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14929" w14:textId="77777777" w:rsidR="00FB721C" w:rsidRPr="009323C7" w:rsidRDefault="00FB721C" w:rsidP="0035080C">
      <w:pPr>
        <w:jc w:val="center"/>
        <w:rPr>
          <w:rFonts w:ascii="宋体" w:hAnsi="宋体" w:hint="eastAsia"/>
          <w:b/>
          <w:bCs/>
        </w:rPr>
      </w:pPr>
    </w:p>
    <w:p w14:paraId="6E30A287" w14:textId="77777777" w:rsidR="00E674F8" w:rsidRPr="009323C7" w:rsidRDefault="00E674F8" w:rsidP="0035080C">
      <w:pPr>
        <w:jc w:val="center"/>
        <w:rPr>
          <w:rFonts w:ascii="宋体" w:hAnsi="宋体" w:hint="eastAsia"/>
          <w:b/>
          <w:bCs/>
        </w:rPr>
      </w:pPr>
    </w:p>
    <w:p w14:paraId="5AD7FFF7" w14:textId="77777777" w:rsidR="00E674F8" w:rsidRPr="009323C7" w:rsidRDefault="00E674F8" w:rsidP="0035080C">
      <w:pPr>
        <w:jc w:val="center"/>
        <w:rPr>
          <w:rFonts w:ascii="宋体" w:hAnsi="宋体" w:hint="eastAsia"/>
          <w:b/>
          <w:bCs/>
        </w:rPr>
      </w:pPr>
    </w:p>
    <w:p w14:paraId="2B83885D" w14:textId="77777777" w:rsidR="00FB721C" w:rsidRPr="009323C7" w:rsidRDefault="00FB721C" w:rsidP="00BB0FD8">
      <w:pPr>
        <w:rPr>
          <w:rFonts w:ascii="宋体" w:hAnsi="宋体" w:hint="eastAsia"/>
          <w:b/>
          <w:bCs/>
          <w:sz w:val="30"/>
          <w:szCs w:val="30"/>
        </w:rPr>
      </w:pPr>
    </w:p>
    <w:p w14:paraId="70132542" w14:textId="77777777" w:rsidR="00FB721C" w:rsidRPr="009323C7" w:rsidRDefault="00604969" w:rsidP="0035080C">
      <w:pPr>
        <w:pStyle w:val="af1"/>
        <w:rPr>
          <w:rFonts w:ascii="宋体" w:hAnsi="宋体" w:hint="eastAsia"/>
          <w:b/>
          <w:sz w:val="34"/>
          <w:szCs w:val="34"/>
        </w:rPr>
      </w:pPr>
      <w:r w:rsidRPr="009323C7">
        <w:rPr>
          <w:rFonts w:ascii="宋体" w:hAnsi="宋体" w:hint="eastAsia"/>
          <w:b/>
          <w:sz w:val="34"/>
          <w:szCs w:val="34"/>
        </w:rPr>
        <w:t>广东大鹏液化天然气有限公司</w:t>
      </w:r>
    </w:p>
    <w:p w14:paraId="29894E23" w14:textId="77777777" w:rsidR="00FB721C" w:rsidRPr="009323C7" w:rsidRDefault="00FB721C" w:rsidP="0035080C">
      <w:pPr>
        <w:pStyle w:val="af1"/>
        <w:rPr>
          <w:rFonts w:ascii="宋体" w:hAnsi="宋体" w:hint="eastAsia"/>
          <w:b/>
          <w:bCs/>
          <w:sz w:val="34"/>
          <w:szCs w:val="34"/>
        </w:rPr>
      </w:pPr>
    </w:p>
    <w:p w14:paraId="1387639E" w14:textId="77777777" w:rsidR="00FB721C" w:rsidRPr="009323C7" w:rsidRDefault="00FB721C" w:rsidP="0035080C">
      <w:pPr>
        <w:pStyle w:val="af1"/>
        <w:rPr>
          <w:rFonts w:ascii="宋体" w:hAnsi="宋体" w:hint="eastAsia"/>
          <w:b/>
          <w:sz w:val="34"/>
          <w:szCs w:val="34"/>
        </w:rPr>
      </w:pPr>
      <w:r w:rsidRPr="009323C7">
        <w:rPr>
          <w:rFonts w:ascii="宋体" w:hAnsi="宋体" w:hint="eastAsia"/>
          <w:b/>
          <w:sz w:val="34"/>
          <w:szCs w:val="34"/>
        </w:rPr>
        <w:t>与</w:t>
      </w:r>
    </w:p>
    <w:p w14:paraId="4C056224" w14:textId="77777777" w:rsidR="00FB721C" w:rsidRPr="009323C7" w:rsidRDefault="00FB721C" w:rsidP="0035080C">
      <w:pPr>
        <w:pStyle w:val="af1"/>
        <w:rPr>
          <w:rFonts w:ascii="宋体" w:hAnsi="宋体" w:hint="eastAsia"/>
          <w:b/>
          <w:bCs/>
          <w:sz w:val="34"/>
          <w:szCs w:val="34"/>
          <w:u w:val="single"/>
        </w:rPr>
      </w:pPr>
    </w:p>
    <w:p w14:paraId="0592CC55" w14:textId="77777777" w:rsidR="00D3083D" w:rsidRPr="009323C7" w:rsidRDefault="000D5D3C" w:rsidP="0035080C">
      <w:pPr>
        <w:pStyle w:val="af1"/>
        <w:rPr>
          <w:rFonts w:ascii="宋体" w:hAnsi="宋体" w:hint="eastAsia"/>
          <w:b/>
          <w:sz w:val="34"/>
          <w:szCs w:val="34"/>
        </w:rPr>
      </w:pPr>
      <w:r w:rsidRPr="009323C7">
        <w:rPr>
          <w:rFonts w:ascii="宋体" w:hAnsi="宋体" w:hint="eastAsia"/>
          <w:b/>
          <w:sz w:val="34"/>
          <w:szCs w:val="34"/>
          <w:highlight w:val="lightGray"/>
          <w:u w:val="single"/>
        </w:rPr>
        <w:t xml:space="preserve">              </w:t>
      </w:r>
      <w:r w:rsidR="00125CCD" w:rsidRPr="009323C7">
        <w:rPr>
          <w:rFonts w:ascii="宋体" w:hAnsi="宋体" w:hint="eastAsia"/>
          <w:b/>
          <w:sz w:val="34"/>
          <w:szCs w:val="34"/>
          <w:highlight w:val="lightGray"/>
        </w:rPr>
        <w:t>公司</w:t>
      </w:r>
    </w:p>
    <w:p w14:paraId="6BB596C4" w14:textId="77777777" w:rsidR="00FB721C" w:rsidRPr="009323C7" w:rsidRDefault="00FB721C" w:rsidP="0035080C">
      <w:pPr>
        <w:pStyle w:val="af1"/>
        <w:rPr>
          <w:rFonts w:ascii="宋体" w:hAnsi="宋体" w:hint="eastAsia"/>
          <w:b/>
          <w:bCs/>
          <w:sz w:val="34"/>
          <w:szCs w:val="34"/>
          <w:u w:val="single"/>
        </w:rPr>
      </w:pPr>
    </w:p>
    <w:p w14:paraId="3065DEC1" w14:textId="77777777" w:rsidR="00FB721C" w:rsidRPr="009323C7" w:rsidRDefault="00FB721C" w:rsidP="0035080C">
      <w:pPr>
        <w:pStyle w:val="af1"/>
        <w:rPr>
          <w:rFonts w:ascii="宋体" w:hAnsi="宋体" w:hint="eastAsia"/>
          <w:b/>
          <w:sz w:val="34"/>
          <w:szCs w:val="34"/>
        </w:rPr>
      </w:pPr>
      <w:r w:rsidRPr="009323C7">
        <w:rPr>
          <w:rFonts w:ascii="宋体" w:hAnsi="宋体" w:hint="eastAsia"/>
          <w:b/>
          <w:sz w:val="34"/>
          <w:szCs w:val="34"/>
        </w:rPr>
        <w:t>关于</w:t>
      </w:r>
    </w:p>
    <w:p w14:paraId="4F1F6E33" w14:textId="77777777" w:rsidR="00FB721C" w:rsidRPr="009323C7" w:rsidRDefault="00FB721C" w:rsidP="0035080C">
      <w:pPr>
        <w:pStyle w:val="af1"/>
        <w:rPr>
          <w:rFonts w:ascii="宋体" w:hAnsi="宋体" w:hint="eastAsia"/>
          <w:b/>
          <w:bCs/>
          <w:sz w:val="34"/>
          <w:szCs w:val="34"/>
          <w:u w:val="single"/>
        </w:rPr>
      </w:pPr>
    </w:p>
    <w:p w14:paraId="03D37D70" w14:textId="77777777" w:rsidR="00FB721C" w:rsidRPr="009323C7" w:rsidRDefault="000D5D3C" w:rsidP="00FE6F6A">
      <w:pPr>
        <w:pStyle w:val="af1"/>
        <w:ind w:firstLineChars="950" w:firstLine="3243"/>
        <w:jc w:val="both"/>
        <w:rPr>
          <w:rFonts w:ascii="宋体" w:hAnsi="宋体" w:hint="eastAsia"/>
          <w:b/>
          <w:sz w:val="34"/>
          <w:szCs w:val="34"/>
          <w:u w:val="single"/>
        </w:rPr>
      </w:pPr>
      <w:r w:rsidRPr="009323C7">
        <w:rPr>
          <w:rFonts w:ascii="宋体" w:hAnsi="宋体" w:hint="eastAsia"/>
          <w:b/>
          <w:sz w:val="34"/>
          <w:szCs w:val="34"/>
          <w:highlight w:val="lightGray"/>
          <w:u w:val="single"/>
        </w:rPr>
        <w:t xml:space="preserve">                 </w:t>
      </w:r>
    </w:p>
    <w:p w14:paraId="637FDC2C" w14:textId="77777777" w:rsidR="00FB721C" w:rsidRPr="009323C7" w:rsidRDefault="00FB721C" w:rsidP="0035080C">
      <w:pPr>
        <w:pStyle w:val="af1"/>
        <w:rPr>
          <w:rFonts w:ascii="宋体" w:hAnsi="宋体" w:hint="eastAsia"/>
          <w:b/>
          <w:sz w:val="34"/>
          <w:szCs w:val="34"/>
        </w:rPr>
      </w:pPr>
      <w:r w:rsidRPr="009323C7">
        <w:rPr>
          <w:rFonts w:ascii="宋体" w:hAnsi="宋体" w:hint="eastAsia"/>
          <w:b/>
          <w:sz w:val="34"/>
          <w:szCs w:val="34"/>
        </w:rPr>
        <w:t>的</w:t>
      </w:r>
    </w:p>
    <w:p w14:paraId="3B2E5D73" w14:textId="77777777" w:rsidR="00FB721C" w:rsidRPr="009323C7" w:rsidRDefault="00FB721C" w:rsidP="0035080C">
      <w:pPr>
        <w:rPr>
          <w:rFonts w:ascii="宋体" w:hAnsi="宋体" w:hint="eastAsia"/>
          <w:b/>
          <w:sz w:val="34"/>
          <w:szCs w:val="34"/>
        </w:rPr>
      </w:pPr>
    </w:p>
    <w:p w14:paraId="7CC3D9F8" w14:textId="77777777" w:rsidR="00FB721C" w:rsidRPr="009323C7" w:rsidRDefault="00F71222" w:rsidP="0035080C">
      <w:pPr>
        <w:pStyle w:val="af"/>
        <w:rPr>
          <w:rFonts w:ascii="宋体" w:hAnsi="宋体" w:hint="eastAsia"/>
          <w:sz w:val="34"/>
          <w:szCs w:val="34"/>
        </w:rPr>
      </w:pPr>
      <w:r>
        <w:rPr>
          <w:rFonts w:ascii="宋体" w:hAnsi="宋体" w:hint="eastAsia"/>
          <w:sz w:val="34"/>
          <w:szCs w:val="34"/>
        </w:rPr>
        <w:t>长期</w:t>
      </w:r>
      <w:r w:rsidR="008E4E53">
        <w:rPr>
          <w:rFonts w:ascii="宋体" w:hAnsi="宋体" w:hint="eastAsia"/>
          <w:sz w:val="34"/>
          <w:szCs w:val="34"/>
        </w:rPr>
        <w:t>维护</w:t>
      </w:r>
      <w:r>
        <w:rPr>
          <w:rFonts w:ascii="宋体" w:hAnsi="宋体" w:hint="eastAsia"/>
          <w:sz w:val="34"/>
          <w:szCs w:val="34"/>
        </w:rPr>
        <w:t>协议</w:t>
      </w:r>
    </w:p>
    <w:p w14:paraId="008DED18" w14:textId="77777777" w:rsidR="00E674F8" w:rsidRPr="009323C7" w:rsidRDefault="00E674F8" w:rsidP="0035080C">
      <w:pPr>
        <w:pStyle w:val="af"/>
        <w:rPr>
          <w:rFonts w:ascii="宋体" w:hAnsi="宋体" w:hint="eastAsia"/>
          <w:b w:val="0"/>
          <w:sz w:val="30"/>
          <w:szCs w:val="30"/>
        </w:rPr>
      </w:pPr>
    </w:p>
    <w:p w14:paraId="5FCD57B5" w14:textId="77777777" w:rsidR="00C57CD3" w:rsidRPr="00C01D09" w:rsidRDefault="00C57CD3" w:rsidP="0035080C">
      <w:pPr>
        <w:pStyle w:val="af"/>
        <w:rPr>
          <w:rFonts w:ascii="宋体" w:hAnsi="宋体" w:hint="eastAsia"/>
          <w:b w:val="0"/>
          <w:sz w:val="30"/>
          <w:szCs w:val="30"/>
          <w:u w:val="single"/>
        </w:rPr>
      </w:pPr>
      <w:r w:rsidRPr="00C01D09">
        <w:rPr>
          <w:rFonts w:ascii="宋体" w:hAnsi="宋体" w:hint="eastAsia"/>
          <w:b w:val="0"/>
          <w:sz w:val="30"/>
          <w:szCs w:val="30"/>
          <w:highlight w:val="lightGray"/>
          <w:u w:val="single"/>
        </w:rPr>
        <w:t>（</w:t>
      </w:r>
      <w:r w:rsidR="0049339C" w:rsidRPr="00C01D09">
        <w:rPr>
          <w:rFonts w:ascii="宋体" w:hAnsi="宋体" w:hint="eastAsia"/>
          <w:b w:val="0"/>
          <w:sz w:val="30"/>
          <w:szCs w:val="30"/>
          <w:highlight w:val="lightGray"/>
          <w:u w:val="single"/>
        </w:rPr>
        <w:t>协议</w:t>
      </w:r>
      <w:r w:rsidRPr="00C01D09">
        <w:rPr>
          <w:rFonts w:ascii="宋体" w:hAnsi="宋体" w:hint="eastAsia"/>
          <w:b w:val="0"/>
          <w:sz w:val="30"/>
          <w:szCs w:val="30"/>
          <w:highlight w:val="lightGray"/>
          <w:u w:val="single"/>
        </w:rPr>
        <w:t>编号：</w:t>
      </w:r>
      <w:r w:rsidR="00E674F8" w:rsidRPr="00C01D09">
        <w:rPr>
          <w:rFonts w:ascii="宋体" w:hAnsi="宋体" w:cs="Arial"/>
          <w:b w:val="0"/>
          <w:sz w:val="30"/>
          <w:szCs w:val="30"/>
          <w:highlight w:val="lightGray"/>
          <w:u w:val="single"/>
        </w:rPr>
        <w:t>GDLNG-</w:t>
      </w:r>
      <w:r w:rsidR="00CD6DB7" w:rsidRPr="00C01D09">
        <w:rPr>
          <w:rFonts w:ascii="宋体" w:hAnsi="宋体" w:cs="Arial" w:hint="eastAsia"/>
          <w:b w:val="0"/>
          <w:sz w:val="30"/>
          <w:szCs w:val="30"/>
          <w:highlight w:val="lightGray"/>
          <w:u w:val="single"/>
        </w:rPr>
        <w:t>XXX</w:t>
      </w:r>
      <w:r w:rsidR="00E674F8" w:rsidRPr="00C01D09">
        <w:rPr>
          <w:rFonts w:ascii="宋体" w:hAnsi="宋体" w:cs="Arial"/>
          <w:b w:val="0"/>
          <w:sz w:val="30"/>
          <w:szCs w:val="30"/>
          <w:highlight w:val="lightGray"/>
          <w:u w:val="single"/>
        </w:rPr>
        <w:t>-PO-</w:t>
      </w:r>
      <w:r w:rsidR="007505E5" w:rsidRPr="00C01D09">
        <w:rPr>
          <w:rFonts w:ascii="宋体" w:hAnsi="宋体" w:cs="Arial" w:hint="eastAsia"/>
          <w:b w:val="0"/>
          <w:sz w:val="30"/>
          <w:szCs w:val="30"/>
          <w:highlight w:val="lightGray"/>
          <w:u w:val="single"/>
        </w:rPr>
        <w:t>XXXXX</w:t>
      </w:r>
      <w:r w:rsidRPr="00C01D09">
        <w:rPr>
          <w:rFonts w:ascii="宋体" w:hAnsi="宋体" w:hint="eastAsia"/>
          <w:b w:val="0"/>
          <w:sz w:val="30"/>
          <w:szCs w:val="30"/>
          <w:highlight w:val="lightGray"/>
          <w:u w:val="single"/>
        </w:rPr>
        <w:t>）</w:t>
      </w:r>
    </w:p>
    <w:p w14:paraId="63AA981D" w14:textId="77777777" w:rsidR="00FB721C" w:rsidRPr="009323C7" w:rsidRDefault="00FB721C" w:rsidP="0035080C">
      <w:pPr>
        <w:rPr>
          <w:rFonts w:ascii="宋体" w:hAnsi="宋体" w:hint="eastAsia"/>
        </w:rPr>
      </w:pPr>
    </w:p>
    <w:p w14:paraId="229A8247" w14:textId="77777777" w:rsidR="00777D95" w:rsidRDefault="00777D95" w:rsidP="0035080C">
      <w:pPr>
        <w:jc w:val="center"/>
        <w:rPr>
          <w:rFonts w:ascii="宋体" w:hAnsi="宋体" w:hint="eastAsia"/>
          <w:bCs/>
          <w:u w:val="single"/>
        </w:rPr>
      </w:pPr>
    </w:p>
    <w:p w14:paraId="1C84AD4B" w14:textId="77777777" w:rsidR="00C01D09" w:rsidRDefault="00C01D09" w:rsidP="0035080C">
      <w:pPr>
        <w:jc w:val="center"/>
        <w:rPr>
          <w:rFonts w:ascii="宋体" w:hAnsi="宋体" w:hint="eastAsia"/>
          <w:bCs/>
          <w:u w:val="single"/>
        </w:rPr>
      </w:pPr>
    </w:p>
    <w:p w14:paraId="28F8E55F" w14:textId="77777777" w:rsidR="00C01D09" w:rsidRDefault="00C01D09" w:rsidP="0035080C">
      <w:pPr>
        <w:jc w:val="center"/>
        <w:rPr>
          <w:rFonts w:ascii="宋体" w:hAnsi="宋体" w:hint="eastAsia"/>
          <w:bCs/>
          <w:u w:val="single"/>
        </w:rPr>
      </w:pPr>
    </w:p>
    <w:p w14:paraId="6F844028" w14:textId="77777777" w:rsidR="00C01D09" w:rsidRDefault="00C01D09" w:rsidP="0035080C">
      <w:pPr>
        <w:jc w:val="center"/>
        <w:rPr>
          <w:rFonts w:ascii="宋体" w:hAnsi="宋体" w:hint="eastAsia"/>
          <w:bCs/>
          <w:u w:val="single"/>
        </w:rPr>
      </w:pPr>
    </w:p>
    <w:p w14:paraId="3F9E25C8" w14:textId="77777777" w:rsidR="00C01D09" w:rsidRDefault="00C01D09" w:rsidP="0035080C">
      <w:pPr>
        <w:jc w:val="center"/>
        <w:rPr>
          <w:rFonts w:ascii="宋体" w:hAnsi="宋体" w:hint="eastAsia"/>
          <w:bCs/>
          <w:u w:val="single"/>
        </w:rPr>
      </w:pPr>
    </w:p>
    <w:p w14:paraId="311C4F2F" w14:textId="77777777" w:rsidR="00C01D09" w:rsidRDefault="00C01D09" w:rsidP="0035080C">
      <w:pPr>
        <w:jc w:val="center"/>
        <w:rPr>
          <w:rFonts w:ascii="宋体" w:hAnsi="宋体" w:hint="eastAsia"/>
          <w:bCs/>
          <w:u w:val="single"/>
        </w:rPr>
      </w:pPr>
    </w:p>
    <w:p w14:paraId="26169CA3" w14:textId="77777777" w:rsidR="00C01D09" w:rsidRDefault="00C01D09" w:rsidP="0035080C">
      <w:pPr>
        <w:jc w:val="center"/>
        <w:rPr>
          <w:rFonts w:ascii="宋体" w:hAnsi="宋体" w:hint="eastAsia"/>
          <w:bCs/>
          <w:u w:val="single"/>
        </w:rPr>
      </w:pPr>
    </w:p>
    <w:p w14:paraId="4C83D588" w14:textId="77777777" w:rsidR="00C01D09" w:rsidRPr="00BC0B57" w:rsidRDefault="00C01D09" w:rsidP="0035080C">
      <w:pPr>
        <w:jc w:val="center"/>
        <w:rPr>
          <w:rFonts w:ascii="宋体" w:hAnsi="宋体" w:hint="eastAsia"/>
          <w:bCs/>
          <w:u w:val="single"/>
        </w:rPr>
      </w:pPr>
    </w:p>
    <w:p w14:paraId="78A3A4B6" w14:textId="77777777" w:rsidR="002625B8" w:rsidRDefault="002625B8" w:rsidP="0035080C">
      <w:pPr>
        <w:jc w:val="center"/>
        <w:rPr>
          <w:rFonts w:ascii="宋体" w:hAnsi="宋体" w:hint="eastAsia"/>
          <w:bCs/>
          <w:sz w:val="32"/>
          <w:szCs w:val="32"/>
        </w:rPr>
      </w:pPr>
    </w:p>
    <w:p w14:paraId="38F2BFF2" w14:textId="77777777" w:rsidR="0084262F" w:rsidRPr="009323C7" w:rsidRDefault="00777D95" w:rsidP="0035080C">
      <w:pPr>
        <w:jc w:val="center"/>
        <w:rPr>
          <w:rFonts w:ascii="宋体" w:hAnsi="宋体" w:hint="eastAsia"/>
          <w:bCs/>
          <w:sz w:val="32"/>
          <w:szCs w:val="32"/>
        </w:rPr>
      </w:pPr>
      <w:r w:rsidRPr="009323C7">
        <w:rPr>
          <w:rFonts w:ascii="宋体" w:hAnsi="宋体" w:hint="eastAsia"/>
          <w:bCs/>
          <w:sz w:val="32"/>
          <w:szCs w:val="32"/>
        </w:rPr>
        <w:t>目</w:t>
      </w:r>
      <w:r w:rsidR="00A01F10" w:rsidRPr="009323C7">
        <w:rPr>
          <w:rFonts w:ascii="宋体" w:hAnsi="宋体" w:hint="eastAsia"/>
          <w:bCs/>
          <w:sz w:val="32"/>
          <w:szCs w:val="32"/>
        </w:rPr>
        <w:t xml:space="preserve">   </w:t>
      </w:r>
      <w:r w:rsidRPr="009323C7">
        <w:rPr>
          <w:rFonts w:ascii="宋体" w:hAnsi="宋体" w:hint="eastAsia"/>
          <w:bCs/>
          <w:sz w:val="32"/>
          <w:szCs w:val="32"/>
        </w:rPr>
        <w:t>录</w:t>
      </w:r>
    </w:p>
    <w:p w14:paraId="53BA7B0F" w14:textId="77777777" w:rsidR="00443621" w:rsidRPr="009323C7" w:rsidRDefault="00443621" w:rsidP="0035080C">
      <w:pPr>
        <w:jc w:val="center"/>
        <w:rPr>
          <w:rFonts w:ascii="宋体" w:hAnsi="宋体" w:hint="eastAsia"/>
          <w:b/>
          <w:bCs/>
          <w:sz w:val="24"/>
          <w:szCs w:val="24"/>
        </w:rPr>
      </w:pPr>
    </w:p>
    <w:p w14:paraId="340FC79D" w14:textId="77777777" w:rsidR="00056C1E" w:rsidRPr="009323C7" w:rsidRDefault="00056C1E" w:rsidP="0035080C">
      <w:pPr>
        <w:jc w:val="center"/>
        <w:rPr>
          <w:rFonts w:ascii="宋体" w:hAnsi="宋体" w:hint="eastAsia"/>
          <w:b/>
          <w:bCs/>
          <w:sz w:val="24"/>
          <w:szCs w:val="24"/>
        </w:rPr>
      </w:pPr>
    </w:p>
    <w:p w14:paraId="5C69B1B8" w14:textId="77777777" w:rsidR="00AF2A6D" w:rsidRDefault="00A47C95">
      <w:pPr>
        <w:pStyle w:val="TOC1"/>
        <w:rPr>
          <w:rFonts w:asciiTheme="minorHAnsi" w:eastAsiaTheme="minorEastAsia" w:hAnsiTheme="minorHAnsi" w:cstheme="minorBidi"/>
          <w:noProof/>
          <w:szCs w:val="22"/>
        </w:rPr>
      </w:pPr>
      <w:r w:rsidRPr="009323C7">
        <w:rPr>
          <w:rFonts w:ascii="宋体" w:hAnsi="宋体"/>
          <w:b/>
          <w:bCs/>
          <w:sz w:val="24"/>
          <w:szCs w:val="24"/>
        </w:rPr>
        <w:fldChar w:fldCharType="begin"/>
      </w:r>
      <w:r w:rsidRPr="009323C7">
        <w:rPr>
          <w:rFonts w:ascii="宋体" w:hAnsi="宋体"/>
          <w:b/>
          <w:bCs/>
          <w:sz w:val="24"/>
          <w:szCs w:val="24"/>
        </w:rPr>
        <w:instrText xml:space="preserve"> TOC \o "1-1" \h \z \u </w:instrText>
      </w:r>
      <w:r w:rsidRPr="009323C7">
        <w:rPr>
          <w:rFonts w:ascii="宋体" w:hAnsi="宋体"/>
          <w:b/>
          <w:bCs/>
          <w:sz w:val="24"/>
          <w:szCs w:val="24"/>
        </w:rPr>
        <w:fldChar w:fldCharType="separate"/>
      </w:r>
      <w:hyperlink w:anchor="_Toc149836987" w:history="1">
        <w:r w:rsidR="00AF2A6D" w:rsidRPr="00D22CF0">
          <w:rPr>
            <w:rStyle w:val="af4"/>
            <w:rFonts w:ascii="Arial Bold" w:eastAsia="Arial Unicode MS" w:hAnsi="Arial Bold"/>
            <w:noProof/>
          </w:rPr>
          <w:t>1.</w:t>
        </w:r>
        <w:r w:rsidR="00AF2A6D">
          <w:rPr>
            <w:rFonts w:asciiTheme="minorHAnsi" w:eastAsiaTheme="minorEastAsia" w:hAnsiTheme="minorHAnsi" w:cstheme="minorBidi"/>
            <w:noProof/>
            <w:szCs w:val="22"/>
          </w:rPr>
          <w:tab/>
        </w:r>
        <w:r w:rsidR="00AF2A6D" w:rsidRPr="00D22CF0">
          <w:rPr>
            <w:rStyle w:val="af4"/>
            <w:rFonts w:ascii="宋体" w:hAnsi="宋体"/>
            <w:noProof/>
          </w:rPr>
          <w:t>协议文件</w:t>
        </w:r>
        <w:r w:rsidR="00AF2A6D">
          <w:rPr>
            <w:noProof/>
            <w:webHidden/>
          </w:rPr>
          <w:tab/>
        </w:r>
        <w:r w:rsidR="00AF2A6D">
          <w:rPr>
            <w:noProof/>
            <w:webHidden/>
          </w:rPr>
          <w:fldChar w:fldCharType="begin"/>
        </w:r>
        <w:r w:rsidR="00AF2A6D">
          <w:rPr>
            <w:noProof/>
            <w:webHidden/>
          </w:rPr>
          <w:instrText xml:space="preserve"> PAGEREF _Toc149836987 \h </w:instrText>
        </w:r>
        <w:r w:rsidR="00AF2A6D">
          <w:rPr>
            <w:noProof/>
            <w:webHidden/>
          </w:rPr>
        </w:r>
        <w:r w:rsidR="00AF2A6D">
          <w:rPr>
            <w:noProof/>
            <w:webHidden/>
          </w:rPr>
          <w:fldChar w:fldCharType="separate"/>
        </w:r>
        <w:r w:rsidR="00AF2A6D">
          <w:rPr>
            <w:noProof/>
            <w:webHidden/>
          </w:rPr>
          <w:t>1</w:t>
        </w:r>
        <w:r w:rsidR="00AF2A6D">
          <w:rPr>
            <w:noProof/>
            <w:webHidden/>
          </w:rPr>
          <w:fldChar w:fldCharType="end"/>
        </w:r>
      </w:hyperlink>
    </w:p>
    <w:p w14:paraId="5DD3B7F5" w14:textId="77777777" w:rsidR="00AF2A6D" w:rsidRDefault="00AF2A6D">
      <w:pPr>
        <w:pStyle w:val="TOC1"/>
        <w:rPr>
          <w:rFonts w:asciiTheme="minorHAnsi" w:eastAsiaTheme="minorEastAsia" w:hAnsiTheme="minorHAnsi" w:cstheme="minorBidi"/>
          <w:noProof/>
          <w:szCs w:val="22"/>
        </w:rPr>
      </w:pPr>
      <w:hyperlink w:anchor="_Toc149836988" w:history="1">
        <w:r w:rsidRPr="00D22CF0">
          <w:rPr>
            <w:rStyle w:val="af4"/>
            <w:rFonts w:ascii="Arial Bold" w:eastAsia="Arial Unicode MS" w:hAnsi="Arial Bold"/>
            <w:noProof/>
          </w:rPr>
          <w:t>2.</w:t>
        </w:r>
        <w:r>
          <w:rPr>
            <w:rFonts w:asciiTheme="minorHAnsi" w:eastAsiaTheme="minorEastAsia" w:hAnsiTheme="minorHAnsi" w:cstheme="minorBidi"/>
            <w:noProof/>
            <w:szCs w:val="22"/>
          </w:rPr>
          <w:tab/>
        </w:r>
        <w:r w:rsidRPr="00D22CF0">
          <w:rPr>
            <w:rStyle w:val="af4"/>
            <w:noProof/>
          </w:rPr>
          <w:t>工作范围和要求</w:t>
        </w:r>
        <w:r>
          <w:rPr>
            <w:noProof/>
            <w:webHidden/>
          </w:rPr>
          <w:tab/>
        </w:r>
        <w:r>
          <w:rPr>
            <w:noProof/>
            <w:webHidden/>
          </w:rPr>
          <w:fldChar w:fldCharType="begin"/>
        </w:r>
        <w:r>
          <w:rPr>
            <w:noProof/>
            <w:webHidden/>
          </w:rPr>
          <w:instrText xml:space="preserve"> PAGEREF _Toc149836988 \h </w:instrText>
        </w:r>
        <w:r>
          <w:rPr>
            <w:noProof/>
            <w:webHidden/>
          </w:rPr>
        </w:r>
        <w:r>
          <w:rPr>
            <w:noProof/>
            <w:webHidden/>
          </w:rPr>
          <w:fldChar w:fldCharType="separate"/>
        </w:r>
        <w:r>
          <w:rPr>
            <w:noProof/>
            <w:webHidden/>
          </w:rPr>
          <w:t>1</w:t>
        </w:r>
        <w:r>
          <w:rPr>
            <w:noProof/>
            <w:webHidden/>
          </w:rPr>
          <w:fldChar w:fldCharType="end"/>
        </w:r>
      </w:hyperlink>
    </w:p>
    <w:p w14:paraId="1E452339" w14:textId="77777777" w:rsidR="00AF2A6D" w:rsidRDefault="00AF2A6D">
      <w:pPr>
        <w:pStyle w:val="TOC1"/>
        <w:rPr>
          <w:rFonts w:asciiTheme="minorHAnsi" w:eastAsiaTheme="minorEastAsia" w:hAnsiTheme="minorHAnsi" w:cstheme="minorBidi"/>
          <w:noProof/>
          <w:szCs w:val="22"/>
        </w:rPr>
      </w:pPr>
      <w:hyperlink w:anchor="_Toc149836989" w:history="1">
        <w:r w:rsidRPr="00D22CF0">
          <w:rPr>
            <w:rStyle w:val="af4"/>
            <w:rFonts w:ascii="Arial Bold" w:eastAsia="Arial Unicode MS" w:hAnsi="Arial Bold"/>
            <w:noProof/>
          </w:rPr>
          <w:t>3.</w:t>
        </w:r>
        <w:r>
          <w:rPr>
            <w:rFonts w:asciiTheme="minorHAnsi" w:eastAsiaTheme="minorEastAsia" w:hAnsiTheme="minorHAnsi" w:cstheme="minorBidi"/>
            <w:noProof/>
            <w:szCs w:val="22"/>
          </w:rPr>
          <w:tab/>
        </w:r>
        <w:r w:rsidRPr="00D22CF0">
          <w:rPr>
            <w:rStyle w:val="af4"/>
            <w:noProof/>
          </w:rPr>
          <w:t>合同价格和支付</w:t>
        </w:r>
        <w:r>
          <w:rPr>
            <w:noProof/>
            <w:webHidden/>
          </w:rPr>
          <w:tab/>
        </w:r>
        <w:r>
          <w:rPr>
            <w:noProof/>
            <w:webHidden/>
          </w:rPr>
          <w:fldChar w:fldCharType="begin"/>
        </w:r>
        <w:r>
          <w:rPr>
            <w:noProof/>
            <w:webHidden/>
          </w:rPr>
          <w:instrText xml:space="preserve"> PAGEREF _Toc149836989 \h </w:instrText>
        </w:r>
        <w:r>
          <w:rPr>
            <w:noProof/>
            <w:webHidden/>
          </w:rPr>
        </w:r>
        <w:r>
          <w:rPr>
            <w:noProof/>
            <w:webHidden/>
          </w:rPr>
          <w:fldChar w:fldCharType="separate"/>
        </w:r>
        <w:r>
          <w:rPr>
            <w:noProof/>
            <w:webHidden/>
          </w:rPr>
          <w:t>1</w:t>
        </w:r>
        <w:r>
          <w:rPr>
            <w:noProof/>
            <w:webHidden/>
          </w:rPr>
          <w:fldChar w:fldCharType="end"/>
        </w:r>
      </w:hyperlink>
    </w:p>
    <w:p w14:paraId="5D6506CA" w14:textId="77777777" w:rsidR="00AF2A6D" w:rsidRDefault="00AF2A6D">
      <w:pPr>
        <w:pStyle w:val="TOC1"/>
        <w:rPr>
          <w:rFonts w:asciiTheme="minorHAnsi" w:eastAsiaTheme="minorEastAsia" w:hAnsiTheme="minorHAnsi" w:cstheme="minorBidi"/>
          <w:noProof/>
          <w:szCs w:val="22"/>
        </w:rPr>
      </w:pPr>
      <w:hyperlink w:anchor="_Toc149836990" w:history="1">
        <w:r w:rsidRPr="00D22CF0">
          <w:rPr>
            <w:rStyle w:val="af4"/>
            <w:rFonts w:ascii="Arial Bold" w:eastAsia="Arial Unicode MS" w:hAnsi="Arial Bold"/>
            <w:noProof/>
          </w:rPr>
          <w:t>4.</w:t>
        </w:r>
        <w:r>
          <w:rPr>
            <w:rFonts w:asciiTheme="minorHAnsi" w:eastAsiaTheme="minorEastAsia" w:hAnsiTheme="minorHAnsi" w:cstheme="minorBidi"/>
            <w:noProof/>
            <w:szCs w:val="22"/>
          </w:rPr>
          <w:tab/>
        </w:r>
        <w:r w:rsidRPr="00D22CF0">
          <w:rPr>
            <w:rStyle w:val="af4"/>
            <w:noProof/>
          </w:rPr>
          <w:t>业主的权利和义务</w:t>
        </w:r>
        <w:r>
          <w:rPr>
            <w:noProof/>
            <w:webHidden/>
          </w:rPr>
          <w:tab/>
        </w:r>
        <w:r>
          <w:rPr>
            <w:noProof/>
            <w:webHidden/>
          </w:rPr>
          <w:fldChar w:fldCharType="begin"/>
        </w:r>
        <w:r>
          <w:rPr>
            <w:noProof/>
            <w:webHidden/>
          </w:rPr>
          <w:instrText xml:space="preserve"> PAGEREF _Toc149836990 \h </w:instrText>
        </w:r>
        <w:r>
          <w:rPr>
            <w:noProof/>
            <w:webHidden/>
          </w:rPr>
        </w:r>
        <w:r>
          <w:rPr>
            <w:noProof/>
            <w:webHidden/>
          </w:rPr>
          <w:fldChar w:fldCharType="separate"/>
        </w:r>
        <w:r>
          <w:rPr>
            <w:noProof/>
            <w:webHidden/>
          </w:rPr>
          <w:t>2</w:t>
        </w:r>
        <w:r>
          <w:rPr>
            <w:noProof/>
            <w:webHidden/>
          </w:rPr>
          <w:fldChar w:fldCharType="end"/>
        </w:r>
      </w:hyperlink>
    </w:p>
    <w:p w14:paraId="07C25F5C" w14:textId="77777777" w:rsidR="00AF2A6D" w:rsidRDefault="00AF2A6D">
      <w:pPr>
        <w:pStyle w:val="TOC1"/>
        <w:rPr>
          <w:rFonts w:asciiTheme="minorHAnsi" w:eastAsiaTheme="minorEastAsia" w:hAnsiTheme="minorHAnsi" w:cstheme="minorBidi"/>
          <w:noProof/>
          <w:szCs w:val="22"/>
        </w:rPr>
      </w:pPr>
      <w:hyperlink w:anchor="_Toc149836991" w:history="1">
        <w:r w:rsidRPr="00D22CF0">
          <w:rPr>
            <w:rStyle w:val="af4"/>
            <w:rFonts w:ascii="Arial Bold" w:eastAsia="Arial Unicode MS" w:hAnsi="Arial Bold"/>
            <w:noProof/>
          </w:rPr>
          <w:t>5.</w:t>
        </w:r>
        <w:r>
          <w:rPr>
            <w:rFonts w:asciiTheme="minorHAnsi" w:eastAsiaTheme="minorEastAsia" w:hAnsiTheme="minorHAnsi" w:cstheme="minorBidi"/>
            <w:noProof/>
            <w:szCs w:val="22"/>
          </w:rPr>
          <w:tab/>
        </w:r>
        <w:r w:rsidRPr="00D22CF0">
          <w:rPr>
            <w:rStyle w:val="af4"/>
            <w:noProof/>
          </w:rPr>
          <w:t>承包商的权利和义务</w:t>
        </w:r>
        <w:r>
          <w:rPr>
            <w:noProof/>
            <w:webHidden/>
          </w:rPr>
          <w:tab/>
        </w:r>
        <w:r>
          <w:rPr>
            <w:noProof/>
            <w:webHidden/>
          </w:rPr>
          <w:fldChar w:fldCharType="begin"/>
        </w:r>
        <w:r>
          <w:rPr>
            <w:noProof/>
            <w:webHidden/>
          </w:rPr>
          <w:instrText xml:space="preserve"> PAGEREF _Toc149836991 \h </w:instrText>
        </w:r>
        <w:r>
          <w:rPr>
            <w:noProof/>
            <w:webHidden/>
          </w:rPr>
        </w:r>
        <w:r>
          <w:rPr>
            <w:noProof/>
            <w:webHidden/>
          </w:rPr>
          <w:fldChar w:fldCharType="separate"/>
        </w:r>
        <w:r>
          <w:rPr>
            <w:noProof/>
            <w:webHidden/>
          </w:rPr>
          <w:t>2</w:t>
        </w:r>
        <w:r>
          <w:rPr>
            <w:noProof/>
            <w:webHidden/>
          </w:rPr>
          <w:fldChar w:fldCharType="end"/>
        </w:r>
      </w:hyperlink>
    </w:p>
    <w:p w14:paraId="46D0F615" w14:textId="77777777" w:rsidR="00AF2A6D" w:rsidRDefault="00AF2A6D">
      <w:pPr>
        <w:pStyle w:val="TOC1"/>
        <w:rPr>
          <w:rFonts w:asciiTheme="minorHAnsi" w:eastAsiaTheme="minorEastAsia" w:hAnsiTheme="minorHAnsi" w:cstheme="minorBidi"/>
          <w:noProof/>
          <w:szCs w:val="22"/>
        </w:rPr>
      </w:pPr>
      <w:hyperlink w:anchor="_Toc149836992" w:history="1">
        <w:r w:rsidRPr="00D22CF0">
          <w:rPr>
            <w:rStyle w:val="af4"/>
            <w:rFonts w:ascii="Arial Bold" w:eastAsia="Arial Unicode MS" w:hAnsi="Arial Bold"/>
            <w:noProof/>
          </w:rPr>
          <w:t>6.</w:t>
        </w:r>
        <w:r>
          <w:rPr>
            <w:rFonts w:asciiTheme="minorHAnsi" w:eastAsiaTheme="minorEastAsia" w:hAnsiTheme="minorHAnsi" w:cstheme="minorBidi"/>
            <w:noProof/>
            <w:szCs w:val="22"/>
          </w:rPr>
          <w:tab/>
        </w:r>
        <w:r w:rsidRPr="00D22CF0">
          <w:rPr>
            <w:rStyle w:val="af4"/>
            <w:noProof/>
          </w:rPr>
          <w:t>承包商人员和设备要求</w:t>
        </w:r>
        <w:r>
          <w:rPr>
            <w:noProof/>
            <w:webHidden/>
          </w:rPr>
          <w:tab/>
        </w:r>
        <w:r>
          <w:rPr>
            <w:noProof/>
            <w:webHidden/>
          </w:rPr>
          <w:fldChar w:fldCharType="begin"/>
        </w:r>
        <w:r>
          <w:rPr>
            <w:noProof/>
            <w:webHidden/>
          </w:rPr>
          <w:instrText xml:space="preserve"> PAGEREF _Toc149836992 \h </w:instrText>
        </w:r>
        <w:r>
          <w:rPr>
            <w:noProof/>
            <w:webHidden/>
          </w:rPr>
        </w:r>
        <w:r>
          <w:rPr>
            <w:noProof/>
            <w:webHidden/>
          </w:rPr>
          <w:fldChar w:fldCharType="separate"/>
        </w:r>
        <w:r>
          <w:rPr>
            <w:noProof/>
            <w:webHidden/>
          </w:rPr>
          <w:t>3</w:t>
        </w:r>
        <w:r>
          <w:rPr>
            <w:noProof/>
            <w:webHidden/>
          </w:rPr>
          <w:fldChar w:fldCharType="end"/>
        </w:r>
      </w:hyperlink>
    </w:p>
    <w:p w14:paraId="597D5D2B" w14:textId="77777777" w:rsidR="00AF2A6D" w:rsidRDefault="00AF2A6D">
      <w:pPr>
        <w:pStyle w:val="TOC1"/>
        <w:rPr>
          <w:rFonts w:asciiTheme="minorHAnsi" w:eastAsiaTheme="minorEastAsia" w:hAnsiTheme="minorHAnsi" w:cstheme="minorBidi"/>
          <w:noProof/>
          <w:szCs w:val="22"/>
        </w:rPr>
      </w:pPr>
      <w:hyperlink w:anchor="_Toc149836993" w:history="1">
        <w:r w:rsidRPr="00D22CF0">
          <w:rPr>
            <w:rStyle w:val="af4"/>
            <w:rFonts w:ascii="Arial Bold" w:eastAsia="Arial Unicode MS" w:hAnsi="Arial Bold"/>
            <w:noProof/>
          </w:rPr>
          <w:t>7.</w:t>
        </w:r>
        <w:r>
          <w:rPr>
            <w:rFonts w:asciiTheme="minorHAnsi" w:eastAsiaTheme="minorEastAsia" w:hAnsiTheme="minorHAnsi" w:cstheme="minorBidi"/>
            <w:noProof/>
            <w:szCs w:val="22"/>
          </w:rPr>
          <w:tab/>
        </w:r>
        <w:r w:rsidRPr="00D22CF0">
          <w:rPr>
            <w:rStyle w:val="af4"/>
            <w:noProof/>
          </w:rPr>
          <w:t>业主代表</w:t>
        </w:r>
        <w:r>
          <w:rPr>
            <w:noProof/>
            <w:webHidden/>
          </w:rPr>
          <w:tab/>
        </w:r>
        <w:r>
          <w:rPr>
            <w:noProof/>
            <w:webHidden/>
          </w:rPr>
          <w:fldChar w:fldCharType="begin"/>
        </w:r>
        <w:r>
          <w:rPr>
            <w:noProof/>
            <w:webHidden/>
          </w:rPr>
          <w:instrText xml:space="preserve"> PAGEREF _Toc149836993 \h </w:instrText>
        </w:r>
        <w:r>
          <w:rPr>
            <w:noProof/>
            <w:webHidden/>
          </w:rPr>
        </w:r>
        <w:r>
          <w:rPr>
            <w:noProof/>
            <w:webHidden/>
          </w:rPr>
          <w:fldChar w:fldCharType="separate"/>
        </w:r>
        <w:r>
          <w:rPr>
            <w:noProof/>
            <w:webHidden/>
          </w:rPr>
          <w:t>3</w:t>
        </w:r>
        <w:r>
          <w:rPr>
            <w:noProof/>
            <w:webHidden/>
          </w:rPr>
          <w:fldChar w:fldCharType="end"/>
        </w:r>
      </w:hyperlink>
    </w:p>
    <w:p w14:paraId="396C16C9" w14:textId="77777777" w:rsidR="00AF2A6D" w:rsidRDefault="00AF2A6D">
      <w:pPr>
        <w:pStyle w:val="TOC1"/>
        <w:rPr>
          <w:rFonts w:asciiTheme="minorHAnsi" w:eastAsiaTheme="minorEastAsia" w:hAnsiTheme="minorHAnsi" w:cstheme="minorBidi"/>
          <w:noProof/>
          <w:szCs w:val="22"/>
        </w:rPr>
      </w:pPr>
      <w:hyperlink w:anchor="_Toc149836994" w:history="1">
        <w:r w:rsidRPr="00D22CF0">
          <w:rPr>
            <w:rStyle w:val="af4"/>
            <w:rFonts w:ascii="Arial Bold" w:eastAsia="Arial Unicode MS" w:hAnsi="Arial Bold"/>
            <w:noProof/>
          </w:rPr>
          <w:t>8.</w:t>
        </w:r>
        <w:r>
          <w:rPr>
            <w:rFonts w:asciiTheme="minorHAnsi" w:eastAsiaTheme="minorEastAsia" w:hAnsiTheme="minorHAnsi" w:cstheme="minorBidi"/>
            <w:noProof/>
            <w:szCs w:val="22"/>
          </w:rPr>
          <w:tab/>
        </w:r>
        <w:r w:rsidRPr="00D22CF0">
          <w:rPr>
            <w:rStyle w:val="af4"/>
            <w:noProof/>
          </w:rPr>
          <w:t>承包商代表</w:t>
        </w:r>
        <w:r>
          <w:rPr>
            <w:noProof/>
            <w:webHidden/>
          </w:rPr>
          <w:tab/>
        </w:r>
        <w:r>
          <w:rPr>
            <w:noProof/>
            <w:webHidden/>
          </w:rPr>
          <w:fldChar w:fldCharType="begin"/>
        </w:r>
        <w:r>
          <w:rPr>
            <w:noProof/>
            <w:webHidden/>
          </w:rPr>
          <w:instrText xml:space="preserve"> PAGEREF _Toc149836994 \h </w:instrText>
        </w:r>
        <w:r>
          <w:rPr>
            <w:noProof/>
            <w:webHidden/>
          </w:rPr>
        </w:r>
        <w:r>
          <w:rPr>
            <w:noProof/>
            <w:webHidden/>
          </w:rPr>
          <w:fldChar w:fldCharType="separate"/>
        </w:r>
        <w:r>
          <w:rPr>
            <w:noProof/>
            <w:webHidden/>
          </w:rPr>
          <w:t>3</w:t>
        </w:r>
        <w:r>
          <w:rPr>
            <w:noProof/>
            <w:webHidden/>
          </w:rPr>
          <w:fldChar w:fldCharType="end"/>
        </w:r>
      </w:hyperlink>
    </w:p>
    <w:p w14:paraId="02B2E089" w14:textId="77777777" w:rsidR="00AF2A6D" w:rsidRDefault="00AF2A6D">
      <w:pPr>
        <w:pStyle w:val="TOC1"/>
        <w:rPr>
          <w:rFonts w:asciiTheme="minorHAnsi" w:eastAsiaTheme="minorEastAsia" w:hAnsiTheme="minorHAnsi" w:cstheme="minorBidi"/>
          <w:noProof/>
          <w:szCs w:val="22"/>
        </w:rPr>
      </w:pPr>
      <w:hyperlink w:anchor="_Toc149836995" w:history="1">
        <w:r w:rsidRPr="00D22CF0">
          <w:rPr>
            <w:rStyle w:val="af4"/>
            <w:rFonts w:ascii="Arial Bold" w:eastAsia="Arial Unicode MS" w:hAnsi="Arial Bold"/>
            <w:noProof/>
          </w:rPr>
          <w:t>9.</w:t>
        </w:r>
        <w:r>
          <w:rPr>
            <w:rFonts w:asciiTheme="minorHAnsi" w:eastAsiaTheme="minorEastAsia" w:hAnsiTheme="minorHAnsi" w:cstheme="minorBidi"/>
            <w:noProof/>
            <w:szCs w:val="22"/>
          </w:rPr>
          <w:tab/>
        </w:r>
        <w:r w:rsidRPr="00D22CF0">
          <w:rPr>
            <w:rStyle w:val="af4"/>
            <w:noProof/>
          </w:rPr>
          <w:t>检验和验收</w:t>
        </w:r>
        <w:r>
          <w:rPr>
            <w:noProof/>
            <w:webHidden/>
          </w:rPr>
          <w:tab/>
        </w:r>
        <w:r>
          <w:rPr>
            <w:noProof/>
            <w:webHidden/>
          </w:rPr>
          <w:fldChar w:fldCharType="begin"/>
        </w:r>
        <w:r>
          <w:rPr>
            <w:noProof/>
            <w:webHidden/>
          </w:rPr>
          <w:instrText xml:space="preserve"> PAGEREF _Toc149836995 \h </w:instrText>
        </w:r>
        <w:r>
          <w:rPr>
            <w:noProof/>
            <w:webHidden/>
          </w:rPr>
        </w:r>
        <w:r>
          <w:rPr>
            <w:noProof/>
            <w:webHidden/>
          </w:rPr>
          <w:fldChar w:fldCharType="separate"/>
        </w:r>
        <w:r>
          <w:rPr>
            <w:noProof/>
            <w:webHidden/>
          </w:rPr>
          <w:t>4</w:t>
        </w:r>
        <w:r>
          <w:rPr>
            <w:noProof/>
            <w:webHidden/>
          </w:rPr>
          <w:fldChar w:fldCharType="end"/>
        </w:r>
      </w:hyperlink>
    </w:p>
    <w:p w14:paraId="235C8E23" w14:textId="77777777" w:rsidR="00AF2A6D" w:rsidRDefault="00AF2A6D">
      <w:pPr>
        <w:pStyle w:val="TOC1"/>
        <w:rPr>
          <w:rFonts w:asciiTheme="minorHAnsi" w:eastAsiaTheme="minorEastAsia" w:hAnsiTheme="minorHAnsi" w:cstheme="minorBidi"/>
          <w:noProof/>
          <w:szCs w:val="22"/>
        </w:rPr>
      </w:pPr>
      <w:hyperlink w:anchor="_Toc149836996" w:history="1">
        <w:r w:rsidRPr="00D22CF0">
          <w:rPr>
            <w:rStyle w:val="af4"/>
            <w:rFonts w:ascii="Arial Bold" w:eastAsia="Arial Unicode MS" w:hAnsi="Arial Bold"/>
            <w:noProof/>
          </w:rPr>
          <w:t>10.</w:t>
        </w:r>
        <w:r>
          <w:rPr>
            <w:rFonts w:asciiTheme="minorHAnsi" w:eastAsiaTheme="minorEastAsia" w:hAnsiTheme="minorHAnsi" w:cstheme="minorBidi"/>
            <w:noProof/>
            <w:szCs w:val="22"/>
          </w:rPr>
          <w:tab/>
        </w:r>
        <w:r w:rsidRPr="00D22CF0">
          <w:rPr>
            <w:rStyle w:val="af4"/>
            <w:noProof/>
          </w:rPr>
          <w:t>质量保证</w:t>
        </w:r>
        <w:r>
          <w:rPr>
            <w:noProof/>
            <w:webHidden/>
          </w:rPr>
          <w:tab/>
        </w:r>
        <w:r>
          <w:rPr>
            <w:noProof/>
            <w:webHidden/>
          </w:rPr>
          <w:fldChar w:fldCharType="begin"/>
        </w:r>
        <w:r>
          <w:rPr>
            <w:noProof/>
            <w:webHidden/>
          </w:rPr>
          <w:instrText xml:space="preserve"> PAGEREF _Toc149836996 \h </w:instrText>
        </w:r>
        <w:r>
          <w:rPr>
            <w:noProof/>
            <w:webHidden/>
          </w:rPr>
        </w:r>
        <w:r>
          <w:rPr>
            <w:noProof/>
            <w:webHidden/>
          </w:rPr>
          <w:fldChar w:fldCharType="separate"/>
        </w:r>
        <w:r>
          <w:rPr>
            <w:noProof/>
            <w:webHidden/>
          </w:rPr>
          <w:t>4</w:t>
        </w:r>
        <w:r>
          <w:rPr>
            <w:noProof/>
            <w:webHidden/>
          </w:rPr>
          <w:fldChar w:fldCharType="end"/>
        </w:r>
      </w:hyperlink>
    </w:p>
    <w:p w14:paraId="30C58832" w14:textId="77777777" w:rsidR="00AF2A6D" w:rsidRDefault="00AF2A6D">
      <w:pPr>
        <w:pStyle w:val="TOC1"/>
        <w:rPr>
          <w:rFonts w:asciiTheme="minorHAnsi" w:eastAsiaTheme="minorEastAsia" w:hAnsiTheme="minorHAnsi" w:cstheme="minorBidi"/>
          <w:noProof/>
          <w:szCs w:val="22"/>
        </w:rPr>
      </w:pPr>
      <w:hyperlink w:anchor="_Toc149836997" w:history="1">
        <w:r w:rsidRPr="00D22CF0">
          <w:rPr>
            <w:rStyle w:val="af4"/>
            <w:rFonts w:ascii="Arial Bold" w:eastAsia="Arial Unicode MS" w:hAnsi="Arial Bold"/>
            <w:noProof/>
          </w:rPr>
          <w:t>11.</w:t>
        </w:r>
        <w:r>
          <w:rPr>
            <w:rFonts w:asciiTheme="minorHAnsi" w:eastAsiaTheme="minorEastAsia" w:hAnsiTheme="minorHAnsi" w:cstheme="minorBidi"/>
            <w:noProof/>
            <w:szCs w:val="22"/>
          </w:rPr>
          <w:tab/>
        </w:r>
        <w:r w:rsidRPr="00D22CF0">
          <w:rPr>
            <w:rStyle w:val="af4"/>
            <w:noProof/>
          </w:rPr>
          <w:t>承包商违约</w:t>
        </w:r>
        <w:r>
          <w:rPr>
            <w:noProof/>
            <w:webHidden/>
          </w:rPr>
          <w:tab/>
        </w:r>
        <w:r>
          <w:rPr>
            <w:noProof/>
            <w:webHidden/>
          </w:rPr>
          <w:fldChar w:fldCharType="begin"/>
        </w:r>
        <w:r>
          <w:rPr>
            <w:noProof/>
            <w:webHidden/>
          </w:rPr>
          <w:instrText xml:space="preserve"> PAGEREF _Toc149836997 \h </w:instrText>
        </w:r>
        <w:r>
          <w:rPr>
            <w:noProof/>
            <w:webHidden/>
          </w:rPr>
        </w:r>
        <w:r>
          <w:rPr>
            <w:noProof/>
            <w:webHidden/>
          </w:rPr>
          <w:fldChar w:fldCharType="separate"/>
        </w:r>
        <w:r>
          <w:rPr>
            <w:noProof/>
            <w:webHidden/>
          </w:rPr>
          <w:t>4</w:t>
        </w:r>
        <w:r>
          <w:rPr>
            <w:noProof/>
            <w:webHidden/>
          </w:rPr>
          <w:fldChar w:fldCharType="end"/>
        </w:r>
      </w:hyperlink>
    </w:p>
    <w:p w14:paraId="2506A87A" w14:textId="77777777" w:rsidR="00AF2A6D" w:rsidRDefault="00AF2A6D">
      <w:pPr>
        <w:pStyle w:val="TOC1"/>
        <w:rPr>
          <w:rFonts w:asciiTheme="minorHAnsi" w:eastAsiaTheme="minorEastAsia" w:hAnsiTheme="minorHAnsi" w:cstheme="minorBidi"/>
          <w:noProof/>
          <w:szCs w:val="22"/>
        </w:rPr>
      </w:pPr>
      <w:hyperlink w:anchor="_Toc149836998" w:history="1">
        <w:r w:rsidRPr="00D22CF0">
          <w:rPr>
            <w:rStyle w:val="af4"/>
            <w:rFonts w:ascii="Arial Bold" w:eastAsia="Arial Unicode MS" w:hAnsi="Arial Bold"/>
            <w:noProof/>
          </w:rPr>
          <w:t>12.</w:t>
        </w:r>
        <w:r>
          <w:rPr>
            <w:rFonts w:asciiTheme="minorHAnsi" w:eastAsiaTheme="minorEastAsia" w:hAnsiTheme="minorHAnsi" w:cstheme="minorBidi"/>
            <w:noProof/>
            <w:szCs w:val="22"/>
          </w:rPr>
          <w:tab/>
        </w:r>
        <w:r w:rsidRPr="00D22CF0">
          <w:rPr>
            <w:rStyle w:val="af4"/>
            <w:noProof/>
          </w:rPr>
          <w:t>知识产权</w:t>
        </w:r>
        <w:r>
          <w:rPr>
            <w:noProof/>
            <w:webHidden/>
          </w:rPr>
          <w:tab/>
        </w:r>
        <w:r>
          <w:rPr>
            <w:noProof/>
            <w:webHidden/>
          </w:rPr>
          <w:fldChar w:fldCharType="begin"/>
        </w:r>
        <w:r>
          <w:rPr>
            <w:noProof/>
            <w:webHidden/>
          </w:rPr>
          <w:instrText xml:space="preserve"> PAGEREF _Toc149836998 \h </w:instrText>
        </w:r>
        <w:r>
          <w:rPr>
            <w:noProof/>
            <w:webHidden/>
          </w:rPr>
        </w:r>
        <w:r>
          <w:rPr>
            <w:noProof/>
            <w:webHidden/>
          </w:rPr>
          <w:fldChar w:fldCharType="separate"/>
        </w:r>
        <w:r>
          <w:rPr>
            <w:noProof/>
            <w:webHidden/>
          </w:rPr>
          <w:t>5</w:t>
        </w:r>
        <w:r>
          <w:rPr>
            <w:noProof/>
            <w:webHidden/>
          </w:rPr>
          <w:fldChar w:fldCharType="end"/>
        </w:r>
      </w:hyperlink>
    </w:p>
    <w:p w14:paraId="0B7A20A6" w14:textId="77777777" w:rsidR="00AF2A6D" w:rsidRDefault="00AF2A6D">
      <w:pPr>
        <w:pStyle w:val="TOC1"/>
        <w:rPr>
          <w:rFonts w:asciiTheme="minorHAnsi" w:eastAsiaTheme="minorEastAsia" w:hAnsiTheme="minorHAnsi" w:cstheme="minorBidi"/>
          <w:noProof/>
          <w:szCs w:val="22"/>
        </w:rPr>
      </w:pPr>
      <w:hyperlink w:anchor="_Toc149836999" w:history="1">
        <w:r w:rsidRPr="00D22CF0">
          <w:rPr>
            <w:rStyle w:val="af4"/>
            <w:rFonts w:ascii="Arial Bold" w:eastAsia="Arial Unicode MS" w:hAnsi="Arial Bold"/>
            <w:noProof/>
          </w:rPr>
          <w:t>13.</w:t>
        </w:r>
        <w:r>
          <w:rPr>
            <w:rFonts w:asciiTheme="minorHAnsi" w:eastAsiaTheme="minorEastAsia" w:hAnsiTheme="minorHAnsi" w:cstheme="minorBidi"/>
            <w:noProof/>
            <w:szCs w:val="22"/>
          </w:rPr>
          <w:tab/>
        </w:r>
        <w:r w:rsidRPr="00D22CF0">
          <w:rPr>
            <w:rStyle w:val="af4"/>
            <w:noProof/>
          </w:rPr>
          <w:t>保险</w:t>
        </w:r>
        <w:r>
          <w:rPr>
            <w:noProof/>
            <w:webHidden/>
          </w:rPr>
          <w:tab/>
        </w:r>
        <w:r>
          <w:rPr>
            <w:noProof/>
            <w:webHidden/>
          </w:rPr>
          <w:fldChar w:fldCharType="begin"/>
        </w:r>
        <w:r>
          <w:rPr>
            <w:noProof/>
            <w:webHidden/>
          </w:rPr>
          <w:instrText xml:space="preserve"> PAGEREF _Toc149836999 \h </w:instrText>
        </w:r>
        <w:r>
          <w:rPr>
            <w:noProof/>
            <w:webHidden/>
          </w:rPr>
        </w:r>
        <w:r>
          <w:rPr>
            <w:noProof/>
            <w:webHidden/>
          </w:rPr>
          <w:fldChar w:fldCharType="separate"/>
        </w:r>
        <w:r>
          <w:rPr>
            <w:noProof/>
            <w:webHidden/>
          </w:rPr>
          <w:t>5</w:t>
        </w:r>
        <w:r>
          <w:rPr>
            <w:noProof/>
            <w:webHidden/>
          </w:rPr>
          <w:fldChar w:fldCharType="end"/>
        </w:r>
      </w:hyperlink>
    </w:p>
    <w:p w14:paraId="674328FD" w14:textId="77777777" w:rsidR="00AF2A6D" w:rsidRDefault="00AF2A6D">
      <w:pPr>
        <w:pStyle w:val="TOC1"/>
        <w:rPr>
          <w:rFonts w:asciiTheme="minorHAnsi" w:eastAsiaTheme="minorEastAsia" w:hAnsiTheme="minorHAnsi" w:cstheme="minorBidi"/>
          <w:noProof/>
          <w:szCs w:val="22"/>
        </w:rPr>
      </w:pPr>
      <w:hyperlink w:anchor="_Toc149837000" w:history="1">
        <w:r w:rsidRPr="00D22CF0">
          <w:rPr>
            <w:rStyle w:val="af4"/>
            <w:rFonts w:ascii="Arial Bold" w:eastAsia="Arial Unicode MS" w:hAnsi="Arial Bold"/>
            <w:noProof/>
          </w:rPr>
          <w:t>14.</w:t>
        </w:r>
        <w:r>
          <w:rPr>
            <w:rFonts w:asciiTheme="minorHAnsi" w:eastAsiaTheme="minorEastAsia" w:hAnsiTheme="minorHAnsi" w:cstheme="minorBidi"/>
            <w:noProof/>
            <w:szCs w:val="22"/>
          </w:rPr>
          <w:tab/>
        </w:r>
        <w:r w:rsidRPr="00D22CF0">
          <w:rPr>
            <w:rStyle w:val="af4"/>
            <w:noProof/>
          </w:rPr>
          <w:t>保密</w:t>
        </w:r>
        <w:r>
          <w:rPr>
            <w:noProof/>
            <w:webHidden/>
          </w:rPr>
          <w:tab/>
        </w:r>
        <w:r>
          <w:rPr>
            <w:noProof/>
            <w:webHidden/>
          </w:rPr>
          <w:fldChar w:fldCharType="begin"/>
        </w:r>
        <w:r>
          <w:rPr>
            <w:noProof/>
            <w:webHidden/>
          </w:rPr>
          <w:instrText xml:space="preserve"> PAGEREF _Toc149837000 \h </w:instrText>
        </w:r>
        <w:r>
          <w:rPr>
            <w:noProof/>
            <w:webHidden/>
          </w:rPr>
        </w:r>
        <w:r>
          <w:rPr>
            <w:noProof/>
            <w:webHidden/>
          </w:rPr>
          <w:fldChar w:fldCharType="separate"/>
        </w:r>
        <w:r>
          <w:rPr>
            <w:noProof/>
            <w:webHidden/>
          </w:rPr>
          <w:t>6</w:t>
        </w:r>
        <w:r>
          <w:rPr>
            <w:noProof/>
            <w:webHidden/>
          </w:rPr>
          <w:fldChar w:fldCharType="end"/>
        </w:r>
      </w:hyperlink>
    </w:p>
    <w:p w14:paraId="168863F4" w14:textId="77777777" w:rsidR="00AF2A6D" w:rsidRDefault="00AF2A6D">
      <w:pPr>
        <w:pStyle w:val="TOC1"/>
        <w:rPr>
          <w:rFonts w:asciiTheme="minorHAnsi" w:eastAsiaTheme="minorEastAsia" w:hAnsiTheme="minorHAnsi" w:cstheme="minorBidi"/>
          <w:noProof/>
          <w:szCs w:val="22"/>
        </w:rPr>
      </w:pPr>
      <w:hyperlink w:anchor="_Toc149837001" w:history="1">
        <w:r w:rsidRPr="00D22CF0">
          <w:rPr>
            <w:rStyle w:val="af4"/>
            <w:rFonts w:ascii="Arial Bold" w:eastAsia="Arial Unicode MS" w:hAnsi="Arial Bold"/>
            <w:noProof/>
          </w:rPr>
          <w:t>15.</w:t>
        </w:r>
        <w:r>
          <w:rPr>
            <w:rFonts w:asciiTheme="minorHAnsi" w:eastAsiaTheme="minorEastAsia" w:hAnsiTheme="minorHAnsi" w:cstheme="minorBidi"/>
            <w:noProof/>
            <w:szCs w:val="22"/>
          </w:rPr>
          <w:tab/>
        </w:r>
        <w:r w:rsidRPr="00D22CF0">
          <w:rPr>
            <w:rStyle w:val="af4"/>
            <w:noProof/>
          </w:rPr>
          <w:t>没有利益冲突</w:t>
        </w:r>
        <w:r>
          <w:rPr>
            <w:noProof/>
            <w:webHidden/>
          </w:rPr>
          <w:tab/>
        </w:r>
        <w:r>
          <w:rPr>
            <w:noProof/>
            <w:webHidden/>
          </w:rPr>
          <w:fldChar w:fldCharType="begin"/>
        </w:r>
        <w:r>
          <w:rPr>
            <w:noProof/>
            <w:webHidden/>
          </w:rPr>
          <w:instrText xml:space="preserve"> PAGEREF _Toc149837001 \h </w:instrText>
        </w:r>
        <w:r>
          <w:rPr>
            <w:noProof/>
            <w:webHidden/>
          </w:rPr>
        </w:r>
        <w:r>
          <w:rPr>
            <w:noProof/>
            <w:webHidden/>
          </w:rPr>
          <w:fldChar w:fldCharType="separate"/>
        </w:r>
        <w:r>
          <w:rPr>
            <w:noProof/>
            <w:webHidden/>
          </w:rPr>
          <w:t>7</w:t>
        </w:r>
        <w:r>
          <w:rPr>
            <w:noProof/>
            <w:webHidden/>
          </w:rPr>
          <w:fldChar w:fldCharType="end"/>
        </w:r>
      </w:hyperlink>
    </w:p>
    <w:p w14:paraId="096F4CA7" w14:textId="77777777" w:rsidR="00AF2A6D" w:rsidRDefault="00AF2A6D">
      <w:pPr>
        <w:pStyle w:val="TOC1"/>
        <w:rPr>
          <w:rFonts w:asciiTheme="minorHAnsi" w:eastAsiaTheme="minorEastAsia" w:hAnsiTheme="minorHAnsi" w:cstheme="minorBidi"/>
          <w:noProof/>
          <w:szCs w:val="22"/>
        </w:rPr>
      </w:pPr>
      <w:hyperlink w:anchor="_Toc149837002" w:history="1">
        <w:r w:rsidRPr="00D22CF0">
          <w:rPr>
            <w:rStyle w:val="af4"/>
            <w:rFonts w:ascii="Arial Bold" w:eastAsia="Arial Unicode MS" w:hAnsi="Arial Bold"/>
            <w:noProof/>
          </w:rPr>
          <w:t>16.</w:t>
        </w:r>
        <w:r>
          <w:rPr>
            <w:rFonts w:asciiTheme="minorHAnsi" w:eastAsiaTheme="minorEastAsia" w:hAnsiTheme="minorHAnsi" w:cstheme="minorBidi"/>
            <w:noProof/>
            <w:szCs w:val="22"/>
          </w:rPr>
          <w:tab/>
        </w:r>
        <w:r w:rsidRPr="00D22CF0">
          <w:rPr>
            <w:rStyle w:val="af4"/>
            <w:noProof/>
          </w:rPr>
          <w:t>通知</w:t>
        </w:r>
        <w:r>
          <w:rPr>
            <w:noProof/>
            <w:webHidden/>
          </w:rPr>
          <w:tab/>
        </w:r>
        <w:r>
          <w:rPr>
            <w:noProof/>
            <w:webHidden/>
          </w:rPr>
          <w:fldChar w:fldCharType="begin"/>
        </w:r>
        <w:r>
          <w:rPr>
            <w:noProof/>
            <w:webHidden/>
          </w:rPr>
          <w:instrText xml:space="preserve"> PAGEREF _Toc149837002 \h </w:instrText>
        </w:r>
        <w:r>
          <w:rPr>
            <w:noProof/>
            <w:webHidden/>
          </w:rPr>
        </w:r>
        <w:r>
          <w:rPr>
            <w:noProof/>
            <w:webHidden/>
          </w:rPr>
          <w:fldChar w:fldCharType="separate"/>
        </w:r>
        <w:r>
          <w:rPr>
            <w:noProof/>
            <w:webHidden/>
          </w:rPr>
          <w:t>7</w:t>
        </w:r>
        <w:r>
          <w:rPr>
            <w:noProof/>
            <w:webHidden/>
          </w:rPr>
          <w:fldChar w:fldCharType="end"/>
        </w:r>
      </w:hyperlink>
    </w:p>
    <w:p w14:paraId="0DDC6150" w14:textId="77777777" w:rsidR="00AF2A6D" w:rsidRDefault="00AF2A6D">
      <w:pPr>
        <w:pStyle w:val="TOC1"/>
        <w:rPr>
          <w:rFonts w:asciiTheme="minorHAnsi" w:eastAsiaTheme="minorEastAsia" w:hAnsiTheme="minorHAnsi" w:cstheme="minorBidi"/>
          <w:noProof/>
          <w:szCs w:val="22"/>
        </w:rPr>
      </w:pPr>
      <w:hyperlink w:anchor="_Toc149837003" w:history="1">
        <w:r w:rsidRPr="00D22CF0">
          <w:rPr>
            <w:rStyle w:val="af4"/>
            <w:rFonts w:ascii="Arial Bold" w:eastAsia="Arial Unicode MS" w:hAnsi="Arial Bold"/>
            <w:noProof/>
          </w:rPr>
          <w:t>17.</w:t>
        </w:r>
        <w:r>
          <w:rPr>
            <w:rFonts w:asciiTheme="minorHAnsi" w:eastAsiaTheme="minorEastAsia" w:hAnsiTheme="minorHAnsi" w:cstheme="minorBidi"/>
            <w:noProof/>
            <w:szCs w:val="22"/>
          </w:rPr>
          <w:tab/>
        </w:r>
        <w:r w:rsidRPr="00D22CF0">
          <w:rPr>
            <w:rStyle w:val="af4"/>
            <w:noProof/>
          </w:rPr>
          <w:t>税费支付</w:t>
        </w:r>
        <w:r>
          <w:rPr>
            <w:noProof/>
            <w:webHidden/>
          </w:rPr>
          <w:tab/>
        </w:r>
        <w:r>
          <w:rPr>
            <w:noProof/>
            <w:webHidden/>
          </w:rPr>
          <w:fldChar w:fldCharType="begin"/>
        </w:r>
        <w:r>
          <w:rPr>
            <w:noProof/>
            <w:webHidden/>
          </w:rPr>
          <w:instrText xml:space="preserve"> PAGEREF _Toc149837003 \h </w:instrText>
        </w:r>
        <w:r>
          <w:rPr>
            <w:noProof/>
            <w:webHidden/>
          </w:rPr>
        </w:r>
        <w:r>
          <w:rPr>
            <w:noProof/>
            <w:webHidden/>
          </w:rPr>
          <w:fldChar w:fldCharType="separate"/>
        </w:r>
        <w:r>
          <w:rPr>
            <w:noProof/>
            <w:webHidden/>
          </w:rPr>
          <w:t>8</w:t>
        </w:r>
        <w:r>
          <w:rPr>
            <w:noProof/>
            <w:webHidden/>
          </w:rPr>
          <w:fldChar w:fldCharType="end"/>
        </w:r>
      </w:hyperlink>
    </w:p>
    <w:p w14:paraId="5A8DE7D8" w14:textId="77777777" w:rsidR="00AF2A6D" w:rsidRDefault="00AF2A6D">
      <w:pPr>
        <w:pStyle w:val="TOC1"/>
        <w:rPr>
          <w:rFonts w:asciiTheme="minorHAnsi" w:eastAsiaTheme="minorEastAsia" w:hAnsiTheme="minorHAnsi" w:cstheme="minorBidi"/>
          <w:noProof/>
          <w:szCs w:val="22"/>
        </w:rPr>
      </w:pPr>
      <w:hyperlink w:anchor="_Toc149837004" w:history="1">
        <w:r w:rsidRPr="00D22CF0">
          <w:rPr>
            <w:rStyle w:val="af4"/>
            <w:rFonts w:ascii="Arial Bold" w:eastAsia="Arial Unicode MS" w:hAnsi="Arial Bold"/>
            <w:noProof/>
          </w:rPr>
          <w:t>18.</w:t>
        </w:r>
        <w:r>
          <w:rPr>
            <w:rFonts w:asciiTheme="minorHAnsi" w:eastAsiaTheme="minorEastAsia" w:hAnsiTheme="minorHAnsi" w:cstheme="minorBidi"/>
            <w:noProof/>
            <w:szCs w:val="22"/>
          </w:rPr>
          <w:tab/>
        </w:r>
        <w:r w:rsidRPr="00D22CF0">
          <w:rPr>
            <w:rStyle w:val="af4"/>
            <w:noProof/>
          </w:rPr>
          <w:t>赔偿</w:t>
        </w:r>
        <w:r>
          <w:rPr>
            <w:noProof/>
            <w:webHidden/>
          </w:rPr>
          <w:tab/>
        </w:r>
        <w:r>
          <w:rPr>
            <w:noProof/>
            <w:webHidden/>
          </w:rPr>
          <w:fldChar w:fldCharType="begin"/>
        </w:r>
        <w:r>
          <w:rPr>
            <w:noProof/>
            <w:webHidden/>
          </w:rPr>
          <w:instrText xml:space="preserve"> PAGEREF _Toc149837004 \h </w:instrText>
        </w:r>
        <w:r>
          <w:rPr>
            <w:noProof/>
            <w:webHidden/>
          </w:rPr>
        </w:r>
        <w:r>
          <w:rPr>
            <w:noProof/>
            <w:webHidden/>
          </w:rPr>
          <w:fldChar w:fldCharType="separate"/>
        </w:r>
        <w:r>
          <w:rPr>
            <w:noProof/>
            <w:webHidden/>
          </w:rPr>
          <w:t>8</w:t>
        </w:r>
        <w:r>
          <w:rPr>
            <w:noProof/>
            <w:webHidden/>
          </w:rPr>
          <w:fldChar w:fldCharType="end"/>
        </w:r>
      </w:hyperlink>
    </w:p>
    <w:p w14:paraId="110422A3" w14:textId="77777777" w:rsidR="00AF2A6D" w:rsidRDefault="00AF2A6D">
      <w:pPr>
        <w:pStyle w:val="TOC1"/>
        <w:rPr>
          <w:rFonts w:asciiTheme="minorHAnsi" w:eastAsiaTheme="minorEastAsia" w:hAnsiTheme="minorHAnsi" w:cstheme="minorBidi"/>
          <w:noProof/>
          <w:szCs w:val="22"/>
        </w:rPr>
      </w:pPr>
      <w:hyperlink w:anchor="_Toc149837005" w:history="1">
        <w:r w:rsidRPr="00D22CF0">
          <w:rPr>
            <w:rStyle w:val="af4"/>
            <w:rFonts w:ascii="Arial Bold" w:eastAsia="Arial Unicode MS" w:hAnsi="Arial Bold"/>
            <w:noProof/>
          </w:rPr>
          <w:t>19.</w:t>
        </w:r>
        <w:r>
          <w:rPr>
            <w:rFonts w:asciiTheme="minorHAnsi" w:eastAsiaTheme="minorEastAsia" w:hAnsiTheme="minorHAnsi" w:cstheme="minorBidi"/>
            <w:noProof/>
            <w:szCs w:val="22"/>
          </w:rPr>
          <w:tab/>
        </w:r>
        <w:r w:rsidRPr="00D22CF0">
          <w:rPr>
            <w:rStyle w:val="af4"/>
            <w:noProof/>
          </w:rPr>
          <w:t>健康、安全、保安及环保</w:t>
        </w:r>
        <w:r>
          <w:rPr>
            <w:noProof/>
            <w:webHidden/>
          </w:rPr>
          <w:tab/>
        </w:r>
        <w:r>
          <w:rPr>
            <w:noProof/>
            <w:webHidden/>
          </w:rPr>
          <w:fldChar w:fldCharType="begin"/>
        </w:r>
        <w:r>
          <w:rPr>
            <w:noProof/>
            <w:webHidden/>
          </w:rPr>
          <w:instrText xml:space="preserve"> PAGEREF _Toc149837005 \h </w:instrText>
        </w:r>
        <w:r>
          <w:rPr>
            <w:noProof/>
            <w:webHidden/>
          </w:rPr>
        </w:r>
        <w:r>
          <w:rPr>
            <w:noProof/>
            <w:webHidden/>
          </w:rPr>
          <w:fldChar w:fldCharType="separate"/>
        </w:r>
        <w:r>
          <w:rPr>
            <w:noProof/>
            <w:webHidden/>
          </w:rPr>
          <w:t>8</w:t>
        </w:r>
        <w:r>
          <w:rPr>
            <w:noProof/>
            <w:webHidden/>
          </w:rPr>
          <w:fldChar w:fldCharType="end"/>
        </w:r>
      </w:hyperlink>
    </w:p>
    <w:p w14:paraId="66B18088" w14:textId="77777777" w:rsidR="00AF2A6D" w:rsidRDefault="00AF2A6D">
      <w:pPr>
        <w:pStyle w:val="TOC1"/>
        <w:rPr>
          <w:rFonts w:asciiTheme="minorHAnsi" w:eastAsiaTheme="minorEastAsia" w:hAnsiTheme="minorHAnsi" w:cstheme="minorBidi"/>
          <w:noProof/>
          <w:szCs w:val="22"/>
        </w:rPr>
      </w:pPr>
      <w:hyperlink w:anchor="_Toc149837006" w:history="1">
        <w:r w:rsidRPr="00D22CF0">
          <w:rPr>
            <w:rStyle w:val="af4"/>
            <w:rFonts w:ascii="Arial Bold" w:eastAsia="Arial Unicode MS" w:hAnsi="Arial Bold"/>
            <w:noProof/>
          </w:rPr>
          <w:t>20.</w:t>
        </w:r>
        <w:r>
          <w:rPr>
            <w:rFonts w:asciiTheme="minorHAnsi" w:eastAsiaTheme="minorEastAsia" w:hAnsiTheme="minorHAnsi" w:cstheme="minorBidi"/>
            <w:noProof/>
            <w:szCs w:val="22"/>
          </w:rPr>
          <w:tab/>
        </w:r>
        <w:r w:rsidRPr="00D22CF0">
          <w:rPr>
            <w:rStyle w:val="af4"/>
            <w:noProof/>
          </w:rPr>
          <w:t>应急安排</w:t>
        </w:r>
        <w:r>
          <w:rPr>
            <w:noProof/>
            <w:webHidden/>
          </w:rPr>
          <w:tab/>
        </w:r>
        <w:r>
          <w:rPr>
            <w:noProof/>
            <w:webHidden/>
          </w:rPr>
          <w:fldChar w:fldCharType="begin"/>
        </w:r>
        <w:r>
          <w:rPr>
            <w:noProof/>
            <w:webHidden/>
          </w:rPr>
          <w:instrText xml:space="preserve"> PAGEREF _Toc149837006 \h </w:instrText>
        </w:r>
        <w:r>
          <w:rPr>
            <w:noProof/>
            <w:webHidden/>
          </w:rPr>
        </w:r>
        <w:r>
          <w:rPr>
            <w:noProof/>
            <w:webHidden/>
          </w:rPr>
          <w:fldChar w:fldCharType="separate"/>
        </w:r>
        <w:r>
          <w:rPr>
            <w:noProof/>
            <w:webHidden/>
          </w:rPr>
          <w:t>8</w:t>
        </w:r>
        <w:r>
          <w:rPr>
            <w:noProof/>
            <w:webHidden/>
          </w:rPr>
          <w:fldChar w:fldCharType="end"/>
        </w:r>
      </w:hyperlink>
    </w:p>
    <w:p w14:paraId="429CDFE3" w14:textId="77777777" w:rsidR="00AF2A6D" w:rsidRDefault="00AF2A6D">
      <w:pPr>
        <w:pStyle w:val="TOC1"/>
        <w:rPr>
          <w:rFonts w:asciiTheme="minorHAnsi" w:eastAsiaTheme="minorEastAsia" w:hAnsiTheme="minorHAnsi" w:cstheme="minorBidi"/>
          <w:noProof/>
          <w:szCs w:val="22"/>
        </w:rPr>
      </w:pPr>
      <w:hyperlink w:anchor="_Toc149837007" w:history="1">
        <w:r w:rsidRPr="00D22CF0">
          <w:rPr>
            <w:rStyle w:val="af4"/>
            <w:rFonts w:ascii="Arial Bold" w:eastAsia="Arial Unicode MS" w:hAnsi="Arial Bold"/>
            <w:noProof/>
          </w:rPr>
          <w:t>21.</w:t>
        </w:r>
        <w:r>
          <w:rPr>
            <w:rFonts w:asciiTheme="minorHAnsi" w:eastAsiaTheme="minorEastAsia" w:hAnsiTheme="minorHAnsi" w:cstheme="minorBidi"/>
            <w:noProof/>
            <w:szCs w:val="22"/>
          </w:rPr>
          <w:tab/>
        </w:r>
        <w:r w:rsidRPr="00D22CF0">
          <w:rPr>
            <w:rStyle w:val="af4"/>
            <w:noProof/>
          </w:rPr>
          <w:t>道德</w:t>
        </w:r>
        <w:r>
          <w:rPr>
            <w:noProof/>
            <w:webHidden/>
          </w:rPr>
          <w:tab/>
        </w:r>
        <w:r>
          <w:rPr>
            <w:noProof/>
            <w:webHidden/>
          </w:rPr>
          <w:fldChar w:fldCharType="begin"/>
        </w:r>
        <w:r>
          <w:rPr>
            <w:noProof/>
            <w:webHidden/>
          </w:rPr>
          <w:instrText xml:space="preserve"> PAGEREF _Toc149837007 \h </w:instrText>
        </w:r>
        <w:r>
          <w:rPr>
            <w:noProof/>
            <w:webHidden/>
          </w:rPr>
        </w:r>
        <w:r>
          <w:rPr>
            <w:noProof/>
            <w:webHidden/>
          </w:rPr>
          <w:fldChar w:fldCharType="separate"/>
        </w:r>
        <w:r>
          <w:rPr>
            <w:noProof/>
            <w:webHidden/>
          </w:rPr>
          <w:t>9</w:t>
        </w:r>
        <w:r>
          <w:rPr>
            <w:noProof/>
            <w:webHidden/>
          </w:rPr>
          <w:fldChar w:fldCharType="end"/>
        </w:r>
      </w:hyperlink>
    </w:p>
    <w:p w14:paraId="1745D252" w14:textId="77777777" w:rsidR="00AF2A6D" w:rsidRDefault="00AF2A6D">
      <w:pPr>
        <w:pStyle w:val="TOC1"/>
        <w:rPr>
          <w:rFonts w:asciiTheme="minorHAnsi" w:eastAsiaTheme="minorEastAsia" w:hAnsiTheme="minorHAnsi" w:cstheme="minorBidi"/>
          <w:noProof/>
          <w:szCs w:val="22"/>
        </w:rPr>
      </w:pPr>
      <w:hyperlink w:anchor="_Toc149837008" w:history="1">
        <w:r w:rsidRPr="00D22CF0">
          <w:rPr>
            <w:rStyle w:val="af4"/>
            <w:rFonts w:ascii="Arial Bold" w:eastAsia="Arial Unicode MS" w:hAnsi="Arial Bold"/>
            <w:noProof/>
          </w:rPr>
          <w:t>22.</w:t>
        </w:r>
        <w:r>
          <w:rPr>
            <w:rFonts w:asciiTheme="minorHAnsi" w:eastAsiaTheme="minorEastAsia" w:hAnsiTheme="minorHAnsi" w:cstheme="minorBidi"/>
            <w:noProof/>
            <w:szCs w:val="22"/>
          </w:rPr>
          <w:tab/>
        </w:r>
        <w:r w:rsidRPr="00D22CF0">
          <w:rPr>
            <w:rStyle w:val="af4"/>
            <w:noProof/>
          </w:rPr>
          <w:t>不可抗力</w:t>
        </w:r>
        <w:r>
          <w:rPr>
            <w:noProof/>
            <w:webHidden/>
          </w:rPr>
          <w:tab/>
        </w:r>
        <w:r>
          <w:rPr>
            <w:noProof/>
            <w:webHidden/>
          </w:rPr>
          <w:fldChar w:fldCharType="begin"/>
        </w:r>
        <w:r>
          <w:rPr>
            <w:noProof/>
            <w:webHidden/>
          </w:rPr>
          <w:instrText xml:space="preserve"> PAGEREF _Toc149837008 \h </w:instrText>
        </w:r>
        <w:r>
          <w:rPr>
            <w:noProof/>
            <w:webHidden/>
          </w:rPr>
        </w:r>
        <w:r>
          <w:rPr>
            <w:noProof/>
            <w:webHidden/>
          </w:rPr>
          <w:fldChar w:fldCharType="separate"/>
        </w:r>
        <w:r>
          <w:rPr>
            <w:noProof/>
            <w:webHidden/>
          </w:rPr>
          <w:t>9</w:t>
        </w:r>
        <w:r>
          <w:rPr>
            <w:noProof/>
            <w:webHidden/>
          </w:rPr>
          <w:fldChar w:fldCharType="end"/>
        </w:r>
      </w:hyperlink>
    </w:p>
    <w:p w14:paraId="6CA258DF" w14:textId="77777777" w:rsidR="00AF2A6D" w:rsidRDefault="00AF2A6D">
      <w:pPr>
        <w:pStyle w:val="TOC1"/>
        <w:rPr>
          <w:rFonts w:asciiTheme="minorHAnsi" w:eastAsiaTheme="minorEastAsia" w:hAnsiTheme="minorHAnsi" w:cstheme="minorBidi"/>
          <w:noProof/>
          <w:szCs w:val="22"/>
        </w:rPr>
      </w:pPr>
      <w:hyperlink w:anchor="_Toc149837009" w:history="1">
        <w:r w:rsidRPr="00D22CF0">
          <w:rPr>
            <w:rStyle w:val="af4"/>
            <w:rFonts w:ascii="Arial Bold" w:eastAsia="Arial Unicode MS" w:hAnsi="Arial Bold"/>
            <w:noProof/>
          </w:rPr>
          <w:t>23.</w:t>
        </w:r>
        <w:r>
          <w:rPr>
            <w:rFonts w:asciiTheme="minorHAnsi" w:eastAsiaTheme="minorEastAsia" w:hAnsiTheme="minorHAnsi" w:cstheme="minorBidi"/>
            <w:noProof/>
            <w:szCs w:val="22"/>
          </w:rPr>
          <w:tab/>
        </w:r>
        <w:r w:rsidRPr="00D22CF0">
          <w:rPr>
            <w:rStyle w:val="af4"/>
            <w:noProof/>
          </w:rPr>
          <w:t>独立承包商</w:t>
        </w:r>
        <w:r>
          <w:rPr>
            <w:noProof/>
            <w:webHidden/>
          </w:rPr>
          <w:tab/>
        </w:r>
        <w:r>
          <w:rPr>
            <w:noProof/>
            <w:webHidden/>
          </w:rPr>
          <w:fldChar w:fldCharType="begin"/>
        </w:r>
        <w:r>
          <w:rPr>
            <w:noProof/>
            <w:webHidden/>
          </w:rPr>
          <w:instrText xml:space="preserve"> PAGEREF _Toc149837009 \h </w:instrText>
        </w:r>
        <w:r>
          <w:rPr>
            <w:noProof/>
            <w:webHidden/>
          </w:rPr>
        </w:r>
        <w:r>
          <w:rPr>
            <w:noProof/>
            <w:webHidden/>
          </w:rPr>
          <w:fldChar w:fldCharType="separate"/>
        </w:r>
        <w:r>
          <w:rPr>
            <w:noProof/>
            <w:webHidden/>
          </w:rPr>
          <w:t>9</w:t>
        </w:r>
        <w:r>
          <w:rPr>
            <w:noProof/>
            <w:webHidden/>
          </w:rPr>
          <w:fldChar w:fldCharType="end"/>
        </w:r>
      </w:hyperlink>
    </w:p>
    <w:p w14:paraId="2B384EFC" w14:textId="77777777" w:rsidR="00AF2A6D" w:rsidRDefault="00AF2A6D">
      <w:pPr>
        <w:pStyle w:val="TOC1"/>
        <w:rPr>
          <w:rFonts w:asciiTheme="minorHAnsi" w:eastAsiaTheme="minorEastAsia" w:hAnsiTheme="minorHAnsi" w:cstheme="minorBidi"/>
          <w:noProof/>
          <w:szCs w:val="22"/>
        </w:rPr>
      </w:pPr>
      <w:hyperlink w:anchor="_Toc149837010" w:history="1">
        <w:r w:rsidRPr="00D22CF0">
          <w:rPr>
            <w:rStyle w:val="af4"/>
            <w:rFonts w:ascii="Arial Bold" w:eastAsia="Arial Unicode MS" w:hAnsi="Arial Bold"/>
            <w:noProof/>
          </w:rPr>
          <w:t>24.</w:t>
        </w:r>
        <w:r>
          <w:rPr>
            <w:rFonts w:asciiTheme="minorHAnsi" w:eastAsiaTheme="minorEastAsia" w:hAnsiTheme="minorHAnsi" w:cstheme="minorBidi"/>
            <w:noProof/>
            <w:szCs w:val="22"/>
          </w:rPr>
          <w:tab/>
        </w:r>
        <w:r w:rsidRPr="00D22CF0">
          <w:rPr>
            <w:rStyle w:val="af4"/>
            <w:rFonts w:ascii="宋体" w:hAnsi="宋体"/>
            <w:noProof/>
          </w:rPr>
          <w:t>转让</w:t>
        </w:r>
        <w:r>
          <w:rPr>
            <w:noProof/>
            <w:webHidden/>
          </w:rPr>
          <w:tab/>
        </w:r>
        <w:r>
          <w:rPr>
            <w:noProof/>
            <w:webHidden/>
          </w:rPr>
          <w:fldChar w:fldCharType="begin"/>
        </w:r>
        <w:r>
          <w:rPr>
            <w:noProof/>
            <w:webHidden/>
          </w:rPr>
          <w:instrText xml:space="preserve"> PAGEREF _Toc149837010 \h </w:instrText>
        </w:r>
        <w:r>
          <w:rPr>
            <w:noProof/>
            <w:webHidden/>
          </w:rPr>
        </w:r>
        <w:r>
          <w:rPr>
            <w:noProof/>
            <w:webHidden/>
          </w:rPr>
          <w:fldChar w:fldCharType="separate"/>
        </w:r>
        <w:r>
          <w:rPr>
            <w:noProof/>
            <w:webHidden/>
          </w:rPr>
          <w:t>10</w:t>
        </w:r>
        <w:r>
          <w:rPr>
            <w:noProof/>
            <w:webHidden/>
          </w:rPr>
          <w:fldChar w:fldCharType="end"/>
        </w:r>
      </w:hyperlink>
    </w:p>
    <w:p w14:paraId="2A3AE9A6" w14:textId="77777777" w:rsidR="00AF2A6D" w:rsidRDefault="00AF2A6D">
      <w:pPr>
        <w:pStyle w:val="TOC1"/>
        <w:rPr>
          <w:rFonts w:asciiTheme="minorHAnsi" w:eastAsiaTheme="minorEastAsia" w:hAnsiTheme="minorHAnsi" w:cstheme="minorBidi"/>
          <w:noProof/>
          <w:szCs w:val="22"/>
        </w:rPr>
      </w:pPr>
      <w:hyperlink w:anchor="_Toc149837011" w:history="1">
        <w:r w:rsidRPr="00D22CF0">
          <w:rPr>
            <w:rStyle w:val="af4"/>
            <w:rFonts w:ascii="Arial Bold" w:eastAsia="Arial Unicode MS" w:hAnsi="Arial Bold"/>
            <w:noProof/>
          </w:rPr>
          <w:t>25.</w:t>
        </w:r>
        <w:r>
          <w:rPr>
            <w:rFonts w:asciiTheme="minorHAnsi" w:eastAsiaTheme="minorEastAsia" w:hAnsiTheme="minorHAnsi" w:cstheme="minorBidi"/>
            <w:noProof/>
            <w:szCs w:val="22"/>
          </w:rPr>
          <w:tab/>
        </w:r>
        <w:r w:rsidRPr="00D22CF0">
          <w:rPr>
            <w:rStyle w:val="af4"/>
            <w:rFonts w:ascii="宋体" w:hAnsi="宋体"/>
            <w:noProof/>
          </w:rPr>
          <w:t>提前终止</w:t>
        </w:r>
        <w:r>
          <w:rPr>
            <w:noProof/>
            <w:webHidden/>
          </w:rPr>
          <w:tab/>
        </w:r>
        <w:r>
          <w:rPr>
            <w:noProof/>
            <w:webHidden/>
          </w:rPr>
          <w:fldChar w:fldCharType="begin"/>
        </w:r>
        <w:r>
          <w:rPr>
            <w:noProof/>
            <w:webHidden/>
          </w:rPr>
          <w:instrText xml:space="preserve"> PAGEREF _Toc149837011 \h </w:instrText>
        </w:r>
        <w:r>
          <w:rPr>
            <w:noProof/>
            <w:webHidden/>
          </w:rPr>
        </w:r>
        <w:r>
          <w:rPr>
            <w:noProof/>
            <w:webHidden/>
          </w:rPr>
          <w:fldChar w:fldCharType="separate"/>
        </w:r>
        <w:r>
          <w:rPr>
            <w:noProof/>
            <w:webHidden/>
          </w:rPr>
          <w:t>10</w:t>
        </w:r>
        <w:r>
          <w:rPr>
            <w:noProof/>
            <w:webHidden/>
          </w:rPr>
          <w:fldChar w:fldCharType="end"/>
        </w:r>
      </w:hyperlink>
    </w:p>
    <w:p w14:paraId="31223F73" w14:textId="77777777" w:rsidR="00AF2A6D" w:rsidRDefault="00AF2A6D">
      <w:pPr>
        <w:pStyle w:val="TOC1"/>
        <w:rPr>
          <w:rFonts w:asciiTheme="minorHAnsi" w:eastAsiaTheme="minorEastAsia" w:hAnsiTheme="minorHAnsi" w:cstheme="minorBidi"/>
          <w:noProof/>
          <w:szCs w:val="22"/>
        </w:rPr>
      </w:pPr>
      <w:hyperlink w:anchor="_Toc149837012" w:history="1">
        <w:r w:rsidRPr="00D22CF0">
          <w:rPr>
            <w:rStyle w:val="af4"/>
            <w:rFonts w:ascii="Arial Bold" w:eastAsia="Arial Unicode MS" w:hAnsi="Arial Bold"/>
            <w:noProof/>
          </w:rPr>
          <w:t>26.</w:t>
        </w:r>
        <w:r>
          <w:rPr>
            <w:rFonts w:asciiTheme="minorHAnsi" w:eastAsiaTheme="minorEastAsia" w:hAnsiTheme="minorHAnsi" w:cstheme="minorBidi"/>
            <w:noProof/>
            <w:szCs w:val="22"/>
          </w:rPr>
          <w:tab/>
        </w:r>
        <w:r w:rsidRPr="00D22CF0">
          <w:rPr>
            <w:rStyle w:val="af4"/>
            <w:rFonts w:ascii="宋体" w:hAnsi="宋体"/>
            <w:noProof/>
          </w:rPr>
          <w:t>争议解决</w:t>
        </w:r>
        <w:r>
          <w:rPr>
            <w:noProof/>
            <w:webHidden/>
          </w:rPr>
          <w:tab/>
        </w:r>
        <w:r>
          <w:rPr>
            <w:noProof/>
            <w:webHidden/>
          </w:rPr>
          <w:fldChar w:fldCharType="begin"/>
        </w:r>
        <w:r>
          <w:rPr>
            <w:noProof/>
            <w:webHidden/>
          </w:rPr>
          <w:instrText xml:space="preserve"> PAGEREF _Toc149837012 \h </w:instrText>
        </w:r>
        <w:r>
          <w:rPr>
            <w:noProof/>
            <w:webHidden/>
          </w:rPr>
        </w:r>
        <w:r>
          <w:rPr>
            <w:noProof/>
            <w:webHidden/>
          </w:rPr>
          <w:fldChar w:fldCharType="separate"/>
        </w:r>
        <w:r>
          <w:rPr>
            <w:noProof/>
            <w:webHidden/>
          </w:rPr>
          <w:t>10</w:t>
        </w:r>
        <w:r>
          <w:rPr>
            <w:noProof/>
            <w:webHidden/>
          </w:rPr>
          <w:fldChar w:fldCharType="end"/>
        </w:r>
      </w:hyperlink>
    </w:p>
    <w:p w14:paraId="09E8F6D2" w14:textId="77777777" w:rsidR="00AF2A6D" w:rsidRDefault="00AF2A6D">
      <w:pPr>
        <w:pStyle w:val="TOC1"/>
        <w:rPr>
          <w:rFonts w:asciiTheme="minorHAnsi" w:eastAsiaTheme="minorEastAsia" w:hAnsiTheme="minorHAnsi" w:cstheme="minorBidi"/>
          <w:noProof/>
          <w:szCs w:val="22"/>
        </w:rPr>
      </w:pPr>
      <w:hyperlink w:anchor="_Toc149837013" w:history="1">
        <w:r w:rsidRPr="00D22CF0">
          <w:rPr>
            <w:rStyle w:val="af4"/>
            <w:rFonts w:ascii="Arial Bold" w:eastAsia="Arial Unicode MS" w:hAnsi="Arial Bold"/>
            <w:noProof/>
          </w:rPr>
          <w:t>27.</w:t>
        </w:r>
        <w:r>
          <w:rPr>
            <w:rFonts w:asciiTheme="minorHAnsi" w:eastAsiaTheme="minorEastAsia" w:hAnsiTheme="minorHAnsi" w:cstheme="minorBidi"/>
            <w:noProof/>
            <w:szCs w:val="22"/>
          </w:rPr>
          <w:tab/>
        </w:r>
        <w:r w:rsidRPr="00D22CF0">
          <w:rPr>
            <w:rStyle w:val="af4"/>
            <w:rFonts w:ascii="宋体" w:hAnsi="宋体"/>
            <w:noProof/>
          </w:rPr>
          <w:t>适用法律</w:t>
        </w:r>
        <w:r>
          <w:rPr>
            <w:noProof/>
            <w:webHidden/>
          </w:rPr>
          <w:tab/>
        </w:r>
        <w:r>
          <w:rPr>
            <w:noProof/>
            <w:webHidden/>
          </w:rPr>
          <w:fldChar w:fldCharType="begin"/>
        </w:r>
        <w:r>
          <w:rPr>
            <w:noProof/>
            <w:webHidden/>
          </w:rPr>
          <w:instrText xml:space="preserve"> PAGEREF _Toc149837013 \h </w:instrText>
        </w:r>
        <w:r>
          <w:rPr>
            <w:noProof/>
            <w:webHidden/>
          </w:rPr>
        </w:r>
        <w:r>
          <w:rPr>
            <w:noProof/>
            <w:webHidden/>
          </w:rPr>
          <w:fldChar w:fldCharType="separate"/>
        </w:r>
        <w:r>
          <w:rPr>
            <w:noProof/>
            <w:webHidden/>
          </w:rPr>
          <w:t>10</w:t>
        </w:r>
        <w:r>
          <w:rPr>
            <w:noProof/>
            <w:webHidden/>
          </w:rPr>
          <w:fldChar w:fldCharType="end"/>
        </w:r>
      </w:hyperlink>
    </w:p>
    <w:p w14:paraId="49519A2D" w14:textId="77777777" w:rsidR="00AF2A6D" w:rsidRDefault="00AF2A6D">
      <w:pPr>
        <w:pStyle w:val="TOC1"/>
        <w:rPr>
          <w:rFonts w:asciiTheme="minorHAnsi" w:eastAsiaTheme="minorEastAsia" w:hAnsiTheme="minorHAnsi" w:cstheme="minorBidi"/>
          <w:noProof/>
          <w:szCs w:val="22"/>
        </w:rPr>
      </w:pPr>
      <w:hyperlink w:anchor="_Toc149837014" w:history="1">
        <w:r w:rsidRPr="00D22CF0">
          <w:rPr>
            <w:rStyle w:val="af4"/>
            <w:rFonts w:ascii="Arial Bold" w:eastAsia="Arial Unicode MS" w:hAnsi="Arial Bold"/>
            <w:noProof/>
          </w:rPr>
          <w:t>28.</w:t>
        </w:r>
        <w:r>
          <w:rPr>
            <w:rFonts w:asciiTheme="minorHAnsi" w:eastAsiaTheme="minorEastAsia" w:hAnsiTheme="minorHAnsi" w:cstheme="minorBidi"/>
            <w:noProof/>
            <w:szCs w:val="22"/>
          </w:rPr>
          <w:tab/>
        </w:r>
        <w:r w:rsidRPr="00D22CF0">
          <w:rPr>
            <w:rStyle w:val="af4"/>
            <w:rFonts w:ascii="宋体" w:hAnsi="宋体"/>
            <w:noProof/>
          </w:rPr>
          <w:t>其他</w:t>
        </w:r>
        <w:r>
          <w:rPr>
            <w:noProof/>
            <w:webHidden/>
          </w:rPr>
          <w:tab/>
        </w:r>
        <w:r>
          <w:rPr>
            <w:noProof/>
            <w:webHidden/>
          </w:rPr>
          <w:fldChar w:fldCharType="begin"/>
        </w:r>
        <w:r>
          <w:rPr>
            <w:noProof/>
            <w:webHidden/>
          </w:rPr>
          <w:instrText xml:space="preserve"> PAGEREF _Toc149837014 \h </w:instrText>
        </w:r>
        <w:r>
          <w:rPr>
            <w:noProof/>
            <w:webHidden/>
          </w:rPr>
        </w:r>
        <w:r>
          <w:rPr>
            <w:noProof/>
            <w:webHidden/>
          </w:rPr>
          <w:fldChar w:fldCharType="separate"/>
        </w:r>
        <w:r>
          <w:rPr>
            <w:noProof/>
            <w:webHidden/>
          </w:rPr>
          <w:t>10</w:t>
        </w:r>
        <w:r>
          <w:rPr>
            <w:noProof/>
            <w:webHidden/>
          </w:rPr>
          <w:fldChar w:fldCharType="end"/>
        </w:r>
      </w:hyperlink>
    </w:p>
    <w:p w14:paraId="5A94798D" w14:textId="77777777" w:rsidR="00AF2A6D" w:rsidRDefault="00AF2A6D">
      <w:pPr>
        <w:pStyle w:val="TOC1"/>
        <w:rPr>
          <w:rFonts w:asciiTheme="minorHAnsi" w:eastAsiaTheme="minorEastAsia" w:hAnsiTheme="minorHAnsi" w:cstheme="minorBidi"/>
          <w:noProof/>
          <w:szCs w:val="22"/>
        </w:rPr>
      </w:pPr>
      <w:hyperlink w:anchor="_Toc149837015" w:history="1">
        <w:r w:rsidRPr="00D22CF0">
          <w:rPr>
            <w:rStyle w:val="af4"/>
            <w:noProof/>
          </w:rPr>
          <w:t>附件一、工作范围和要求</w:t>
        </w:r>
        <w:r>
          <w:rPr>
            <w:noProof/>
            <w:webHidden/>
          </w:rPr>
          <w:tab/>
        </w:r>
        <w:r>
          <w:rPr>
            <w:noProof/>
            <w:webHidden/>
          </w:rPr>
          <w:fldChar w:fldCharType="begin"/>
        </w:r>
        <w:r>
          <w:rPr>
            <w:noProof/>
            <w:webHidden/>
          </w:rPr>
          <w:instrText xml:space="preserve"> PAGEREF _Toc149837015 \h </w:instrText>
        </w:r>
        <w:r>
          <w:rPr>
            <w:noProof/>
            <w:webHidden/>
          </w:rPr>
        </w:r>
        <w:r>
          <w:rPr>
            <w:noProof/>
            <w:webHidden/>
          </w:rPr>
          <w:fldChar w:fldCharType="separate"/>
        </w:r>
        <w:r>
          <w:rPr>
            <w:noProof/>
            <w:webHidden/>
          </w:rPr>
          <w:t>13</w:t>
        </w:r>
        <w:r>
          <w:rPr>
            <w:noProof/>
            <w:webHidden/>
          </w:rPr>
          <w:fldChar w:fldCharType="end"/>
        </w:r>
      </w:hyperlink>
    </w:p>
    <w:p w14:paraId="0D0801D3" w14:textId="77777777" w:rsidR="00AF2A6D" w:rsidRDefault="00AF2A6D">
      <w:pPr>
        <w:pStyle w:val="TOC1"/>
        <w:rPr>
          <w:rFonts w:asciiTheme="minorHAnsi" w:eastAsiaTheme="minorEastAsia" w:hAnsiTheme="minorHAnsi" w:cstheme="minorBidi"/>
          <w:noProof/>
          <w:szCs w:val="22"/>
        </w:rPr>
      </w:pPr>
      <w:hyperlink w:anchor="_Toc149837016" w:history="1">
        <w:r w:rsidRPr="00D22CF0">
          <w:rPr>
            <w:rStyle w:val="af4"/>
            <w:noProof/>
          </w:rPr>
          <w:t>附件二、合同价格和付款方式</w:t>
        </w:r>
        <w:r>
          <w:rPr>
            <w:noProof/>
            <w:webHidden/>
          </w:rPr>
          <w:tab/>
        </w:r>
        <w:r>
          <w:rPr>
            <w:noProof/>
            <w:webHidden/>
          </w:rPr>
          <w:fldChar w:fldCharType="begin"/>
        </w:r>
        <w:r>
          <w:rPr>
            <w:noProof/>
            <w:webHidden/>
          </w:rPr>
          <w:instrText xml:space="preserve"> PAGEREF _Toc149837016 \h </w:instrText>
        </w:r>
        <w:r>
          <w:rPr>
            <w:noProof/>
            <w:webHidden/>
          </w:rPr>
        </w:r>
        <w:r>
          <w:rPr>
            <w:noProof/>
            <w:webHidden/>
          </w:rPr>
          <w:fldChar w:fldCharType="separate"/>
        </w:r>
        <w:r>
          <w:rPr>
            <w:noProof/>
            <w:webHidden/>
          </w:rPr>
          <w:t>13</w:t>
        </w:r>
        <w:r>
          <w:rPr>
            <w:noProof/>
            <w:webHidden/>
          </w:rPr>
          <w:fldChar w:fldCharType="end"/>
        </w:r>
      </w:hyperlink>
    </w:p>
    <w:p w14:paraId="073AA8D7" w14:textId="77777777" w:rsidR="00AF2A6D" w:rsidRDefault="00AF2A6D">
      <w:pPr>
        <w:pStyle w:val="TOC1"/>
        <w:rPr>
          <w:rFonts w:asciiTheme="minorHAnsi" w:eastAsiaTheme="minorEastAsia" w:hAnsiTheme="minorHAnsi" w:cstheme="minorBidi"/>
          <w:noProof/>
          <w:szCs w:val="22"/>
        </w:rPr>
      </w:pPr>
      <w:hyperlink w:anchor="_Toc149837027" w:history="1">
        <w:r w:rsidRPr="00D22CF0">
          <w:rPr>
            <w:rStyle w:val="af4"/>
            <w:noProof/>
          </w:rPr>
          <w:t>附件三、工作指令</w:t>
        </w:r>
        <w:r>
          <w:rPr>
            <w:noProof/>
            <w:webHidden/>
          </w:rPr>
          <w:tab/>
        </w:r>
        <w:r>
          <w:rPr>
            <w:noProof/>
            <w:webHidden/>
          </w:rPr>
          <w:fldChar w:fldCharType="begin"/>
        </w:r>
        <w:r>
          <w:rPr>
            <w:noProof/>
            <w:webHidden/>
          </w:rPr>
          <w:instrText xml:space="preserve"> PAGEREF _Toc149837027 \h </w:instrText>
        </w:r>
        <w:r>
          <w:rPr>
            <w:noProof/>
            <w:webHidden/>
          </w:rPr>
        </w:r>
        <w:r>
          <w:rPr>
            <w:noProof/>
            <w:webHidden/>
          </w:rPr>
          <w:fldChar w:fldCharType="separate"/>
        </w:r>
        <w:r>
          <w:rPr>
            <w:noProof/>
            <w:webHidden/>
          </w:rPr>
          <w:t>15</w:t>
        </w:r>
        <w:r>
          <w:rPr>
            <w:noProof/>
            <w:webHidden/>
          </w:rPr>
          <w:fldChar w:fldCharType="end"/>
        </w:r>
      </w:hyperlink>
    </w:p>
    <w:p w14:paraId="706BE185" w14:textId="4CBFCD98" w:rsidR="00AF2A6D" w:rsidRDefault="00AF2A6D">
      <w:pPr>
        <w:pStyle w:val="TOC1"/>
        <w:rPr>
          <w:rFonts w:asciiTheme="minorHAnsi" w:eastAsiaTheme="minorEastAsia" w:hAnsiTheme="minorHAnsi" w:cstheme="minorBidi"/>
          <w:noProof/>
          <w:szCs w:val="22"/>
        </w:rPr>
      </w:pPr>
      <w:hyperlink w:anchor="_Toc149837028" w:history="1">
        <w:r w:rsidRPr="00D22CF0">
          <w:rPr>
            <w:rStyle w:val="af4"/>
            <w:noProof/>
          </w:rPr>
          <w:t>附件四、</w:t>
        </w:r>
        <w:r w:rsidR="009A58B0">
          <w:rPr>
            <w:rStyle w:val="af4"/>
            <w:noProof/>
          </w:rPr>
          <w:t>付款申请</w:t>
        </w:r>
        <w:r>
          <w:rPr>
            <w:noProof/>
            <w:webHidden/>
          </w:rPr>
          <w:tab/>
        </w:r>
        <w:r>
          <w:rPr>
            <w:noProof/>
            <w:webHidden/>
          </w:rPr>
          <w:fldChar w:fldCharType="begin"/>
        </w:r>
        <w:r>
          <w:rPr>
            <w:noProof/>
            <w:webHidden/>
          </w:rPr>
          <w:instrText xml:space="preserve"> PAGEREF _Toc149837028 \h </w:instrText>
        </w:r>
        <w:r>
          <w:rPr>
            <w:noProof/>
            <w:webHidden/>
          </w:rPr>
        </w:r>
        <w:r>
          <w:rPr>
            <w:noProof/>
            <w:webHidden/>
          </w:rPr>
          <w:fldChar w:fldCharType="separate"/>
        </w:r>
        <w:r>
          <w:rPr>
            <w:noProof/>
            <w:webHidden/>
          </w:rPr>
          <w:t>16</w:t>
        </w:r>
        <w:r>
          <w:rPr>
            <w:noProof/>
            <w:webHidden/>
          </w:rPr>
          <w:fldChar w:fldCharType="end"/>
        </w:r>
      </w:hyperlink>
    </w:p>
    <w:p w14:paraId="75B7ABF7" w14:textId="77777777" w:rsidR="00AF2A6D" w:rsidRDefault="00AF2A6D">
      <w:pPr>
        <w:pStyle w:val="TOC1"/>
        <w:rPr>
          <w:rFonts w:asciiTheme="minorHAnsi" w:eastAsiaTheme="minorEastAsia" w:hAnsiTheme="minorHAnsi" w:cstheme="minorBidi"/>
          <w:noProof/>
          <w:szCs w:val="22"/>
        </w:rPr>
      </w:pPr>
      <w:hyperlink w:anchor="_Toc149837029" w:history="1">
        <w:r w:rsidRPr="00D22CF0">
          <w:rPr>
            <w:rStyle w:val="af4"/>
            <w:noProof/>
          </w:rPr>
          <w:t>附件五、违约金明细表</w:t>
        </w:r>
        <w:r>
          <w:rPr>
            <w:noProof/>
            <w:webHidden/>
          </w:rPr>
          <w:tab/>
        </w:r>
        <w:r>
          <w:rPr>
            <w:noProof/>
            <w:webHidden/>
          </w:rPr>
          <w:fldChar w:fldCharType="begin"/>
        </w:r>
        <w:r>
          <w:rPr>
            <w:noProof/>
            <w:webHidden/>
          </w:rPr>
          <w:instrText xml:space="preserve"> PAGEREF _Toc149837029 \h </w:instrText>
        </w:r>
        <w:r>
          <w:rPr>
            <w:noProof/>
            <w:webHidden/>
          </w:rPr>
        </w:r>
        <w:r>
          <w:rPr>
            <w:noProof/>
            <w:webHidden/>
          </w:rPr>
          <w:fldChar w:fldCharType="separate"/>
        </w:r>
        <w:r>
          <w:rPr>
            <w:noProof/>
            <w:webHidden/>
          </w:rPr>
          <w:t>17</w:t>
        </w:r>
        <w:r>
          <w:rPr>
            <w:noProof/>
            <w:webHidden/>
          </w:rPr>
          <w:fldChar w:fldCharType="end"/>
        </w:r>
      </w:hyperlink>
    </w:p>
    <w:p w14:paraId="224D1E4A" w14:textId="77777777" w:rsidR="00AF2A6D" w:rsidRDefault="00AF2A6D">
      <w:pPr>
        <w:pStyle w:val="TOC1"/>
        <w:rPr>
          <w:rFonts w:asciiTheme="minorHAnsi" w:eastAsiaTheme="minorEastAsia" w:hAnsiTheme="minorHAnsi" w:cstheme="minorBidi"/>
          <w:noProof/>
          <w:szCs w:val="22"/>
        </w:rPr>
      </w:pPr>
      <w:hyperlink w:anchor="_Toc149837030" w:history="1">
        <w:r w:rsidRPr="00D22CF0">
          <w:rPr>
            <w:rStyle w:val="af4"/>
            <w:noProof/>
          </w:rPr>
          <w:t>附件六、安全生产管理协议书</w:t>
        </w:r>
        <w:r>
          <w:rPr>
            <w:noProof/>
            <w:webHidden/>
          </w:rPr>
          <w:tab/>
        </w:r>
        <w:r>
          <w:rPr>
            <w:noProof/>
            <w:webHidden/>
          </w:rPr>
          <w:fldChar w:fldCharType="begin"/>
        </w:r>
        <w:r>
          <w:rPr>
            <w:noProof/>
            <w:webHidden/>
          </w:rPr>
          <w:instrText xml:space="preserve"> PAGEREF _Toc149837030 \h </w:instrText>
        </w:r>
        <w:r>
          <w:rPr>
            <w:noProof/>
            <w:webHidden/>
          </w:rPr>
        </w:r>
        <w:r>
          <w:rPr>
            <w:noProof/>
            <w:webHidden/>
          </w:rPr>
          <w:fldChar w:fldCharType="separate"/>
        </w:r>
        <w:r>
          <w:rPr>
            <w:noProof/>
            <w:webHidden/>
          </w:rPr>
          <w:t>18</w:t>
        </w:r>
        <w:r>
          <w:rPr>
            <w:noProof/>
            <w:webHidden/>
          </w:rPr>
          <w:fldChar w:fldCharType="end"/>
        </w:r>
      </w:hyperlink>
    </w:p>
    <w:p w14:paraId="038FC498" w14:textId="77777777" w:rsidR="00AF2A6D" w:rsidRDefault="00AF2A6D">
      <w:pPr>
        <w:pStyle w:val="TOC1"/>
        <w:rPr>
          <w:rFonts w:asciiTheme="minorHAnsi" w:eastAsiaTheme="minorEastAsia" w:hAnsiTheme="minorHAnsi" w:cstheme="minorBidi"/>
          <w:noProof/>
          <w:szCs w:val="22"/>
        </w:rPr>
      </w:pPr>
      <w:hyperlink w:anchor="_Toc149837031" w:history="1">
        <w:r w:rsidRPr="00D22CF0">
          <w:rPr>
            <w:rStyle w:val="af4"/>
            <w:noProof/>
          </w:rPr>
          <w:t>附件七、健康、安全、保安、环保要求</w:t>
        </w:r>
        <w:r>
          <w:rPr>
            <w:noProof/>
            <w:webHidden/>
          </w:rPr>
          <w:tab/>
        </w:r>
        <w:r>
          <w:rPr>
            <w:noProof/>
            <w:webHidden/>
          </w:rPr>
          <w:fldChar w:fldCharType="begin"/>
        </w:r>
        <w:r>
          <w:rPr>
            <w:noProof/>
            <w:webHidden/>
          </w:rPr>
          <w:instrText xml:space="preserve"> PAGEREF _Toc149837031 \h </w:instrText>
        </w:r>
        <w:r>
          <w:rPr>
            <w:noProof/>
            <w:webHidden/>
          </w:rPr>
        </w:r>
        <w:r>
          <w:rPr>
            <w:noProof/>
            <w:webHidden/>
          </w:rPr>
          <w:fldChar w:fldCharType="separate"/>
        </w:r>
        <w:r>
          <w:rPr>
            <w:noProof/>
            <w:webHidden/>
          </w:rPr>
          <w:t>22</w:t>
        </w:r>
        <w:r>
          <w:rPr>
            <w:noProof/>
            <w:webHidden/>
          </w:rPr>
          <w:fldChar w:fldCharType="end"/>
        </w:r>
      </w:hyperlink>
    </w:p>
    <w:p w14:paraId="3D75A82D" w14:textId="77777777" w:rsidR="00AF2A6D" w:rsidRDefault="00AF2A6D">
      <w:pPr>
        <w:pStyle w:val="TOC1"/>
        <w:rPr>
          <w:rFonts w:asciiTheme="minorHAnsi" w:eastAsiaTheme="minorEastAsia" w:hAnsiTheme="minorHAnsi" w:cstheme="minorBidi"/>
          <w:noProof/>
          <w:szCs w:val="22"/>
        </w:rPr>
      </w:pPr>
    </w:p>
    <w:p w14:paraId="65C19F96" w14:textId="77777777" w:rsidR="009A6C33" w:rsidRPr="009323C7" w:rsidRDefault="00A47C95" w:rsidP="0035080C">
      <w:pPr>
        <w:rPr>
          <w:rFonts w:ascii="宋体" w:hAnsi="宋体" w:hint="eastAsia"/>
          <w:b/>
          <w:bCs/>
          <w:sz w:val="24"/>
          <w:szCs w:val="24"/>
        </w:rPr>
      </w:pPr>
      <w:r w:rsidRPr="009323C7">
        <w:rPr>
          <w:rFonts w:ascii="宋体" w:hAnsi="宋体"/>
          <w:b/>
          <w:bCs/>
          <w:sz w:val="24"/>
          <w:szCs w:val="24"/>
        </w:rPr>
        <w:fldChar w:fldCharType="end"/>
      </w:r>
    </w:p>
    <w:p w14:paraId="50142425" w14:textId="77777777" w:rsidR="00F067DF" w:rsidRPr="009323C7" w:rsidRDefault="00F067DF" w:rsidP="00970E74">
      <w:pPr>
        <w:pStyle w:val="af"/>
        <w:jc w:val="both"/>
        <w:rPr>
          <w:rFonts w:ascii="宋体" w:hAnsi="宋体" w:hint="eastAsia"/>
        </w:rPr>
      </w:pPr>
    </w:p>
    <w:p w14:paraId="2FBB7370" w14:textId="77777777" w:rsidR="00092719" w:rsidRPr="009323C7" w:rsidRDefault="00092719" w:rsidP="0035080C">
      <w:pPr>
        <w:pStyle w:val="af"/>
        <w:rPr>
          <w:rFonts w:ascii="宋体" w:hAnsi="宋体" w:hint="eastAsia"/>
        </w:rPr>
        <w:sectPr w:rsidR="00092719" w:rsidRPr="009323C7" w:rsidSect="001950A2">
          <w:headerReference w:type="even" r:id="rId8"/>
          <w:headerReference w:type="default" r:id="rId9"/>
          <w:footerReference w:type="even" r:id="rId10"/>
          <w:footerReference w:type="default" r:id="rId11"/>
          <w:headerReference w:type="first" r:id="rId12"/>
          <w:footerReference w:type="first" r:id="rId13"/>
          <w:pgSz w:w="11906" w:h="16838" w:code="9"/>
          <w:pgMar w:top="720" w:right="1296" w:bottom="720" w:left="1296" w:header="850" w:footer="720" w:gutter="0"/>
          <w:cols w:space="425"/>
          <w:docGrid w:type="lines" w:linePitch="312"/>
        </w:sectPr>
      </w:pPr>
    </w:p>
    <w:p w14:paraId="45485AEA" w14:textId="77777777" w:rsidR="000C6F1B" w:rsidRPr="009323C7" w:rsidRDefault="00A84901" w:rsidP="00BB0FD8">
      <w:pPr>
        <w:pStyle w:val="af"/>
        <w:rPr>
          <w:rFonts w:ascii="宋体" w:hAnsi="宋体" w:hint="eastAsia"/>
        </w:rPr>
      </w:pPr>
      <w:r>
        <w:rPr>
          <w:rFonts w:ascii="宋体" w:hAnsi="宋体" w:hint="eastAsia"/>
        </w:rPr>
        <w:lastRenderedPageBreak/>
        <w:t>长期</w:t>
      </w:r>
      <w:r w:rsidR="007E004C">
        <w:rPr>
          <w:rFonts w:ascii="宋体" w:hAnsi="宋体" w:hint="eastAsia"/>
        </w:rPr>
        <w:t>维护</w:t>
      </w:r>
      <w:r>
        <w:rPr>
          <w:rFonts w:ascii="宋体" w:hAnsi="宋体" w:hint="eastAsia"/>
        </w:rPr>
        <w:t>协议</w:t>
      </w:r>
    </w:p>
    <w:p w14:paraId="03D4AAF0" w14:textId="77777777" w:rsidR="007C0E1E" w:rsidRPr="009323C7" w:rsidRDefault="0019189E" w:rsidP="00A55EF4">
      <w:pPr>
        <w:pStyle w:val="a3"/>
      </w:pPr>
      <w:r w:rsidRPr="009323C7">
        <w:rPr>
          <w:rFonts w:hint="eastAsia"/>
        </w:rPr>
        <w:t>本</w:t>
      </w:r>
      <w:r w:rsidR="00F71222">
        <w:rPr>
          <w:rFonts w:hint="eastAsia"/>
        </w:rPr>
        <w:t>长期维护协议</w:t>
      </w:r>
      <w:r w:rsidR="00F81955" w:rsidRPr="009323C7">
        <w:rPr>
          <w:rFonts w:hint="eastAsia"/>
        </w:rPr>
        <w:t>正文</w:t>
      </w:r>
      <w:r w:rsidR="00FB721C" w:rsidRPr="009323C7">
        <w:rPr>
          <w:rFonts w:hint="eastAsia"/>
        </w:rPr>
        <w:t>及附件中所列的协议文件（以下称“本协议”）由</w:t>
      </w:r>
      <w:r w:rsidR="00B93B32" w:rsidRPr="009323C7">
        <w:rPr>
          <w:rFonts w:hint="eastAsia"/>
        </w:rPr>
        <w:t>广东大鹏液化天然气有限</w:t>
      </w:r>
      <w:r w:rsidR="00FB721C" w:rsidRPr="009323C7">
        <w:rPr>
          <w:rFonts w:hint="eastAsia"/>
        </w:rPr>
        <w:t>公司（以下称“</w:t>
      </w:r>
      <w:r w:rsidR="00CC2881">
        <w:rPr>
          <w:rFonts w:hint="eastAsia"/>
        </w:rPr>
        <w:t>业主</w:t>
      </w:r>
      <w:r w:rsidR="00FB721C" w:rsidRPr="009323C7">
        <w:rPr>
          <w:rFonts w:hint="eastAsia"/>
        </w:rPr>
        <w:t>”）与</w:t>
      </w:r>
      <w:r w:rsidR="00F81955" w:rsidRPr="009323C7">
        <w:rPr>
          <w:rFonts w:hint="eastAsia"/>
          <w:u w:val="single"/>
        </w:rPr>
        <w:t xml:space="preserve">             </w:t>
      </w:r>
      <w:r w:rsidR="00251241" w:rsidRPr="009323C7">
        <w:rPr>
          <w:rFonts w:hint="eastAsia"/>
          <w:highlight w:val="lightGray"/>
        </w:rPr>
        <w:t>公司</w:t>
      </w:r>
      <w:r w:rsidR="00FB721C" w:rsidRPr="009323C7">
        <w:rPr>
          <w:rFonts w:hint="eastAsia"/>
        </w:rPr>
        <w:t>（以下称“</w:t>
      </w:r>
      <w:r w:rsidR="005944CF" w:rsidRPr="009323C7">
        <w:rPr>
          <w:rFonts w:hint="eastAsia"/>
        </w:rPr>
        <w:t>承包商</w:t>
      </w:r>
      <w:r w:rsidR="00FB721C" w:rsidRPr="009323C7">
        <w:rPr>
          <w:rFonts w:hint="eastAsia"/>
        </w:rPr>
        <w:t>”）于</w:t>
      </w:r>
      <w:r w:rsidR="00033756" w:rsidRPr="009323C7">
        <w:rPr>
          <w:rFonts w:hint="eastAsia"/>
          <w:highlight w:val="lightGray"/>
        </w:rPr>
        <w:t>20</w:t>
      </w:r>
      <w:r w:rsidR="00033756" w:rsidRPr="009323C7">
        <w:rPr>
          <w:rFonts w:hint="eastAsia"/>
          <w:highlight w:val="lightGray"/>
          <w:u w:val="single"/>
        </w:rPr>
        <w:t xml:space="preserve">  </w:t>
      </w:r>
      <w:r w:rsidR="004C7C6E" w:rsidRPr="009323C7">
        <w:rPr>
          <w:rFonts w:hint="eastAsia"/>
          <w:highlight w:val="lightGray"/>
        </w:rPr>
        <w:t>年</w:t>
      </w:r>
      <w:r w:rsidR="00033756" w:rsidRPr="009323C7">
        <w:rPr>
          <w:rFonts w:hint="eastAsia"/>
          <w:highlight w:val="lightGray"/>
          <w:u w:val="single"/>
        </w:rPr>
        <w:t xml:space="preserve">  </w:t>
      </w:r>
      <w:r w:rsidR="0049315B" w:rsidRPr="009323C7">
        <w:rPr>
          <w:rFonts w:hint="eastAsia"/>
          <w:highlight w:val="lightGray"/>
        </w:rPr>
        <w:t>月</w:t>
      </w:r>
      <w:r w:rsidR="00033756" w:rsidRPr="009323C7">
        <w:rPr>
          <w:rFonts w:hint="eastAsia"/>
          <w:highlight w:val="lightGray"/>
          <w:u w:val="single"/>
        </w:rPr>
        <w:t xml:space="preserve">  </w:t>
      </w:r>
      <w:r w:rsidR="00FB721C" w:rsidRPr="009323C7">
        <w:rPr>
          <w:rFonts w:hint="eastAsia"/>
          <w:highlight w:val="lightGray"/>
        </w:rPr>
        <w:t>日</w:t>
      </w:r>
      <w:r w:rsidR="0083503A" w:rsidRPr="009323C7">
        <w:rPr>
          <w:rFonts w:hint="eastAsia"/>
        </w:rPr>
        <w:t>（“生效日”）</w:t>
      </w:r>
      <w:r w:rsidR="00063BCE">
        <w:rPr>
          <w:rFonts w:hint="eastAsia"/>
        </w:rPr>
        <w:t>在深圳市福田区</w:t>
      </w:r>
      <w:r w:rsidR="00FB721C" w:rsidRPr="009323C7">
        <w:rPr>
          <w:rFonts w:hint="eastAsia"/>
        </w:rPr>
        <w:t>签订。</w:t>
      </w:r>
    </w:p>
    <w:p w14:paraId="10AE6A32" w14:textId="77777777" w:rsidR="00FB721C" w:rsidRPr="009323C7" w:rsidRDefault="00CC2881" w:rsidP="00A55EF4">
      <w:pPr>
        <w:pStyle w:val="a3"/>
      </w:pPr>
      <w:r>
        <w:rPr>
          <w:rFonts w:hint="eastAsia"/>
        </w:rPr>
        <w:t>业主</w:t>
      </w:r>
      <w:r w:rsidR="00FB721C" w:rsidRPr="009323C7">
        <w:rPr>
          <w:rFonts w:hint="eastAsia"/>
        </w:rPr>
        <w:t>和</w:t>
      </w:r>
      <w:r w:rsidR="005944CF" w:rsidRPr="009323C7">
        <w:rPr>
          <w:rFonts w:hint="eastAsia"/>
        </w:rPr>
        <w:t>承包商</w:t>
      </w:r>
      <w:r w:rsidR="00FB721C" w:rsidRPr="009323C7">
        <w:rPr>
          <w:rFonts w:hint="eastAsia"/>
        </w:rPr>
        <w:t>单独称为“一方”，合称“双方”。</w:t>
      </w:r>
    </w:p>
    <w:p w14:paraId="0E2CABB3" w14:textId="77777777" w:rsidR="00FB721C" w:rsidRPr="009323C7" w:rsidRDefault="00FB721C" w:rsidP="00A55EF4">
      <w:pPr>
        <w:pStyle w:val="a3"/>
      </w:pPr>
      <w:r w:rsidRPr="009323C7">
        <w:rPr>
          <w:rFonts w:hint="eastAsia"/>
          <w:b/>
          <w:bCs/>
        </w:rPr>
        <w:t>鉴于</w:t>
      </w:r>
      <w:r w:rsidR="002021D2" w:rsidRPr="009323C7">
        <w:rPr>
          <w:rFonts w:hint="eastAsia"/>
        </w:rPr>
        <w:t>，</w:t>
      </w:r>
      <w:r w:rsidR="00CC2881">
        <w:rPr>
          <w:rFonts w:hint="eastAsia"/>
        </w:rPr>
        <w:t>业主</w:t>
      </w:r>
      <w:r w:rsidRPr="009323C7">
        <w:rPr>
          <w:rFonts w:hint="eastAsia"/>
        </w:rPr>
        <w:t>需要</w:t>
      </w:r>
      <w:r w:rsidR="00B133CF">
        <w:rPr>
          <w:rFonts w:hint="eastAsia"/>
        </w:rPr>
        <w:t>开展</w:t>
      </w:r>
      <w:r w:rsidRPr="009323C7">
        <w:rPr>
          <w:rFonts w:hint="eastAsia"/>
        </w:rPr>
        <w:t>本协议中所规定</w:t>
      </w:r>
      <w:r w:rsidR="00CE6B1F">
        <w:rPr>
          <w:rFonts w:hint="eastAsia"/>
        </w:rPr>
        <w:t>的</w:t>
      </w:r>
      <w:r w:rsidR="006944A2" w:rsidRPr="009323C7">
        <w:rPr>
          <w:rFonts w:hint="eastAsia"/>
        </w:rPr>
        <w:t>长期</w:t>
      </w:r>
      <w:r w:rsidR="00B133CF">
        <w:rPr>
          <w:rFonts w:hint="eastAsia"/>
        </w:rPr>
        <w:t>维护工作</w:t>
      </w:r>
      <w:r w:rsidR="00F81955" w:rsidRPr="009323C7">
        <w:rPr>
          <w:rFonts w:hint="eastAsia"/>
        </w:rPr>
        <w:t>（以下称“</w:t>
      </w:r>
      <w:r w:rsidR="00B133CF">
        <w:rPr>
          <w:rFonts w:hint="eastAsia"/>
        </w:rPr>
        <w:t>工作</w:t>
      </w:r>
      <w:r w:rsidR="00F81955" w:rsidRPr="009323C7">
        <w:rPr>
          <w:rFonts w:hint="eastAsia"/>
        </w:rPr>
        <w:t>”）</w:t>
      </w:r>
      <w:r w:rsidRPr="009323C7">
        <w:rPr>
          <w:rFonts w:hint="eastAsia"/>
        </w:rPr>
        <w:t>；</w:t>
      </w:r>
    </w:p>
    <w:p w14:paraId="62C3B9F5" w14:textId="77777777" w:rsidR="00FB721C" w:rsidRPr="009323C7" w:rsidRDefault="00FB721C" w:rsidP="00A55EF4">
      <w:pPr>
        <w:pStyle w:val="a3"/>
      </w:pPr>
      <w:r w:rsidRPr="009323C7">
        <w:rPr>
          <w:rFonts w:hint="eastAsia"/>
          <w:b/>
          <w:bCs/>
        </w:rPr>
        <w:t>鉴于</w:t>
      </w:r>
      <w:r w:rsidR="002021D2" w:rsidRPr="009323C7">
        <w:rPr>
          <w:rFonts w:hint="eastAsia"/>
        </w:rPr>
        <w:t>，</w:t>
      </w:r>
      <w:r w:rsidR="005944CF" w:rsidRPr="009323C7">
        <w:rPr>
          <w:rFonts w:hint="eastAsia"/>
        </w:rPr>
        <w:t>承包商</w:t>
      </w:r>
      <w:r w:rsidR="00C204C1" w:rsidRPr="009323C7">
        <w:rPr>
          <w:rFonts w:hint="eastAsia"/>
        </w:rPr>
        <w:t>有权合法</w:t>
      </w:r>
      <w:r w:rsidRPr="009323C7">
        <w:rPr>
          <w:rFonts w:hint="eastAsia"/>
        </w:rPr>
        <w:t>从事提供</w:t>
      </w:r>
      <w:r w:rsidR="00B93B32" w:rsidRPr="009323C7">
        <w:rPr>
          <w:rFonts w:hint="eastAsia"/>
        </w:rPr>
        <w:t>本协议项下</w:t>
      </w:r>
      <w:r w:rsidR="00744836" w:rsidRPr="009323C7">
        <w:rPr>
          <w:rFonts w:hint="eastAsia"/>
        </w:rPr>
        <w:t>的</w:t>
      </w:r>
      <w:r w:rsidRPr="009323C7">
        <w:rPr>
          <w:rFonts w:hint="eastAsia"/>
        </w:rPr>
        <w:t>业务，且拥有按照本协议</w:t>
      </w:r>
      <w:r w:rsidR="00B133CF">
        <w:rPr>
          <w:rFonts w:hint="eastAsia"/>
        </w:rPr>
        <w:t>开展</w:t>
      </w:r>
      <w:r w:rsidRPr="009323C7">
        <w:rPr>
          <w:rFonts w:hint="eastAsia"/>
        </w:rPr>
        <w:t>该等</w:t>
      </w:r>
      <w:r w:rsidR="00B133CF">
        <w:rPr>
          <w:rFonts w:hint="eastAsia"/>
        </w:rPr>
        <w:t>工作</w:t>
      </w:r>
      <w:r w:rsidRPr="009323C7">
        <w:rPr>
          <w:rFonts w:hint="eastAsia"/>
        </w:rPr>
        <w:t>所需的具有经验、资格和技能的人员</w:t>
      </w:r>
      <w:r w:rsidR="00A8018B" w:rsidRPr="009323C7">
        <w:rPr>
          <w:rFonts w:hint="eastAsia"/>
        </w:rPr>
        <w:t>，以及</w:t>
      </w:r>
      <w:r w:rsidR="00A8018B" w:rsidRPr="009323C7">
        <w:rPr>
          <w:rFonts w:hint="eastAsia"/>
          <w:lang w:val="fr-FR"/>
        </w:rPr>
        <w:t>满足要求的工具、设备和材料</w:t>
      </w:r>
      <w:r w:rsidRPr="009323C7">
        <w:rPr>
          <w:rFonts w:hint="eastAsia"/>
        </w:rPr>
        <w:t>；</w:t>
      </w:r>
    </w:p>
    <w:p w14:paraId="09C1D43C" w14:textId="77777777" w:rsidR="00FB721C" w:rsidRPr="009323C7" w:rsidRDefault="00FB721C" w:rsidP="00A55EF4">
      <w:pPr>
        <w:pStyle w:val="a3"/>
      </w:pPr>
      <w:r w:rsidRPr="009323C7">
        <w:rPr>
          <w:rFonts w:hint="eastAsia"/>
        </w:rPr>
        <w:t>因</w:t>
      </w:r>
      <w:r w:rsidR="002021D2" w:rsidRPr="009323C7">
        <w:rPr>
          <w:rFonts w:hint="eastAsia"/>
        </w:rPr>
        <w:t>此，</w:t>
      </w:r>
      <w:r w:rsidRPr="009323C7">
        <w:rPr>
          <w:rFonts w:hint="eastAsia"/>
        </w:rPr>
        <w:t>考虑到双方能通过本协议而实现的利益，以及本协议中规定的相互条件和特别对价，双方达成以下协议：</w:t>
      </w:r>
      <w:r w:rsidRPr="009323C7">
        <w:t xml:space="preserve"> </w:t>
      </w:r>
    </w:p>
    <w:p w14:paraId="6BF7A84F" w14:textId="77777777" w:rsidR="00524F5C" w:rsidRPr="009323C7" w:rsidRDefault="00524F5C" w:rsidP="00216DE3">
      <w:pPr>
        <w:pStyle w:val="1"/>
        <w:rPr>
          <w:rFonts w:ascii="宋体" w:hAnsi="宋体" w:hint="eastAsia"/>
        </w:rPr>
      </w:pPr>
      <w:bookmarkStart w:id="0" w:name="_Toc207695141"/>
      <w:bookmarkStart w:id="1" w:name="_Toc207695528"/>
      <w:bookmarkStart w:id="2" w:name="_Toc276065136"/>
      <w:bookmarkStart w:id="3" w:name="_Toc149836987"/>
      <w:r w:rsidRPr="009323C7">
        <w:rPr>
          <w:rFonts w:ascii="宋体" w:hAnsi="宋体" w:hint="eastAsia"/>
        </w:rPr>
        <w:t>协议文件</w:t>
      </w:r>
      <w:bookmarkEnd w:id="0"/>
      <w:bookmarkEnd w:id="1"/>
      <w:bookmarkEnd w:id="2"/>
      <w:bookmarkEnd w:id="3"/>
    </w:p>
    <w:p w14:paraId="1700C67A" w14:textId="77777777" w:rsidR="00524F5C" w:rsidRPr="009323C7" w:rsidRDefault="00524F5C" w:rsidP="00216DE3">
      <w:pPr>
        <w:pStyle w:val="a8"/>
      </w:pPr>
      <w:r w:rsidRPr="009323C7">
        <w:rPr>
          <w:rFonts w:hint="eastAsia"/>
        </w:rPr>
        <w:t>下列文件应视为构成，且应被理解为本协议的一部分</w:t>
      </w:r>
      <w:r w:rsidR="00092719" w:rsidRPr="009323C7">
        <w:rPr>
          <w:rFonts w:hint="eastAsia"/>
        </w:rPr>
        <w:t>：</w:t>
      </w:r>
    </w:p>
    <w:p w14:paraId="13CAFFD4" w14:textId="77777777" w:rsidR="00524F5C" w:rsidRPr="009323C7" w:rsidRDefault="00524F5C" w:rsidP="00A55EF4">
      <w:pPr>
        <w:pStyle w:val="4"/>
      </w:pPr>
      <w:r w:rsidRPr="009323C7">
        <w:rPr>
          <w:rFonts w:hint="eastAsia"/>
        </w:rPr>
        <w:t>本协议</w:t>
      </w:r>
      <w:r w:rsidR="00DC640C" w:rsidRPr="009323C7">
        <w:rPr>
          <w:rFonts w:hint="eastAsia"/>
        </w:rPr>
        <w:t>正文</w:t>
      </w:r>
      <w:r w:rsidRPr="009323C7">
        <w:rPr>
          <w:rFonts w:hint="eastAsia"/>
        </w:rPr>
        <w:t>；以及</w:t>
      </w:r>
    </w:p>
    <w:p w14:paraId="6DC522C2" w14:textId="77777777" w:rsidR="005B3D49" w:rsidRPr="009323C7" w:rsidRDefault="005B3D49" w:rsidP="00A55EF4">
      <w:pPr>
        <w:pStyle w:val="4"/>
      </w:pPr>
      <w:r w:rsidRPr="009323C7">
        <w:rPr>
          <w:rFonts w:hint="eastAsia"/>
        </w:rPr>
        <w:t>附件一</w:t>
      </w:r>
      <w:r w:rsidR="00DC640C" w:rsidRPr="009323C7">
        <w:rPr>
          <w:rFonts w:hint="eastAsia"/>
        </w:rPr>
        <w:tab/>
      </w:r>
      <w:r w:rsidR="00490377" w:rsidRPr="009323C7">
        <w:rPr>
          <w:rFonts w:hint="eastAsia"/>
        </w:rPr>
        <w:t>工作范围和要求</w:t>
      </w:r>
      <w:r w:rsidR="005944CF" w:rsidRPr="009323C7">
        <w:rPr>
          <w:rFonts w:hint="eastAsia"/>
        </w:rPr>
        <w:t>；</w:t>
      </w:r>
    </w:p>
    <w:p w14:paraId="3ED355E7" w14:textId="77777777" w:rsidR="00110641" w:rsidRPr="009323C7" w:rsidRDefault="00110641" w:rsidP="00A55EF4">
      <w:pPr>
        <w:pStyle w:val="4"/>
      </w:pPr>
      <w:r w:rsidRPr="009323C7">
        <w:rPr>
          <w:rFonts w:hint="eastAsia"/>
        </w:rPr>
        <w:t>附件二</w:t>
      </w:r>
      <w:r w:rsidRPr="009323C7">
        <w:rPr>
          <w:rFonts w:hint="eastAsia"/>
        </w:rPr>
        <w:t xml:space="preserve">   </w:t>
      </w:r>
      <w:r w:rsidR="00AF2A6D">
        <w:rPr>
          <w:rFonts w:hint="eastAsia"/>
        </w:rPr>
        <w:t>合同价格</w:t>
      </w:r>
      <w:r w:rsidR="000B1642">
        <w:rPr>
          <w:rFonts w:hint="eastAsia"/>
        </w:rPr>
        <w:t>和</w:t>
      </w:r>
      <w:r w:rsidR="0089503B">
        <w:rPr>
          <w:rFonts w:hint="eastAsia"/>
        </w:rPr>
        <w:t>付款方式</w:t>
      </w:r>
      <w:r w:rsidRPr="009323C7">
        <w:rPr>
          <w:rFonts w:hint="eastAsia"/>
        </w:rPr>
        <w:t>；</w:t>
      </w:r>
    </w:p>
    <w:p w14:paraId="4C934846" w14:textId="77777777" w:rsidR="00524F5C" w:rsidRPr="009323C7" w:rsidRDefault="00524F5C" w:rsidP="00A55EF4">
      <w:pPr>
        <w:pStyle w:val="4"/>
      </w:pPr>
      <w:r w:rsidRPr="009323C7">
        <w:rPr>
          <w:rFonts w:hint="eastAsia"/>
        </w:rPr>
        <w:t>附件</w:t>
      </w:r>
      <w:r w:rsidR="00110641" w:rsidRPr="009323C7">
        <w:rPr>
          <w:rFonts w:hint="eastAsia"/>
        </w:rPr>
        <w:t>三</w:t>
      </w:r>
      <w:r w:rsidRPr="009323C7">
        <w:rPr>
          <w:rFonts w:hint="eastAsia"/>
        </w:rPr>
        <w:tab/>
      </w:r>
      <w:r w:rsidR="004C00DC">
        <w:rPr>
          <w:rFonts w:hint="eastAsia"/>
        </w:rPr>
        <w:t>工作指令单</w:t>
      </w:r>
      <w:r w:rsidRPr="009323C7">
        <w:rPr>
          <w:rFonts w:hint="eastAsia"/>
        </w:rPr>
        <w:t>；</w:t>
      </w:r>
    </w:p>
    <w:p w14:paraId="4948789A" w14:textId="1075C785" w:rsidR="00834FF4" w:rsidRPr="009323C7" w:rsidRDefault="00524F5C" w:rsidP="00A55EF4">
      <w:pPr>
        <w:pStyle w:val="4"/>
      </w:pPr>
      <w:r w:rsidRPr="009323C7">
        <w:rPr>
          <w:rFonts w:hint="eastAsia"/>
        </w:rPr>
        <w:t>附件</w:t>
      </w:r>
      <w:r w:rsidR="00110641" w:rsidRPr="009323C7">
        <w:rPr>
          <w:rFonts w:hint="eastAsia"/>
        </w:rPr>
        <w:t>四</w:t>
      </w:r>
      <w:r w:rsidRPr="009323C7">
        <w:rPr>
          <w:rFonts w:hint="eastAsia"/>
        </w:rPr>
        <w:tab/>
      </w:r>
      <w:r w:rsidR="009A58B0">
        <w:rPr>
          <w:rFonts w:hint="eastAsia"/>
        </w:rPr>
        <w:t>付款申请</w:t>
      </w:r>
      <w:r w:rsidR="00B16BBE" w:rsidRPr="009323C7">
        <w:rPr>
          <w:rFonts w:hint="eastAsia"/>
        </w:rPr>
        <w:t>；</w:t>
      </w:r>
    </w:p>
    <w:p w14:paraId="7C47773F" w14:textId="77777777" w:rsidR="00524F5C" w:rsidRDefault="00834FF4" w:rsidP="00A55EF4">
      <w:pPr>
        <w:pStyle w:val="4"/>
      </w:pPr>
      <w:r w:rsidRPr="009323C7">
        <w:rPr>
          <w:rFonts w:cs="Arial" w:hint="eastAsia"/>
        </w:rPr>
        <w:t>附件</w:t>
      </w:r>
      <w:r w:rsidR="00110641" w:rsidRPr="009323C7">
        <w:rPr>
          <w:rFonts w:cs="Arial" w:hint="eastAsia"/>
        </w:rPr>
        <w:t>五</w:t>
      </w:r>
      <w:r w:rsidR="00110641" w:rsidRPr="009323C7">
        <w:rPr>
          <w:rFonts w:cs="Arial" w:hint="eastAsia"/>
        </w:rPr>
        <w:t xml:space="preserve"> </w:t>
      </w:r>
      <w:r w:rsidRPr="009323C7">
        <w:rPr>
          <w:rFonts w:cs="Arial" w:hint="eastAsia"/>
        </w:rPr>
        <w:t xml:space="preserve">  </w:t>
      </w:r>
      <w:r w:rsidR="004C00DC">
        <w:rPr>
          <w:rFonts w:hint="eastAsia"/>
        </w:rPr>
        <w:t>违约金明细表</w:t>
      </w:r>
      <w:r w:rsidR="00033756" w:rsidRPr="009323C7">
        <w:rPr>
          <w:rFonts w:hint="eastAsia"/>
        </w:rPr>
        <w:t>；</w:t>
      </w:r>
    </w:p>
    <w:p w14:paraId="5CB69AC7" w14:textId="77777777" w:rsidR="003406C1" w:rsidRPr="003406C1" w:rsidRDefault="003406C1" w:rsidP="003406C1">
      <w:pPr>
        <w:pStyle w:val="4"/>
      </w:pPr>
      <w:r w:rsidRPr="003406C1">
        <w:rPr>
          <w:rFonts w:hint="eastAsia"/>
        </w:rPr>
        <w:t>附件六</w:t>
      </w:r>
      <w:r>
        <w:rPr>
          <w:rFonts w:hint="eastAsia"/>
        </w:rPr>
        <w:t xml:space="preserve">   </w:t>
      </w:r>
      <w:r w:rsidRPr="003406C1">
        <w:rPr>
          <w:rFonts w:hint="eastAsia"/>
        </w:rPr>
        <w:t>安全生产管理协议书</w:t>
      </w:r>
    </w:p>
    <w:p w14:paraId="645CBDE6" w14:textId="77777777" w:rsidR="00524F5C" w:rsidRPr="009323C7" w:rsidRDefault="00834FF4" w:rsidP="00A55EF4">
      <w:pPr>
        <w:pStyle w:val="4"/>
      </w:pPr>
      <w:r w:rsidRPr="009323C7">
        <w:rPr>
          <w:rFonts w:hint="eastAsia"/>
        </w:rPr>
        <w:t>附件</w:t>
      </w:r>
      <w:r w:rsidR="003406C1">
        <w:rPr>
          <w:rFonts w:hint="eastAsia"/>
        </w:rPr>
        <w:t>七</w:t>
      </w:r>
      <w:r w:rsidR="00BB0FD8" w:rsidRPr="009323C7">
        <w:rPr>
          <w:rFonts w:hint="eastAsia"/>
        </w:rPr>
        <w:tab/>
      </w:r>
      <w:r w:rsidR="00524F5C" w:rsidRPr="009323C7">
        <w:rPr>
          <w:rFonts w:hint="eastAsia"/>
        </w:rPr>
        <w:t>健康、安全、保安和环保要求</w:t>
      </w:r>
      <w:r w:rsidR="00033756" w:rsidRPr="009323C7">
        <w:rPr>
          <w:rFonts w:hint="eastAsia"/>
        </w:rPr>
        <w:t>；</w:t>
      </w:r>
    </w:p>
    <w:p w14:paraId="54EE1930" w14:textId="77777777" w:rsidR="00524F5C" w:rsidRPr="009323C7" w:rsidRDefault="00490377" w:rsidP="00DC640C">
      <w:pPr>
        <w:pStyle w:val="1"/>
        <w:rPr>
          <w:rFonts w:hint="eastAsia"/>
        </w:rPr>
      </w:pPr>
      <w:bookmarkStart w:id="4" w:name="_Toc276755039"/>
      <w:bookmarkStart w:id="5" w:name="_Toc276755040"/>
      <w:bookmarkStart w:id="6" w:name="_Toc149836988"/>
      <w:bookmarkEnd w:id="4"/>
      <w:bookmarkEnd w:id="5"/>
      <w:r w:rsidRPr="009323C7">
        <w:rPr>
          <w:rFonts w:hint="eastAsia"/>
        </w:rPr>
        <w:t>工作范围和要求</w:t>
      </w:r>
      <w:bookmarkEnd w:id="6"/>
    </w:p>
    <w:p w14:paraId="4D493136" w14:textId="77777777" w:rsidR="000B7CDA" w:rsidRPr="009323C7" w:rsidRDefault="00D156E0" w:rsidP="000B7CDA">
      <w:pPr>
        <w:pStyle w:val="22"/>
      </w:pPr>
      <w:r w:rsidRPr="009323C7">
        <w:rPr>
          <w:rFonts w:hint="eastAsia"/>
        </w:rPr>
        <w:t>承包商</w:t>
      </w:r>
      <w:r w:rsidR="00814B96">
        <w:rPr>
          <w:rFonts w:hint="eastAsia"/>
        </w:rPr>
        <w:t>应依据本协议的约定</w:t>
      </w:r>
      <w:r w:rsidR="00B133CF">
        <w:rPr>
          <w:rFonts w:hint="eastAsia"/>
        </w:rPr>
        <w:t>开展工作</w:t>
      </w:r>
      <w:r w:rsidR="00814B96">
        <w:rPr>
          <w:rFonts w:hint="eastAsia"/>
        </w:rPr>
        <w:t>并</w:t>
      </w:r>
      <w:r w:rsidR="00274DD8" w:rsidRPr="009323C7">
        <w:rPr>
          <w:rFonts w:hint="eastAsia"/>
        </w:rPr>
        <w:t>对</w:t>
      </w:r>
      <w:r w:rsidR="00B133CF">
        <w:rPr>
          <w:rFonts w:hint="eastAsia"/>
        </w:rPr>
        <w:t>工作</w:t>
      </w:r>
      <w:r w:rsidR="00E00253" w:rsidRPr="009323C7">
        <w:rPr>
          <w:rFonts w:hint="eastAsia"/>
        </w:rPr>
        <w:t>的质量负责，具体</w:t>
      </w:r>
      <w:r w:rsidR="00490377" w:rsidRPr="009323C7">
        <w:rPr>
          <w:rFonts w:hint="eastAsia"/>
        </w:rPr>
        <w:t>工作范围和要求</w:t>
      </w:r>
      <w:r w:rsidR="00E00253" w:rsidRPr="009323C7">
        <w:rPr>
          <w:rFonts w:hint="eastAsia"/>
        </w:rPr>
        <w:t>见附件</w:t>
      </w:r>
      <w:r w:rsidRPr="009323C7">
        <w:rPr>
          <w:rFonts w:hint="eastAsia"/>
        </w:rPr>
        <w:t>一。</w:t>
      </w:r>
    </w:p>
    <w:p w14:paraId="0BF1B83E" w14:textId="77777777" w:rsidR="00197C3E" w:rsidRPr="001E1429" w:rsidRDefault="00CC2881" w:rsidP="000B7CDA">
      <w:pPr>
        <w:pStyle w:val="22"/>
      </w:pPr>
      <w:r>
        <w:rPr>
          <w:rFonts w:hint="eastAsia"/>
        </w:rPr>
        <w:t>业主</w:t>
      </w:r>
      <w:r w:rsidR="00197C3E" w:rsidRPr="001E1429">
        <w:rPr>
          <w:rFonts w:hint="eastAsia"/>
        </w:rPr>
        <w:t>根据业务需要，在附件一所列工作范围和要求内，</w:t>
      </w:r>
      <w:r w:rsidR="002861E6" w:rsidRPr="001E1429">
        <w:rPr>
          <w:rFonts w:hint="eastAsia"/>
        </w:rPr>
        <w:t>按</w:t>
      </w:r>
      <w:r w:rsidR="00197C3E" w:rsidRPr="001E1429">
        <w:rPr>
          <w:rFonts w:hint="eastAsia"/>
        </w:rPr>
        <w:t>附件</w:t>
      </w:r>
      <w:r w:rsidR="004C00DC">
        <w:rPr>
          <w:rFonts w:hint="eastAsia"/>
        </w:rPr>
        <w:t>三</w:t>
      </w:r>
      <w:r w:rsidR="00BE0DDE" w:rsidRPr="001E1429">
        <w:rPr>
          <w:rFonts w:hint="eastAsia"/>
        </w:rPr>
        <w:t>工作</w:t>
      </w:r>
      <w:r w:rsidR="00E96912" w:rsidRPr="001E1429">
        <w:rPr>
          <w:rFonts w:hint="eastAsia"/>
        </w:rPr>
        <w:t>指令</w:t>
      </w:r>
      <w:r w:rsidR="000D1C63" w:rsidRPr="001E1429">
        <w:rPr>
          <w:rFonts w:hint="eastAsia"/>
        </w:rPr>
        <w:t>单</w:t>
      </w:r>
      <w:r w:rsidR="002861E6" w:rsidRPr="001E1429">
        <w:rPr>
          <w:rFonts w:hint="eastAsia"/>
        </w:rPr>
        <w:t>的</w:t>
      </w:r>
      <w:r w:rsidR="00197C3E" w:rsidRPr="001E1429">
        <w:rPr>
          <w:rFonts w:hint="eastAsia"/>
        </w:rPr>
        <w:t>形式</w:t>
      </w:r>
      <w:r w:rsidR="002861E6" w:rsidRPr="001E1429">
        <w:rPr>
          <w:rFonts w:hint="eastAsia"/>
        </w:rPr>
        <w:t>安排</w:t>
      </w:r>
      <w:r w:rsidR="00197C3E" w:rsidRPr="001E1429">
        <w:rPr>
          <w:rFonts w:hint="eastAsia"/>
        </w:rPr>
        <w:t>承包商就某一事项</w:t>
      </w:r>
      <w:r w:rsidR="00B133CF">
        <w:rPr>
          <w:rFonts w:hint="eastAsia"/>
        </w:rPr>
        <w:t>开展工作</w:t>
      </w:r>
      <w:r w:rsidR="00197C3E" w:rsidRPr="001E1429">
        <w:rPr>
          <w:rFonts w:hint="eastAsia"/>
        </w:rPr>
        <w:t>。</w:t>
      </w:r>
    </w:p>
    <w:p w14:paraId="5335CAE9" w14:textId="77777777" w:rsidR="00CE0B30" w:rsidRPr="009323C7" w:rsidRDefault="005944CF" w:rsidP="000B7CDA">
      <w:pPr>
        <w:pStyle w:val="22"/>
      </w:pPr>
      <w:r w:rsidRPr="009323C7">
        <w:rPr>
          <w:rFonts w:hint="eastAsia"/>
        </w:rPr>
        <w:t>承包商</w:t>
      </w:r>
      <w:r w:rsidR="00CE0B30" w:rsidRPr="009323C7">
        <w:rPr>
          <w:rFonts w:hint="eastAsia"/>
        </w:rPr>
        <w:t>保证</w:t>
      </w:r>
      <w:r w:rsidR="00B133CF">
        <w:rPr>
          <w:rFonts w:hint="eastAsia"/>
        </w:rPr>
        <w:t>工作</w:t>
      </w:r>
      <w:r w:rsidR="00CE0B30" w:rsidRPr="009323C7">
        <w:rPr>
          <w:rFonts w:hint="eastAsia"/>
        </w:rPr>
        <w:t>应按照本协议规定以勤勉的、有效的、安全的、具有专业水准的方式</w:t>
      </w:r>
      <w:r w:rsidR="00B133CF">
        <w:rPr>
          <w:rFonts w:hint="eastAsia"/>
        </w:rPr>
        <w:t>开展</w:t>
      </w:r>
      <w:r w:rsidR="00CE0B30" w:rsidRPr="009323C7">
        <w:rPr>
          <w:rFonts w:hint="eastAsia"/>
        </w:rPr>
        <w:t>，并为</w:t>
      </w:r>
      <w:r w:rsidR="00CC2881">
        <w:rPr>
          <w:rFonts w:hint="eastAsia"/>
        </w:rPr>
        <w:t>业主</w:t>
      </w:r>
      <w:r w:rsidR="00CE0B30" w:rsidRPr="009323C7">
        <w:rPr>
          <w:rFonts w:hint="eastAsia"/>
        </w:rPr>
        <w:t>合理接受。</w:t>
      </w:r>
    </w:p>
    <w:p w14:paraId="51B622D0" w14:textId="77777777" w:rsidR="0075361C" w:rsidRPr="009323C7" w:rsidRDefault="00B133CF" w:rsidP="00DC640C">
      <w:pPr>
        <w:pStyle w:val="1"/>
        <w:rPr>
          <w:rFonts w:hint="eastAsia"/>
        </w:rPr>
      </w:pPr>
      <w:bookmarkStart w:id="7" w:name="_Toc297054735"/>
      <w:bookmarkStart w:id="8" w:name="_Toc149836989"/>
      <w:bookmarkEnd w:id="7"/>
      <w:r>
        <w:rPr>
          <w:rFonts w:hint="eastAsia"/>
        </w:rPr>
        <w:t>合同价格</w:t>
      </w:r>
      <w:r w:rsidRPr="009323C7">
        <w:rPr>
          <w:rFonts w:hint="eastAsia"/>
        </w:rPr>
        <w:t>和支付</w:t>
      </w:r>
      <w:bookmarkEnd w:id="8"/>
    </w:p>
    <w:p w14:paraId="53625B0E" w14:textId="496CA3B1" w:rsidR="006C6525" w:rsidRPr="009323C7" w:rsidRDefault="0075361C" w:rsidP="00652204">
      <w:pPr>
        <w:pStyle w:val="22"/>
      </w:pPr>
      <w:r w:rsidRPr="009323C7">
        <w:rPr>
          <w:rFonts w:hint="eastAsia"/>
        </w:rPr>
        <w:t>在遵守本协议条款的前提下</w:t>
      </w:r>
      <w:r w:rsidR="009C4955" w:rsidRPr="009323C7">
        <w:rPr>
          <w:rFonts w:hint="eastAsia"/>
        </w:rPr>
        <w:t>，</w:t>
      </w:r>
      <w:r w:rsidR="00CC2881">
        <w:rPr>
          <w:rFonts w:hint="eastAsia"/>
        </w:rPr>
        <w:t>业主</w:t>
      </w:r>
      <w:r w:rsidR="007C0E1E" w:rsidRPr="009323C7">
        <w:rPr>
          <w:rFonts w:hint="eastAsia"/>
        </w:rPr>
        <w:t>应</w:t>
      </w:r>
      <w:r w:rsidRPr="009323C7">
        <w:rPr>
          <w:rFonts w:hint="eastAsia"/>
        </w:rPr>
        <w:t>就</w:t>
      </w:r>
      <w:r w:rsidR="005944CF" w:rsidRPr="009323C7">
        <w:rPr>
          <w:rFonts w:hint="eastAsia"/>
        </w:rPr>
        <w:t>承包商</w:t>
      </w:r>
      <w:r w:rsidR="00B133CF">
        <w:rPr>
          <w:rFonts w:hint="eastAsia"/>
        </w:rPr>
        <w:t>完成</w:t>
      </w:r>
      <w:r w:rsidRPr="009323C7">
        <w:rPr>
          <w:rFonts w:hint="eastAsia"/>
        </w:rPr>
        <w:t>的</w:t>
      </w:r>
      <w:r w:rsidR="00B133CF">
        <w:rPr>
          <w:rFonts w:hint="eastAsia"/>
        </w:rPr>
        <w:t>工作</w:t>
      </w:r>
      <w:r w:rsidRPr="009323C7">
        <w:rPr>
          <w:rFonts w:hint="eastAsia"/>
        </w:rPr>
        <w:t>向</w:t>
      </w:r>
      <w:r w:rsidR="005944CF" w:rsidRPr="009323C7">
        <w:rPr>
          <w:rFonts w:hint="eastAsia"/>
        </w:rPr>
        <w:t>承包商</w:t>
      </w:r>
      <w:r w:rsidRPr="009323C7">
        <w:rPr>
          <w:rFonts w:hint="eastAsia"/>
        </w:rPr>
        <w:t>支付</w:t>
      </w:r>
      <w:r w:rsidR="00B133CF">
        <w:rPr>
          <w:rFonts w:hint="eastAsia"/>
        </w:rPr>
        <w:t>合同价款</w:t>
      </w:r>
      <w:r w:rsidR="006C6525" w:rsidRPr="009323C7">
        <w:rPr>
          <w:rFonts w:hint="eastAsia"/>
        </w:rPr>
        <w:t>，币种为人民币。</w:t>
      </w:r>
      <w:r w:rsidR="00B133CF">
        <w:rPr>
          <w:rFonts w:hint="eastAsia"/>
        </w:rPr>
        <w:t>合同</w:t>
      </w:r>
      <w:r w:rsidR="00033756" w:rsidRPr="009323C7">
        <w:rPr>
          <w:rFonts w:hint="eastAsia"/>
        </w:rPr>
        <w:t>金额</w:t>
      </w:r>
      <w:r w:rsidRPr="009323C7">
        <w:rPr>
          <w:rFonts w:hint="eastAsia"/>
        </w:rPr>
        <w:t>及支付方式</w:t>
      </w:r>
      <w:r w:rsidR="007C0E1E" w:rsidRPr="009323C7">
        <w:rPr>
          <w:rFonts w:hint="eastAsia"/>
        </w:rPr>
        <w:t>详</w:t>
      </w:r>
      <w:r w:rsidRPr="009323C7">
        <w:rPr>
          <w:rFonts w:hint="eastAsia"/>
        </w:rPr>
        <w:t>见附件</w:t>
      </w:r>
      <w:r w:rsidR="004C00DC">
        <w:rPr>
          <w:rFonts w:hint="eastAsia"/>
        </w:rPr>
        <w:t>二</w:t>
      </w:r>
      <w:r w:rsidRPr="009323C7">
        <w:rPr>
          <w:rFonts w:hint="eastAsia"/>
        </w:rPr>
        <w:t>“</w:t>
      </w:r>
      <w:r w:rsidR="00B133CF">
        <w:rPr>
          <w:rFonts w:hint="eastAsia"/>
        </w:rPr>
        <w:t>合同价格</w:t>
      </w:r>
      <w:r w:rsidRPr="009323C7">
        <w:rPr>
          <w:rFonts w:hint="eastAsia"/>
        </w:rPr>
        <w:t>和</w:t>
      </w:r>
      <w:r w:rsidR="0089503B">
        <w:rPr>
          <w:rFonts w:hint="eastAsia"/>
        </w:rPr>
        <w:t>付款方式</w:t>
      </w:r>
      <w:r w:rsidRPr="009323C7">
        <w:rPr>
          <w:rFonts w:hint="eastAsia"/>
        </w:rPr>
        <w:t>”。</w:t>
      </w:r>
      <w:r w:rsidR="006C6525" w:rsidRPr="009323C7">
        <w:rPr>
          <w:rFonts w:hint="eastAsia"/>
        </w:rPr>
        <w:t>除</w:t>
      </w:r>
      <w:r w:rsidR="007C0E1E" w:rsidRPr="009323C7">
        <w:rPr>
          <w:rFonts w:hint="eastAsia"/>
        </w:rPr>
        <w:t>非本</w:t>
      </w:r>
      <w:r w:rsidR="006C6525" w:rsidRPr="009323C7">
        <w:rPr>
          <w:rFonts w:hint="eastAsia"/>
        </w:rPr>
        <w:t>协议另有规定，</w:t>
      </w:r>
      <w:r w:rsidR="007C0E1E" w:rsidRPr="009323C7">
        <w:rPr>
          <w:rFonts w:hint="eastAsia"/>
        </w:rPr>
        <w:t>附件</w:t>
      </w:r>
      <w:r w:rsidR="004C00DC">
        <w:rPr>
          <w:rFonts w:hint="eastAsia"/>
        </w:rPr>
        <w:t>二</w:t>
      </w:r>
      <w:r w:rsidR="007C0E1E" w:rsidRPr="009323C7">
        <w:rPr>
          <w:rFonts w:hint="eastAsia"/>
        </w:rPr>
        <w:t>所规定的</w:t>
      </w:r>
      <w:r w:rsidR="00B133CF">
        <w:rPr>
          <w:rFonts w:hint="eastAsia"/>
        </w:rPr>
        <w:t>合同价格</w:t>
      </w:r>
      <w:r w:rsidR="007C0E1E" w:rsidRPr="009323C7">
        <w:rPr>
          <w:rFonts w:hint="eastAsia"/>
        </w:rPr>
        <w:t>在本协议</w:t>
      </w:r>
      <w:r w:rsidR="00B36D93" w:rsidRPr="009323C7">
        <w:rPr>
          <w:rFonts w:hint="eastAsia"/>
        </w:rPr>
        <w:t>履行期间</w:t>
      </w:r>
      <w:r w:rsidR="00B00E62" w:rsidRPr="00B00E62">
        <w:rPr>
          <w:rFonts w:hint="eastAsia"/>
          <w:color w:val="EE0000"/>
        </w:rPr>
        <w:t>除税率调整外</w:t>
      </w:r>
      <w:r w:rsidR="00B36D93" w:rsidRPr="009323C7">
        <w:rPr>
          <w:rFonts w:hint="eastAsia"/>
        </w:rPr>
        <w:t>应</w:t>
      </w:r>
      <w:r w:rsidR="007C0E1E" w:rsidRPr="009323C7">
        <w:rPr>
          <w:rFonts w:hint="eastAsia"/>
        </w:rPr>
        <w:t>保持</w:t>
      </w:r>
      <w:r w:rsidR="006C6525" w:rsidRPr="009323C7">
        <w:rPr>
          <w:rFonts w:hint="eastAsia"/>
        </w:rPr>
        <w:t>不变，</w:t>
      </w:r>
      <w:r w:rsidR="007C0E1E" w:rsidRPr="009323C7">
        <w:rPr>
          <w:rFonts w:hint="eastAsia"/>
        </w:rPr>
        <w:t>且</w:t>
      </w:r>
      <w:r w:rsidR="005944CF" w:rsidRPr="009323C7">
        <w:rPr>
          <w:rFonts w:hint="eastAsia"/>
        </w:rPr>
        <w:t>承包商</w:t>
      </w:r>
      <w:r w:rsidR="006C6525" w:rsidRPr="009323C7">
        <w:rPr>
          <w:rFonts w:hint="eastAsia"/>
        </w:rPr>
        <w:t>不应以任何理由提出调整</w:t>
      </w:r>
      <w:r w:rsidR="00873287">
        <w:rPr>
          <w:rFonts w:hint="eastAsia"/>
        </w:rPr>
        <w:t>合同价格</w:t>
      </w:r>
      <w:r w:rsidR="006C6525" w:rsidRPr="009323C7">
        <w:rPr>
          <w:rFonts w:hint="eastAsia"/>
        </w:rPr>
        <w:t>（</w:t>
      </w:r>
      <w:r w:rsidR="007C0E1E" w:rsidRPr="009323C7">
        <w:rPr>
          <w:rFonts w:hint="eastAsia"/>
        </w:rPr>
        <w:t>该等理由</w:t>
      </w:r>
      <w:r w:rsidR="006C6525" w:rsidRPr="009323C7">
        <w:rPr>
          <w:rFonts w:hint="eastAsia"/>
        </w:rPr>
        <w:t>包括但不限于：物价上涨、</w:t>
      </w:r>
      <w:r w:rsidR="007C0E1E" w:rsidRPr="009323C7">
        <w:rPr>
          <w:rFonts w:hint="eastAsia"/>
        </w:rPr>
        <w:t>经济形势变化、</w:t>
      </w:r>
      <w:r w:rsidR="006C6525" w:rsidRPr="009323C7">
        <w:rPr>
          <w:rFonts w:hint="eastAsia"/>
        </w:rPr>
        <w:t>政府及主管部门进行的价格调整等等）</w:t>
      </w:r>
      <w:r w:rsidR="007C0E1E" w:rsidRPr="009323C7">
        <w:rPr>
          <w:rFonts w:hint="eastAsia"/>
        </w:rPr>
        <w:t>。</w:t>
      </w:r>
      <w:r w:rsidR="002A5D3E">
        <w:rPr>
          <w:rFonts w:hint="eastAsia"/>
        </w:rPr>
        <w:t>双方同意，适用税率</w:t>
      </w:r>
      <w:r w:rsidR="00444EC3">
        <w:rPr>
          <w:rFonts w:hint="eastAsia"/>
        </w:rPr>
        <w:t>发生</w:t>
      </w:r>
      <w:r w:rsidR="002A5D3E">
        <w:rPr>
          <w:rFonts w:hint="eastAsia"/>
        </w:rPr>
        <w:t>变化的，应按照本合同约定的不含税价不变的原则，按照新适用的税率调整</w:t>
      </w:r>
      <w:r w:rsidR="00873287">
        <w:rPr>
          <w:rFonts w:hint="eastAsia"/>
        </w:rPr>
        <w:t>合同价格</w:t>
      </w:r>
      <w:r w:rsidR="002A5D3E">
        <w:rPr>
          <w:rFonts w:hint="eastAsia"/>
        </w:rPr>
        <w:t>，并据此开具发票</w:t>
      </w:r>
      <w:r w:rsidR="00063BCE" w:rsidRPr="00652204">
        <w:rPr>
          <w:rFonts w:hint="eastAsia"/>
        </w:rPr>
        <w:t>。</w:t>
      </w:r>
    </w:p>
    <w:p w14:paraId="7F4C0B96" w14:textId="02669015" w:rsidR="0075361C" w:rsidRDefault="005944CF" w:rsidP="00DC640C">
      <w:pPr>
        <w:pStyle w:val="22"/>
      </w:pPr>
      <w:r w:rsidRPr="009323C7">
        <w:rPr>
          <w:rFonts w:hint="eastAsia"/>
        </w:rPr>
        <w:lastRenderedPageBreak/>
        <w:t>承包商</w:t>
      </w:r>
      <w:r w:rsidR="0075361C" w:rsidRPr="009323C7">
        <w:rPr>
          <w:rFonts w:hint="eastAsia"/>
        </w:rPr>
        <w:t>按照本协议附件</w:t>
      </w:r>
      <w:r w:rsidR="004C00DC">
        <w:rPr>
          <w:rFonts w:hint="eastAsia"/>
        </w:rPr>
        <w:t>三</w:t>
      </w:r>
      <w:r w:rsidR="0075361C" w:rsidRPr="009323C7">
        <w:rPr>
          <w:rFonts w:hint="eastAsia"/>
        </w:rPr>
        <w:t>规定</w:t>
      </w:r>
      <w:r w:rsidR="007C0E1E" w:rsidRPr="009323C7">
        <w:rPr>
          <w:rFonts w:hint="eastAsia"/>
        </w:rPr>
        <w:t>所</w:t>
      </w:r>
      <w:r w:rsidR="0075361C" w:rsidRPr="009323C7">
        <w:rPr>
          <w:rFonts w:hint="eastAsia"/>
        </w:rPr>
        <w:t>完成的</w:t>
      </w:r>
      <w:r w:rsidR="00873287">
        <w:rPr>
          <w:rFonts w:hint="eastAsia"/>
        </w:rPr>
        <w:t>工作</w:t>
      </w:r>
      <w:r w:rsidR="0075361C" w:rsidRPr="009323C7">
        <w:rPr>
          <w:rFonts w:hint="eastAsia"/>
        </w:rPr>
        <w:t>为</w:t>
      </w:r>
      <w:r w:rsidR="00CC2881">
        <w:rPr>
          <w:rFonts w:hint="eastAsia"/>
        </w:rPr>
        <w:t>业主</w:t>
      </w:r>
      <w:r w:rsidR="0031171D" w:rsidRPr="009323C7">
        <w:rPr>
          <w:rFonts w:hint="eastAsia"/>
        </w:rPr>
        <w:t>代表</w:t>
      </w:r>
      <w:r w:rsidR="0075361C" w:rsidRPr="009323C7">
        <w:rPr>
          <w:rFonts w:hint="eastAsia"/>
        </w:rPr>
        <w:t>合理接受</w:t>
      </w:r>
      <w:r w:rsidR="0031171D" w:rsidRPr="009323C7">
        <w:rPr>
          <w:rFonts w:hint="eastAsia"/>
        </w:rPr>
        <w:t>并书面确认</w:t>
      </w:r>
      <w:r w:rsidR="0075361C" w:rsidRPr="009323C7">
        <w:rPr>
          <w:rFonts w:hint="eastAsia"/>
        </w:rPr>
        <w:t>后，</w:t>
      </w:r>
      <w:r w:rsidR="00557E09" w:rsidRPr="009323C7">
        <w:rPr>
          <w:rFonts w:hint="eastAsia"/>
        </w:rPr>
        <w:t>应</w:t>
      </w:r>
      <w:r w:rsidR="00873287" w:rsidRPr="00873287">
        <w:rPr>
          <w:rFonts w:hint="eastAsia"/>
        </w:rPr>
        <w:t>在</w:t>
      </w:r>
      <w:r w:rsidR="00873287" w:rsidRPr="00873287">
        <w:rPr>
          <w:u w:val="single"/>
        </w:rPr>
        <w:t xml:space="preserve"> </w:t>
      </w:r>
      <w:r w:rsidR="003B39E5">
        <w:rPr>
          <w:rFonts w:hint="eastAsia"/>
          <w:u w:val="single"/>
        </w:rPr>
        <w:t>7</w:t>
      </w:r>
      <w:r w:rsidR="00873287" w:rsidRPr="00873287">
        <w:rPr>
          <w:u w:val="single"/>
        </w:rPr>
        <w:t xml:space="preserve"> </w:t>
      </w:r>
      <w:r w:rsidR="00873287" w:rsidRPr="00873287">
        <w:rPr>
          <w:rFonts w:hint="eastAsia"/>
          <w:highlight w:val="lightGray"/>
        </w:rPr>
        <w:t>个日历日</w:t>
      </w:r>
      <w:r w:rsidR="00873287" w:rsidRPr="00873287">
        <w:rPr>
          <w:rFonts w:hint="eastAsia"/>
        </w:rPr>
        <w:t>内</w:t>
      </w:r>
      <w:r w:rsidR="00873287">
        <w:rPr>
          <w:rFonts w:hint="eastAsia"/>
        </w:rPr>
        <w:t>按照本协议附件二规定与业主进行结算并</w:t>
      </w:r>
      <w:r w:rsidR="00557E09" w:rsidRPr="009323C7">
        <w:rPr>
          <w:rFonts w:hint="eastAsia"/>
        </w:rPr>
        <w:t>向</w:t>
      </w:r>
      <w:r w:rsidR="00CC2881">
        <w:rPr>
          <w:rFonts w:hint="eastAsia"/>
        </w:rPr>
        <w:t>业主</w:t>
      </w:r>
      <w:r w:rsidR="00557E09" w:rsidRPr="009323C7">
        <w:rPr>
          <w:rFonts w:hint="eastAsia"/>
        </w:rPr>
        <w:t>提出</w:t>
      </w:r>
      <w:r w:rsidR="006D0A6A" w:rsidRPr="009323C7">
        <w:rPr>
          <w:rFonts w:hint="eastAsia"/>
        </w:rPr>
        <w:t>付款</w:t>
      </w:r>
      <w:r w:rsidR="00557E09" w:rsidRPr="009323C7">
        <w:rPr>
          <w:rFonts w:hint="eastAsia"/>
        </w:rPr>
        <w:t>申请，</w:t>
      </w:r>
      <w:r w:rsidR="006D0A6A" w:rsidRPr="009323C7">
        <w:rPr>
          <w:rFonts w:hint="eastAsia"/>
        </w:rPr>
        <w:t>随附按本协议附件</w:t>
      </w:r>
      <w:r w:rsidR="00245644">
        <w:rPr>
          <w:rFonts w:hint="eastAsia"/>
        </w:rPr>
        <w:t>四</w:t>
      </w:r>
      <w:r w:rsidR="006D0A6A" w:rsidRPr="009323C7">
        <w:rPr>
          <w:rFonts w:hint="eastAsia"/>
        </w:rPr>
        <w:t>格式出具的“</w:t>
      </w:r>
      <w:r w:rsidR="009A58B0">
        <w:rPr>
          <w:rFonts w:hint="eastAsia"/>
        </w:rPr>
        <w:t>付款申请</w:t>
      </w:r>
      <w:r w:rsidR="006D0A6A" w:rsidRPr="009323C7">
        <w:rPr>
          <w:rFonts w:hint="eastAsia"/>
        </w:rPr>
        <w:t>”</w:t>
      </w:r>
      <w:r w:rsidR="005460BE" w:rsidRPr="009323C7">
        <w:rPr>
          <w:rFonts w:hint="eastAsia"/>
        </w:rPr>
        <w:t>。</w:t>
      </w:r>
    </w:p>
    <w:p w14:paraId="0C591B77" w14:textId="77777777" w:rsidR="00AE46E9" w:rsidRDefault="00AE46E9" w:rsidP="00F71BBA">
      <w:pPr>
        <w:pStyle w:val="22"/>
      </w:pPr>
      <w:r>
        <w:rPr>
          <w:rFonts w:hint="eastAsia"/>
        </w:rPr>
        <w:t>业主应将合同价款支付至承包商以下账户，承包商账户信息如下：</w:t>
      </w:r>
    </w:p>
    <w:p w14:paraId="517F5981" w14:textId="77777777" w:rsidR="00AE46E9" w:rsidRDefault="00AE46E9" w:rsidP="00F71BBA">
      <w:pPr>
        <w:pStyle w:val="32"/>
        <w:spacing w:before="60" w:after="60"/>
        <w:ind w:firstLineChars="236" w:firstLine="566"/>
        <w:rPr>
          <w:u w:val="single"/>
        </w:rPr>
      </w:pPr>
      <w:r>
        <w:rPr>
          <w:rFonts w:hint="eastAsia"/>
        </w:rPr>
        <w:t>公司名：</w:t>
      </w:r>
      <w:r>
        <w:rPr>
          <w:highlight w:val="lightGray"/>
          <w:u w:val="single"/>
        </w:rPr>
        <w:t xml:space="preserve">                                        </w:t>
      </w:r>
      <w:r>
        <w:rPr>
          <w:rFonts w:hint="eastAsia"/>
        </w:rPr>
        <w:t>；</w:t>
      </w:r>
    </w:p>
    <w:p w14:paraId="1D998953" w14:textId="798CB39C" w:rsidR="00AE46E9" w:rsidRDefault="00AE46E9" w:rsidP="00F71BBA">
      <w:pPr>
        <w:pStyle w:val="32"/>
        <w:spacing w:before="60" w:after="60"/>
        <w:ind w:firstLineChars="236" w:firstLine="566"/>
        <w:rPr>
          <w:u w:val="single"/>
        </w:rPr>
      </w:pPr>
      <w:r>
        <w:rPr>
          <w:rFonts w:hint="eastAsia"/>
        </w:rPr>
        <w:t>开户行：</w:t>
      </w:r>
      <w:r>
        <w:rPr>
          <w:highlight w:val="lightGray"/>
          <w:u w:val="single"/>
        </w:rPr>
        <w:t xml:space="preserve">                                        </w:t>
      </w:r>
      <w:r>
        <w:rPr>
          <w:rFonts w:hint="eastAsia"/>
        </w:rPr>
        <w:t>；</w:t>
      </w:r>
    </w:p>
    <w:p w14:paraId="2635F85D" w14:textId="77777777" w:rsidR="00AE46E9" w:rsidRDefault="00AE46E9" w:rsidP="00F71BBA">
      <w:pPr>
        <w:pStyle w:val="32"/>
        <w:spacing w:before="60" w:after="60"/>
        <w:ind w:firstLineChars="236" w:firstLine="566"/>
        <w:rPr>
          <w:u w:val="single"/>
        </w:rPr>
      </w:pPr>
      <w:r>
        <w:rPr>
          <w:rFonts w:hint="eastAsia"/>
        </w:rPr>
        <w:t>帐</w:t>
      </w:r>
      <w:r>
        <w:t xml:space="preserve">  </w:t>
      </w:r>
      <w:r>
        <w:rPr>
          <w:rFonts w:hint="eastAsia"/>
        </w:rPr>
        <w:t>号：</w:t>
      </w:r>
      <w:r>
        <w:rPr>
          <w:highlight w:val="lightGray"/>
          <w:u w:val="single"/>
        </w:rPr>
        <w:t xml:space="preserve">                                        </w:t>
      </w:r>
      <w:r>
        <w:rPr>
          <w:rFonts w:hint="eastAsia"/>
        </w:rPr>
        <w:t>；</w:t>
      </w:r>
    </w:p>
    <w:p w14:paraId="7F85DF00" w14:textId="77777777" w:rsidR="00AE46E9" w:rsidRDefault="00AE46E9" w:rsidP="00AE46E9">
      <w:pPr>
        <w:rPr>
          <w:lang w:val="en-GB"/>
        </w:rPr>
      </w:pPr>
    </w:p>
    <w:p w14:paraId="23658217" w14:textId="77777777" w:rsidR="0075361C" w:rsidRPr="009323C7" w:rsidRDefault="00CC2881" w:rsidP="00DC640C">
      <w:pPr>
        <w:pStyle w:val="1"/>
        <w:rPr>
          <w:rFonts w:hint="eastAsia"/>
        </w:rPr>
      </w:pPr>
      <w:bookmarkStart w:id="9" w:name="_Toc149836990"/>
      <w:r>
        <w:rPr>
          <w:rFonts w:hint="eastAsia"/>
        </w:rPr>
        <w:t>业主</w:t>
      </w:r>
      <w:r w:rsidR="0075361C" w:rsidRPr="009323C7">
        <w:rPr>
          <w:rFonts w:hint="eastAsia"/>
        </w:rPr>
        <w:t>的权利和义务</w:t>
      </w:r>
      <w:bookmarkEnd w:id="9"/>
    </w:p>
    <w:p w14:paraId="083C64EE" w14:textId="77777777" w:rsidR="0075361C" w:rsidRPr="009323C7" w:rsidRDefault="00CC2881" w:rsidP="00D04993">
      <w:pPr>
        <w:pStyle w:val="22"/>
      </w:pPr>
      <w:r>
        <w:rPr>
          <w:rFonts w:hint="eastAsia"/>
        </w:rPr>
        <w:t>业主</w:t>
      </w:r>
      <w:r w:rsidR="0075361C" w:rsidRPr="009323C7">
        <w:rPr>
          <w:rFonts w:hint="eastAsia"/>
        </w:rPr>
        <w:t>有权</w:t>
      </w:r>
      <w:r w:rsidR="002861E6" w:rsidRPr="009323C7">
        <w:rPr>
          <w:rFonts w:hint="eastAsia"/>
        </w:rPr>
        <w:t>检验</w:t>
      </w:r>
      <w:r w:rsidR="005944CF" w:rsidRPr="009323C7">
        <w:rPr>
          <w:rFonts w:hint="eastAsia"/>
        </w:rPr>
        <w:t>承包商</w:t>
      </w:r>
      <w:r w:rsidR="0075361C" w:rsidRPr="009323C7">
        <w:rPr>
          <w:rFonts w:hint="eastAsia"/>
        </w:rPr>
        <w:t>按照本协议的规定（包括但不限于附件一所规定的</w:t>
      </w:r>
      <w:r w:rsidR="00490377" w:rsidRPr="009323C7">
        <w:rPr>
          <w:rFonts w:hint="eastAsia"/>
        </w:rPr>
        <w:t>工作范围和要求</w:t>
      </w:r>
      <w:r w:rsidR="0075361C" w:rsidRPr="009323C7">
        <w:rPr>
          <w:rFonts w:hint="eastAsia"/>
        </w:rPr>
        <w:t>）</w:t>
      </w:r>
      <w:r w:rsidR="00974BCA">
        <w:rPr>
          <w:rFonts w:hint="eastAsia"/>
        </w:rPr>
        <w:t>所完成工作</w:t>
      </w:r>
      <w:r w:rsidR="0075361C" w:rsidRPr="009323C7">
        <w:rPr>
          <w:rFonts w:hint="eastAsia"/>
        </w:rPr>
        <w:t>的</w:t>
      </w:r>
      <w:r w:rsidR="002861E6" w:rsidRPr="009323C7">
        <w:rPr>
          <w:rFonts w:hint="eastAsia"/>
        </w:rPr>
        <w:t>质量</w:t>
      </w:r>
      <w:r w:rsidR="006553F7" w:rsidRPr="009323C7">
        <w:rPr>
          <w:rFonts w:hint="eastAsia"/>
        </w:rPr>
        <w:t>，并有权全面监督承包商的工作，提出改进要求。即使承包商采取了改进措施，但如仍未能达到本协议规定或要求，仍应视为承包商违约，</w:t>
      </w:r>
      <w:r>
        <w:rPr>
          <w:rFonts w:hint="eastAsia"/>
        </w:rPr>
        <w:t>业主</w:t>
      </w:r>
      <w:r w:rsidR="006553F7" w:rsidRPr="009323C7">
        <w:rPr>
          <w:rFonts w:hint="eastAsia"/>
        </w:rPr>
        <w:t>可按照本协议追究承包商违约责任。</w:t>
      </w:r>
    </w:p>
    <w:p w14:paraId="0FF8B743" w14:textId="56FC2A2B" w:rsidR="00EA389F" w:rsidRPr="009323C7" w:rsidRDefault="00CC2881" w:rsidP="00D04993">
      <w:pPr>
        <w:pStyle w:val="22"/>
      </w:pPr>
      <w:r>
        <w:rPr>
          <w:rFonts w:hint="eastAsia"/>
        </w:rPr>
        <w:t>业主</w:t>
      </w:r>
      <w:r w:rsidR="006553F7" w:rsidRPr="009323C7">
        <w:rPr>
          <w:rFonts w:hint="eastAsia"/>
        </w:rPr>
        <w:t>有权对未满足</w:t>
      </w:r>
      <w:r>
        <w:rPr>
          <w:rFonts w:hint="eastAsia"/>
        </w:rPr>
        <w:t>业主</w:t>
      </w:r>
      <w:r w:rsidR="006553F7" w:rsidRPr="009323C7">
        <w:rPr>
          <w:rFonts w:hint="eastAsia"/>
        </w:rPr>
        <w:t>要求，或未适当履行本协议规定，或违反</w:t>
      </w:r>
      <w:r>
        <w:rPr>
          <w:rFonts w:hint="eastAsia"/>
        </w:rPr>
        <w:t>业主</w:t>
      </w:r>
      <w:r w:rsidR="006553F7" w:rsidRPr="009323C7">
        <w:rPr>
          <w:rFonts w:hint="eastAsia"/>
        </w:rPr>
        <w:t>管理规定的服务人员提出警告或要求承包商予以更换。承包商应在</w:t>
      </w:r>
      <w:r>
        <w:rPr>
          <w:rFonts w:hint="eastAsia"/>
        </w:rPr>
        <w:t>业主</w:t>
      </w:r>
      <w:r w:rsidR="006553F7" w:rsidRPr="009323C7">
        <w:rPr>
          <w:rFonts w:hint="eastAsia"/>
        </w:rPr>
        <w:t>提出更换要求之日起</w:t>
      </w:r>
      <w:r w:rsidR="008E4E53">
        <w:rPr>
          <w:u w:val="single"/>
        </w:rPr>
        <w:t xml:space="preserve"> </w:t>
      </w:r>
      <w:r w:rsidR="003B39E5">
        <w:rPr>
          <w:rFonts w:hint="eastAsia"/>
          <w:u w:val="single"/>
        </w:rPr>
        <w:t>7</w:t>
      </w:r>
      <w:r w:rsidR="008E4E53">
        <w:rPr>
          <w:u w:val="single"/>
        </w:rPr>
        <w:t xml:space="preserve"> </w:t>
      </w:r>
      <w:r w:rsidR="006553F7" w:rsidRPr="009323C7">
        <w:rPr>
          <w:rFonts w:hint="eastAsia"/>
          <w:highlight w:val="lightGray"/>
        </w:rPr>
        <w:t>个日历日</w:t>
      </w:r>
      <w:r w:rsidR="006553F7" w:rsidRPr="009323C7">
        <w:rPr>
          <w:rFonts w:hint="eastAsia"/>
        </w:rPr>
        <w:t>内无偿予以替换。</w:t>
      </w:r>
    </w:p>
    <w:p w14:paraId="539B2CAD" w14:textId="77777777" w:rsidR="006553F7" w:rsidRPr="009323C7" w:rsidRDefault="00CC2881" w:rsidP="006553F7">
      <w:pPr>
        <w:pStyle w:val="22"/>
      </w:pPr>
      <w:r>
        <w:rPr>
          <w:rFonts w:hint="eastAsia"/>
        </w:rPr>
        <w:t>业主</w:t>
      </w:r>
      <w:r w:rsidR="006553F7" w:rsidRPr="009323C7">
        <w:rPr>
          <w:rFonts w:hint="eastAsia"/>
        </w:rPr>
        <w:t>应尽合理努力为承包商</w:t>
      </w:r>
      <w:r w:rsidR="007A6D32">
        <w:rPr>
          <w:rFonts w:hint="eastAsia"/>
        </w:rPr>
        <w:t>开展工作</w:t>
      </w:r>
      <w:r w:rsidR="006553F7" w:rsidRPr="009323C7">
        <w:rPr>
          <w:rFonts w:hint="eastAsia"/>
        </w:rPr>
        <w:t>提供便利条件。</w:t>
      </w:r>
    </w:p>
    <w:p w14:paraId="030DD08D" w14:textId="77777777" w:rsidR="008C2962" w:rsidRPr="004B3E61" w:rsidRDefault="005944CF" w:rsidP="008C2962">
      <w:pPr>
        <w:pStyle w:val="1"/>
        <w:rPr>
          <w:rFonts w:hint="eastAsia"/>
        </w:rPr>
      </w:pPr>
      <w:bookmarkStart w:id="10" w:name="_Toc149836991"/>
      <w:r w:rsidRPr="00C01D09">
        <w:rPr>
          <w:rFonts w:hint="eastAsia"/>
        </w:rPr>
        <w:t>承包商</w:t>
      </w:r>
      <w:r w:rsidR="008C2962" w:rsidRPr="00C01D09">
        <w:rPr>
          <w:rFonts w:hint="eastAsia"/>
        </w:rPr>
        <w:t>的权利和义务</w:t>
      </w:r>
      <w:bookmarkEnd w:id="10"/>
    </w:p>
    <w:p w14:paraId="440673AF" w14:textId="77777777" w:rsidR="002A2F50" w:rsidRPr="009323C7" w:rsidRDefault="005944CF" w:rsidP="008C2962">
      <w:pPr>
        <w:pStyle w:val="22"/>
      </w:pPr>
      <w:r w:rsidRPr="009323C7">
        <w:rPr>
          <w:rFonts w:hint="eastAsia"/>
        </w:rPr>
        <w:t>承包商</w:t>
      </w:r>
      <w:r w:rsidR="002A2F50" w:rsidRPr="009323C7">
        <w:rPr>
          <w:rFonts w:hint="eastAsia"/>
        </w:rPr>
        <w:t>应</w:t>
      </w:r>
      <w:r w:rsidR="006553F7" w:rsidRPr="009323C7">
        <w:rPr>
          <w:rFonts w:hint="eastAsia"/>
        </w:rPr>
        <w:t>具备</w:t>
      </w:r>
      <w:r w:rsidR="00083C3A">
        <w:rPr>
          <w:rFonts w:hint="eastAsia"/>
        </w:rPr>
        <w:t>开展工作</w:t>
      </w:r>
      <w:r w:rsidR="002A2F50" w:rsidRPr="009323C7">
        <w:rPr>
          <w:rFonts w:hint="eastAsia"/>
        </w:rPr>
        <w:t>所需的各种批准和许可，</w:t>
      </w:r>
      <w:r w:rsidR="006553F7" w:rsidRPr="009323C7">
        <w:rPr>
          <w:rFonts w:hint="eastAsia"/>
        </w:rPr>
        <w:t>并具备</w:t>
      </w:r>
      <w:r w:rsidR="002A2F50" w:rsidRPr="009323C7">
        <w:rPr>
          <w:rFonts w:hint="eastAsia"/>
        </w:rPr>
        <w:t>为</w:t>
      </w:r>
      <w:r w:rsidR="00CC2881">
        <w:rPr>
          <w:rFonts w:hint="eastAsia"/>
        </w:rPr>
        <w:t>业主</w:t>
      </w:r>
      <w:r w:rsidR="00EB3B6C">
        <w:rPr>
          <w:rFonts w:hint="eastAsia"/>
        </w:rPr>
        <w:t>开展工作</w:t>
      </w:r>
      <w:r w:rsidR="002A2F50" w:rsidRPr="009323C7">
        <w:rPr>
          <w:rFonts w:hint="eastAsia"/>
        </w:rPr>
        <w:t>的一切许可和授权。</w:t>
      </w:r>
      <w:r w:rsidR="00EB3B6C">
        <w:rPr>
          <w:rFonts w:hint="eastAsia"/>
        </w:rPr>
        <w:t>承包商不应因其开展</w:t>
      </w:r>
      <w:r w:rsidR="006553F7" w:rsidRPr="009323C7">
        <w:rPr>
          <w:rFonts w:hint="eastAsia"/>
        </w:rPr>
        <w:t>本协议项下</w:t>
      </w:r>
      <w:r w:rsidR="00EB3B6C">
        <w:rPr>
          <w:rFonts w:hint="eastAsia"/>
        </w:rPr>
        <w:t>工作</w:t>
      </w:r>
      <w:r w:rsidR="006553F7" w:rsidRPr="009323C7">
        <w:rPr>
          <w:rFonts w:hint="eastAsia"/>
        </w:rPr>
        <w:t>需办理某种手续（包括但不限于许可、批准、授权），而要求</w:t>
      </w:r>
      <w:r w:rsidR="00CC2881">
        <w:rPr>
          <w:rFonts w:hint="eastAsia"/>
        </w:rPr>
        <w:t>业主</w:t>
      </w:r>
      <w:r w:rsidR="006553F7" w:rsidRPr="009323C7">
        <w:rPr>
          <w:rFonts w:hint="eastAsia"/>
        </w:rPr>
        <w:t>承担相关的成本、费用和</w:t>
      </w:r>
      <w:r w:rsidR="006553F7" w:rsidRPr="009323C7">
        <w:rPr>
          <w:rFonts w:hint="eastAsia"/>
        </w:rPr>
        <w:t>/</w:t>
      </w:r>
      <w:r w:rsidR="006553F7" w:rsidRPr="009323C7">
        <w:rPr>
          <w:rFonts w:hint="eastAsia"/>
        </w:rPr>
        <w:t>或税费。</w:t>
      </w:r>
    </w:p>
    <w:p w14:paraId="4690DED6" w14:textId="77777777" w:rsidR="008C2962" w:rsidRPr="001E1429" w:rsidRDefault="005944CF" w:rsidP="008C2962">
      <w:pPr>
        <w:pStyle w:val="22"/>
      </w:pPr>
      <w:r w:rsidRPr="001E1429">
        <w:rPr>
          <w:rFonts w:hint="eastAsia"/>
        </w:rPr>
        <w:t>承包商</w:t>
      </w:r>
      <w:r w:rsidR="008C2962" w:rsidRPr="001E1429">
        <w:rPr>
          <w:rFonts w:hint="eastAsia"/>
        </w:rPr>
        <w:t>应充分理解</w:t>
      </w:r>
      <w:r w:rsidR="00CC2881">
        <w:rPr>
          <w:rFonts w:hint="eastAsia"/>
        </w:rPr>
        <w:t>业主</w:t>
      </w:r>
      <w:r w:rsidR="008C2962" w:rsidRPr="001E1429">
        <w:rPr>
          <w:rFonts w:hint="eastAsia"/>
        </w:rPr>
        <w:t>对</w:t>
      </w:r>
      <w:r w:rsidR="008B1E3D">
        <w:rPr>
          <w:rFonts w:hint="eastAsia"/>
        </w:rPr>
        <w:t>工作</w:t>
      </w:r>
      <w:r w:rsidR="008C2962" w:rsidRPr="001E1429">
        <w:rPr>
          <w:rFonts w:hint="eastAsia"/>
        </w:rPr>
        <w:t>的时限要求</w:t>
      </w:r>
      <w:r w:rsidR="002A2F50" w:rsidRPr="001E1429">
        <w:rPr>
          <w:rFonts w:hint="eastAsia"/>
        </w:rPr>
        <w:t>，</w:t>
      </w:r>
      <w:r w:rsidR="008C2962" w:rsidRPr="001E1429">
        <w:rPr>
          <w:rFonts w:hint="eastAsia"/>
        </w:rPr>
        <w:t>按照</w:t>
      </w:r>
      <w:r w:rsidR="00CC2881">
        <w:rPr>
          <w:rFonts w:hint="eastAsia"/>
        </w:rPr>
        <w:t>业主</w:t>
      </w:r>
      <w:r w:rsidR="008C2962" w:rsidRPr="001E1429">
        <w:rPr>
          <w:rFonts w:hint="eastAsia"/>
        </w:rPr>
        <w:t>要求</w:t>
      </w:r>
      <w:r w:rsidR="00D47DBC" w:rsidRPr="001E1429">
        <w:rPr>
          <w:rFonts w:hint="eastAsia"/>
        </w:rPr>
        <w:t>时间</w:t>
      </w:r>
      <w:r w:rsidR="008C2962" w:rsidRPr="001E1429">
        <w:rPr>
          <w:rFonts w:hint="eastAsia"/>
        </w:rPr>
        <w:t>到场，完成服务工作后报</w:t>
      </w:r>
      <w:r w:rsidR="00CC2881">
        <w:rPr>
          <w:rFonts w:hint="eastAsia"/>
        </w:rPr>
        <w:t>业主</w:t>
      </w:r>
      <w:r w:rsidR="008C2962" w:rsidRPr="001E1429">
        <w:rPr>
          <w:rFonts w:hint="eastAsia"/>
        </w:rPr>
        <w:t>验收。</w:t>
      </w:r>
    </w:p>
    <w:p w14:paraId="3EC1958E" w14:textId="77777777" w:rsidR="008C2962" w:rsidRPr="00CD3F8F" w:rsidRDefault="005944CF" w:rsidP="008C2962">
      <w:pPr>
        <w:pStyle w:val="22"/>
      </w:pPr>
      <w:r w:rsidRPr="00C01D09">
        <w:rPr>
          <w:rFonts w:hint="eastAsia"/>
        </w:rPr>
        <w:t>承包商</w:t>
      </w:r>
      <w:r w:rsidR="008C2962" w:rsidRPr="00C01D09">
        <w:rPr>
          <w:rFonts w:hint="eastAsia"/>
        </w:rPr>
        <w:t>应根据</w:t>
      </w:r>
      <w:r w:rsidR="008B1E3D">
        <w:rPr>
          <w:rFonts w:hint="eastAsia"/>
        </w:rPr>
        <w:t>工作</w:t>
      </w:r>
      <w:r w:rsidR="008C2962" w:rsidRPr="00C01D09">
        <w:rPr>
          <w:rFonts w:hint="eastAsia"/>
        </w:rPr>
        <w:t>的内容和</w:t>
      </w:r>
      <w:r w:rsidR="006553F7" w:rsidRPr="00C01D09">
        <w:rPr>
          <w:rFonts w:hint="eastAsia"/>
        </w:rPr>
        <w:t>本协议</w:t>
      </w:r>
      <w:r w:rsidR="008C2962" w:rsidRPr="00C01D09">
        <w:rPr>
          <w:rFonts w:hint="eastAsia"/>
        </w:rPr>
        <w:t>要求编制详细的工作计划，包括但不限于：工作进度计划、人力资源计划及其他与工作相关的计划</w:t>
      </w:r>
      <w:r w:rsidR="006553F7" w:rsidRPr="00C01D09">
        <w:rPr>
          <w:rFonts w:hint="eastAsia"/>
        </w:rPr>
        <w:t>供</w:t>
      </w:r>
      <w:r w:rsidR="00CC2881">
        <w:rPr>
          <w:rFonts w:hint="eastAsia"/>
        </w:rPr>
        <w:t>业主</w:t>
      </w:r>
      <w:r w:rsidR="006553F7" w:rsidRPr="00C01D09">
        <w:rPr>
          <w:rFonts w:hint="eastAsia"/>
        </w:rPr>
        <w:t>代表审核确定</w:t>
      </w:r>
      <w:r w:rsidR="008C2962" w:rsidRPr="00C01D09">
        <w:rPr>
          <w:rFonts w:hint="eastAsia"/>
        </w:rPr>
        <w:t>。</w:t>
      </w:r>
    </w:p>
    <w:p w14:paraId="23932BF3" w14:textId="77777777" w:rsidR="008C2962" w:rsidRPr="001E1429" w:rsidRDefault="005944CF" w:rsidP="008C2962">
      <w:pPr>
        <w:pStyle w:val="22"/>
      </w:pPr>
      <w:r w:rsidRPr="001E1429">
        <w:rPr>
          <w:rFonts w:hint="eastAsia"/>
        </w:rPr>
        <w:t>承包商</w:t>
      </w:r>
      <w:r w:rsidR="008C2962" w:rsidRPr="001E1429">
        <w:rPr>
          <w:rFonts w:hint="eastAsia"/>
        </w:rPr>
        <w:t>应按协议规定和</w:t>
      </w:r>
      <w:r w:rsidR="00CC2881">
        <w:rPr>
          <w:rFonts w:hint="eastAsia"/>
        </w:rPr>
        <w:t>业主</w:t>
      </w:r>
      <w:r w:rsidR="008C2962" w:rsidRPr="001E1429">
        <w:rPr>
          <w:rFonts w:hint="eastAsia"/>
        </w:rPr>
        <w:t>的要求向</w:t>
      </w:r>
      <w:r w:rsidR="00CC2881">
        <w:rPr>
          <w:rFonts w:hint="eastAsia"/>
        </w:rPr>
        <w:t>业主</w:t>
      </w:r>
      <w:r w:rsidR="008C2962" w:rsidRPr="001E1429">
        <w:rPr>
          <w:rFonts w:hint="eastAsia"/>
        </w:rPr>
        <w:t>提交工作报告。如果</w:t>
      </w:r>
      <w:r w:rsidR="00CC2881">
        <w:rPr>
          <w:rFonts w:hint="eastAsia"/>
        </w:rPr>
        <w:t>业主</w:t>
      </w:r>
      <w:r w:rsidR="008C2962" w:rsidRPr="001E1429">
        <w:rPr>
          <w:rFonts w:hint="eastAsia"/>
        </w:rPr>
        <w:t>要求，</w:t>
      </w:r>
      <w:r w:rsidRPr="001E1429">
        <w:rPr>
          <w:rFonts w:hint="eastAsia"/>
        </w:rPr>
        <w:t>承包商</w:t>
      </w:r>
      <w:r w:rsidR="008C2962" w:rsidRPr="001E1429">
        <w:rPr>
          <w:rFonts w:hint="eastAsia"/>
        </w:rPr>
        <w:t>还应提交专题工作报告。工作报告包括不限于本期已完成的工作、实际进度与计划进度的对比、现存问题的概述及建议的解决措施、需要</w:t>
      </w:r>
      <w:r w:rsidR="00CC2881">
        <w:rPr>
          <w:rFonts w:hint="eastAsia"/>
        </w:rPr>
        <w:t>业主</w:t>
      </w:r>
      <w:r w:rsidR="008C2962" w:rsidRPr="001E1429">
        <w:rPr>
          <w:rFonts w:hint="eastAsia"/>
        </w:rPr>
        <w:t>决定的事项及</w:t>
      </w:r>
      <w:r w:rsidR="00CC2881">
        <w:rPr>
          <w:rFonts w:hint="eastAsia"/>
        </w:rPr>
        <w:t>业主</w:t>
      </w:r>
      <w:r w:rsidR="008C2962" w:rsidRPr="001E1429">
        <w:rPr>
          <w:rFonts w:hint="eastAsia"/>
        </w:rPr>
        <w:t>要求记录的其他事项。</w:t>
      </w:r>
    </w:p>
    <w:p w14:paraId="6009C811" w14:textId="77777777" w:rsidR="003A01D4" w:rsidRPr="009323C7" w:rsidRDefault="003A01D4" w:rsidP="008C2962">
      <w:pPr>
        <w:pStyle w:val="22"/>
      </w:pPr>
      <w:r w:rsidRPr="009323C7">
        <w:rPr>
          <w:rFonts w:hint="eastAsia"/>
        </w:rPr>
        <w:t>承包商在整个工作过程中应保持一套符合工作的、有效和严格的质量控制程序及保证体系手册，以确保其工作的质量</w:t>
      </w:r>
      <w:r w:rsidR="00F25B87" w:rsidRPr="009323C7">
        <w:rPr>
          <w:rFonts w:hint="eastAsia"/>
        </w:rPr>
        <w:t>。</w:t>
      </w:r>
    </w:p>
    <w:p w14:paraId="724D1641" w14:textId="77777777" w:rsidR="003A01D4" w:rsidRPr="00CD3F8F" w:rsidRDefault="003A01D4" w:rsidP="008C2962">
      <w:pPr>
        <w:pStyle w:val="22"/>
      </w:pPr>
      <w:r w:rsidRPr="00C01D09">
        <w:rPr>
          <w:rFonts w:hint="eastAsia"/>
        </w:rPr>
        <w:t>承包商按协议规定</w:t>
      </w:r>
      <w:r w:rsidR="00CD3F8F">
        <w:rPr>
          <w:rFonts w:hint="eastAsia"/>
        </w:rPr>
        <w:t>及工作指令单的要求</w:t>
      </w:r>
      <w:r w:rsidRPr="00C01D09">
        <w:rPr>
          <w:rFonts w:hint="eastAsia"/>
        </w:rPr>
        <w:t>完成</w:t>
      </w:r>
      <w:r w:rsidR="00CD3F8F">
        <w:rPr>
          <w:rFonts w:hint="eastAsia"/>
        </w:rPr>
        <w:t>维护</w:t>
      </w:r>
      <w:r w:rsidRPr="00C01D09">
        <w:rPr>
          <w:rFonts w:hint="eastAsia"/>
        </w:rPr>
        <w:t>工作且符合协议的要求后，应按协议的有关规定，及时编制和整理相关的</w:t>
      </w:r>
      <w:r w:rsidR="00CD3F8F">
        <w:rPr>
          <w:rFonts w:hint="eastAsia"/>
        </w:rPr>
        <w:t>记录、</w:t>
      </w:r>
      <w:r w:rsidRPr="00C01D09">
        <w:rPr>
          <w:rFonts w:hint="eastAsia"/>
        </w:rPr>
        <w:t>文件，并向</w:t>
      </w:r>
      <w:r w:rsidR="00CC2881">
        <w:rPr>
          <w:rFonts w:hint="eastAsia"/>
        </w:rPr>
        <w:t>业主</w:t>
      </w:r>
      <w:r w:rsidRPr="00C01D09">
        <w:rPr>
          <w:rFonts w:hint="eastAsia"/>
        </w:rPr>
        <w:t>提交</w:t>
      </w:r>
      <w:r w:rsidR="00CD3F8F">
        <w:rPr>
          <w:rFonts w:hint="eastAsia"/>
        </w:rPr>
        <w:t>维护</w:t>
      </w:r>
      <w:r w:rsidRPr="00C01D09">
        <w:rPr>
          <w:rFonts w:hint="eastAsia"/>
        </w:rPr>
        <w:t>报告。</w:t>
      </w:r>
    </w:p>
    <w:p w14:paraId="125BB2E7" w14:textId="77777777" w:rsidR="008C2962" w:rsidRPr="009323C7" w:rsidRDefault="005944CF" w:rsidP="008C2962">
      <w:pPr>
        <w:pStyle w:val="22"/>
      </w:pPr>
      <w:r w:rsidRPr="009323C7">
        <w:rPr>
          <w:rFonts w:hint="eastAsia"/>
        </w:rPr>
        <w:t>承包商</w:t>
      </w:r>
      <w:r w:rsidR="008C2962" w:rsidRPr="009323C7">
        <w:rPr>
          <w:rFonts w:hint="eastAsia"/>
        </w:rPr>
        <w:t>必须严格按本协议所规定的各项标准及</w:t>
      </w:r>
      <w:r w:rsidR="00CC2881">
        <w:rPr>
          <w:rFonts w:hint="eastAsia"/>
        </w:rPr>
        <w:t>业主</w:t>
      </w:r>
      <w:r w:rsidR="008C2962" w:rsidRPr="009323C7">
        <w:rPr>
          <w:rFonts w:hint="eastAsia"/>
        </w:rPr>
        <w:t>的任何合理要求提供服务。如遇重大活动和应急所需，</w:t>
      </w:r>
      <w:r w:rsidRPr="009323C7">
        <w:rPr>
          <w:rFonts w:hint="eastAsia"/>
        </w:rPr>
        <w:t>承包商</w:t>
      </w:r>
      <w:r w:rsidR="008C2962" w:rsidRPr="009323C7">
        <w:rPr>
          <w:rFonts w:hint="eastAsia"/>
        </w:rPr>
        <w:t>应听从</w:t>
      </w:r>
      <w:r w:rsidR="00CC2881">
        <w:rPr>
          <w:rFonts w:hint="eastAsia"/>
        </w:rPr>
        <w:t>业主</w:t>
      </w:r>
      <w:r w:rsidR="008C2962" w:rsidRPr="009323C7">
        <w:rPr>
          <w:rFonts w:hint="eastAsia"/>
        </w:rPr>
        <w:t>的指挥和安排，严格按照</w:t>
      </w:r>
      <w:r w:rsidR="00CC2881">
        <w:rPr>
          <w:rFonts w:hint="eastAsia"/>
        </w:rPr>
        <w:t>业主</w:t>
      </w:r>
      <w:r w:rsidR="008C2962" w:rsidRPr="009323C7">
        <w:rPr>
          <w:rFonts w:hint="eastAsia"/>
        </w:rPr>
        <w:t>的要求工作。</w:t>
      </w:r>
    </w:p>
    <w:p w14:paraId="62EB01FC" w14:textId="77777777" w:rsidR="008C2962" w:rsidRPr="001E1429" w:rsidRDefault="008C2962" w:rsidP="008C2962">
      <w:pPr>
        <w:pStyle w:val="22"/>
      </w:pPr>
      <w:r w:rsidRPr="001E1429">
        <w:rPr>
          <w:rFonts w:hint="eastAsia"/>
        </w:rPr>
        <w:t>如果</w:t>
      </w:r>
      <w:r w:rsidR="00CC2881">
        <w:rPr>
          <w:rFonts w:hint="eastAsia"/>
        </w:rPr>
        <w:t>业主</w:t>
      </w:r>
      <w:r w:rsidRPr="001E1429">
        <w:rPr>
          <w:rFonts w:hint="eastAsia"/>
        </w:rPr>
        <w:t>要求，</w:t>
      </w:r>
      <w:r w:rsidR="005944CF" w:rsidRPr="001E1429">
        <w:rPr>
          <w:rFonts w:hint="eastAsia"/>
        </w:rPr>
        <w:t>承包商</w:t>
      </w:r>
      <w:r w:rsidRPr="001E1429">
        <w:rPr>
          <w:rFonts w:hint="eastAsia"/>
        </w:rPr>
        <w:t>应全力协助</w:t>
      </w:r>
      <w:r w:rsidR="00CC2881">
        <w:rPr>
          <w:rFonts w:hint="eastAsia"/>
        </w:rPr>
        <w:t>业主</w:t>
      </w:r>
      <w:r w:rsidRPr="001E1429">
        <w:rPr>
          <w:rFonts w:hint="eastAsia"/>
        </w:rPr>
        <w:t>解决需</w:t>
      </w:r>
      <w:r w:rsidR="00CC2881">
        <w:rPr>
          <w:rFonts w:hint="eastAsia"/>
        </w:rPr>
        <w:t>业主</w:t>
      </w:r>
      <w:r w:rsidRPr="001E1429">
        <w:rPr>
          <w:rFonts w:hint="eastAsia"/>
        </w:rPr>
        <w:t>取得的政府对</w:t>
      </w:r>
      <w:r w:rsidR="00F25B87" w:rsidRPr="001E1429">
        <w:rPr>
          <w:rFonts w:hint="eastAsia"/>
        </w:rPr>
        <w:t>服务</w:t>
      </w:r>
      <w:r w:rsidRPr="001E1429">
        <w:rPr>
          <w:rFonts w:hint="eastAsia"/>
        </w:rPr>
        <w:t>的批准及许可</w:t>
      </w:r>
      <w:r w:rsidR="002A2F50" w:rsidRPr="001E1429">
        <w:rPr>
          <w:rFonts w:hint="eastAsia"/>
        </w:rPr>
        <w:t>或</w:t>
      </w:r>
      <w:r w:rsidRPr="001E1429">
        <w:rPr>
          <w:rFonts w:hint="eastAsia"/>
        </w:rPr>
        <w:t>其他需要</w:t>
      </w:r>
      <w:r w:rsidR="005944CF" w:rsidRPr="001E1429">
        <w:rPr>
          <w:rFonts w:hint="eastAsia"/>
        </w:rPr>
        <w:t>承包商</w:t>
      </w:r>
      <w:r w:rsidRPr="001E1429">
        <w:rPr>
          <w:rFonts w:hint="eastAsia"/>
        </w:rPr>
        <w:t>协助解决的问题。</w:t>
      </w:r>
      <w:r w:rsidR="005944CF" w:rsidRPr="001E1429">
        <w:rPr>
          <w:rFonts w:hint="eastAsia"/>
        </w:rPr>
        <w:t>承包商</w:t>
      </w:r>
      <w:r w:rsidRPr="001E1429">
        <w:rPr>
          <w:rFonts w:hint="eastAsia"/>
        </w:rPr>
        <w:t>应自行承担协助</w:t>
      </w:r>
      <w:r w:rsidR="00CC2881">
        <w:rPr>
          <w:rFonts w:hint="eastAsia"/>
        </w:rPr>
        <w:t>业主</w:t>
      </w:r>
      <w:r w:rsidRPr="001E1429">
        <w:rPr>
          <w:rFonts w:hint="eastAsia"/>
        </w:rPr>
        <w:t>工作所产生的费用。如果需要，</w:t>
      </w:r>
      <w:r w:rsidR="005944CF" w:rsidRPr="001E1429">
        <w:rPr>
          <w:rFonts w:hint="eastAsia"/>
        </w:rPr>
        <w:t>承包商</w:t>
      </w:r>
      <w:r w:rsidRPr="001E1429">
        <w:rPr>
          <w:rFonts w:hint="eastAsia"/>
        </w:rPr>
        <w:t>应协助</w:t>
      </w:r>
      <w:r w:rsidR="00CC2881">
        <w:rPr>
          <w:rFonts w:hint="eastAsia"/>
        </w:rPr>
        <w:t>业主</w:t>
      </w:r>
      <w:r w:rsidRPr="001E1429">
        <w:rPr>
          <w:rFonts w:hint="eastAsia"/>
        </w:rPr>
        <w:t>编制向政府主管部门和</w:t>
      </w:r>
      <w:r w:rsidRPr="001E1429">
        <w:rPr>
          <w:rFonts w:hint="eastAsia"/>
        </w:rPr>
        <w:t>/</w:t>
      </w:r>
      <w:r w:rsidRPr="001E1429">
        <w:rPr>
          <w:rFonts w:hint="eastAsia"/>
        </w:rPr>
        <w:t>或</w:t>
      </w:r>
      <w:r w:rsidR="00CC2881">
        <w:rPr>
          <w:rFonts w:hint="eastAsia"/>
        </w:rPr>
        <w:t>业主</w:t>
      </w:r>
      <w:r w:rsidRPr="001E1429">
        <w:rPr>
          <w:rFonts w:hint="eastAsia"/>
        </w:rPr>
        <w:t>上级部门上报的报告，及配合</w:t>
      </w:r>
      <w:r w:rsidR="00CC2881">
        <w:rPr>
          <w:rFonts w:hint="eastAsia"/>
        </w:rPr>
        <w:t>业主</w:t>
      </w:r>
      <w:r w:rsidRPr="001E1429">
        <w:rPr>
          <w:rFonts w:hint="eastAsia"/>
        </w:rPr>
        <w:t>准备向第三方检验机构报送的有关材料。</w:t>
      </w:r>
    </w:p>
    <w:p w14:paraId="6CB817FB" w14:textId="77777777" w:rsidR="008C2962" w:rsidRPr="001E1429" w:rsidRDefault="005944CF" w:rsidP="008C2962">
      <w:pPr>
        <w:pStyle w:val="22"/>
      </w:pPr>
      <w:r w:rsidRPr="001E1429">
        <w:rPr>
          <w:rFonts w:hint="eastAsia"/>
        </w:rPr>
        <w:lastRenderedPageBreak/>
        <w:t>承包商</w:t>
      </w:r>
      <w:r w:rsidR="008C2962" w:rsidRPr="001E1429">
        <w:rPr>
          <w:rFonts w:hint="eastAsia"/>
        </w:rPr>
        <w:t>对工作负有全部的最终技术责任和经济责任。</w:t>
      </w:r>
      <w:r w:rsidR="006553F7" w:rsidRPr="001E1429">
        <w:rPr>
          <w:rFonts w:hint="eastAsia"/>
        </w:rPr>
        <w:t>虽然有本</w:t>
      </w:r>
      <w:r w:rsidR="008C2962" w:rsidRPr="001E1429">
        <w:rPr>
          <w:rFonts w:hint="eastAsia"/>
        </w:rPr>
        <w:t>协议</w:t>
      </w:r>
      <w:r w:rsidR="006553F7" w:rsidRPr="001E1429">
        <w:rPr>
          <w:rFonts w:hint="eastAsia"/>
        </w:rPr>
        <w:t>其他约定</w:t>
      </w:r>
      <w:r w:rsidR="008C2962" w:rsidRPr="001E1429">
        <w:rPr>
          <w:rFonts w:hint="eastAsia"/>
        </w:rPr>
        <w:t>，不</w:t>
      </w:r>
      <w:r w:rsidR="006553F7" w:rsidRPr="001E1429">
        <w:rPr>
          <w:rFonts w:hint="eastAsia"/>
        </w:rPr>
        <w:t>应</w:t>
      </w:r>
      <w:r w:rsidR="008C2962" w:rsidRPr="001E1429">
        <w:rPr>
          <w:rFonts w:hint="eastAsia"/>
        </w:rPr>
        <w:t>因</w:t>
      </w:r>
      <w:r w:rsidR="00CC2881">
        <w:rPr>
          <w:rFonts w:hint="eastAsia"/>
        </w:rPr>
        <w:t>业主</w:t>
      </w:r>
      <w:r w:rsidR="008C2962" w:rsidRPr="001E1429">
        <w:rPr>
          <w:rFonts w:hint="eastAsia"/>
        </w:rPr>
        <w:t>对</w:t>
      </w:r>
      <w:r w:rsidRPr="001E1429">
        <w:rPr>
          <w:rFonts w:hint="eastAsia"/>
        </w:rPr>
        <w:t>承包商</w:t>
      </w:r>
      <w:r w:rsidR="008B1E3D">
        <w:rPr>
          <w:rFonts w:hint="eastAsia"/>
        </w:rPr>
        <w:t>工作</w:t>
      </w:r>
      <w:r w:rsidR="008C2962" w:rsidRPr="001E1429">
        <w:rPr>
          <w:rFonts w:hint="eastAsia"/>
        </w:rPr>
        <w:t>的任何接触、检查、确认与批准而减轻或免除</w:t>
      </w:r>
      <w:r w:rsidRPr="001E1429">
        <w:rPr>
          <w:rFonts w:hint="eastAsia"/>
        </w:rPr>
        <w:t>承包商</w:t>
      </w:r>
      <w:r w:rsidR="001B1B23">
        <w:rPr>
          <w:rFonts w:hint="eastAsia"/>
        </w:rPr>
        <w:t>根据</w:t>
      </w:r>
      <w:r w:rsidR="006553F7" w:rsidRPr="001E1429">
        <w:rPr>
          <w:rFonts w:hint="eastAsia"/>
        </w:rPr>
        <w:t>本</w:t>
      </w:r>
      <w:r w:rsidR="008C2962" w:rsidRPr="001E1429">
        <w:rPr>
          <w:rFonts w:hint="eastAsia"/>
        </w:rPr>
        <w:t>协议</w:t>
      </w:r>
      <w:r w:rsidR="006553F7" w:rsidRPr="001E1429">
        <w:rPr>
          <w:rFonts w:hint="eastAsia"/>
        </w:rPr>
        <w:t>工作</w:t>
      </w:r>
      <w:r w:rsidR="008C2962" w:rsidRPr="001E1429">
        <w:rPr>
          <w:rFonts w:hint="eastAsia"/>
        </w:rPr>
        <w:t>的任何责任和义务。</w:t>
      </w:r>
      <w:r w:rsidRPr="001E1429">
        <w:rPr>
          <w:rFonts w:hint="eastAsia"/>
        </w:rPr>
        <w:t>承包商</w:t>
      </w:r>
      <w:r w:rsidR="008C2962" w:rsidRPr="001E1429">
        <w:rPr>
          <w:rFonts w:hint="eastAsia"/>
        </w:rPr>
        <w:t>应自行负责核实</w:t>
      </w:r>
      <w:r w:rsidR="00CC2881">
        <w:rPr>
          <w:rFonts w:hint="eastAsia"/>
        </w:rPr>
        <w:t>业主</w:t>
      </w:r>
      <w:r w:rsidR="008C2962" w:rsidRPr="001E1429">
        <w:rPr>
          <w:rFonts w:hint="eastAsia"/>
        </w:rPr>
        <w:t>提供的任何资料的准确性和可靠性，并将发现的错误或瑕疵及拟采取的措施及时书面通知</w:t>
      </w:r>
      <w:r w:rsidR="00CC2881">
        <w:rPr>
          <w:rFonts w:hint="eastAsia"/>
        </w:rPr>
        <w:t>业主</w:t>
      </w:r>
      <w:r w:rsidR="008C2962" w:rsidRPr="001E1429">
        <w:rPr>
          <w:rFonts w:hint="eastAsia"/>
        </w:rPr>
        <w:t>。在任何情况下均不因</w:t>
      </w:r>
      <w:r w:rsidR="00CC2881">
        <w:rPr>
          <w:rFonts w:hint="eastAsia"/>
        </w:rPr>
        <w:t>业主</w:t>
      </w:r>
      <w:r w:rsidR="008C2962" w:rsidRPr="001E1429">
        <w:rPr>
          <w:rFonts w:hint="eastAsia"/>
        </w:rPr>
        <w:t>提供的资料的错误和瑕疵而减轻或免除</w:t>
      </w:r>
      <w:r w:rsidRPr="001E1429">
        <w:rPr>
          <w:rFonts w:hint="eastAsia"/>
        </w:rPr>
        <w:t>承包商</w:t>
      </w:r>
      <w:r w:rsidR="008C2962" w:rsidRPr="001E1429">
        <w:rPr>
          <w:rFonts w:hint="eastAsia"/>
        </w:rPr>
        <w:t>在协议中的任何责任和义务。如</w:t>
      </w:r>
      <w:r w:rsidRPr="001E1429">
        <w:rPr>
          <w:rFonts w:hint="eastAsia"/>
        </w:rPr>
        <w:t>承包商</w:t>
      </w:r>
      <w:r w:rsidR="008C2962" w:rsidRPr="001E1429">
        <w:rPr>
          <w:rFonts w:hint="eastAsia"/>
        </w:rPr>
        <w:t>未发现上述缺陷，并给</w:t>
      </w:r>
      <w:r w:rsidR="00CC2881">
        <w:rPr>
          <w:rFonts w:hint="eastAsia"/>
        </w:rPr>
        <w:t>业主</w:t>
      </w:r>
      <w:r w:rsidR="008C2962" w:rsidRPr="001E1429">
        <w:rPr>
          <w:rFonts w:hint="eastAsia"/>
        </w:rPr>
        <w:t>造成损失的，</w:t>
      </w:r>
      <w:r w:rsidRPr="001E1429">
        <w:rPr>
          <w:rFonts w:hint="eastAsia"/>
        </w:rPr>
        <w:t>承包商</w:t>
      </w:r>
      <w:r w:rsidR="008C2962" w:rsidRPr="001E1429">
        <w:rPr>
          <w:rFonts w:hint="eastAsia"/>
        </w:rPr>
        <w:t>应承担赔偿责任。</w:t>
      </w:r>
    </w:p>
    <w:p w14:paraId="6D7CE68D" w14:textId="77777777" w:rsidR="008C2962" w:rsidRPr="001E1429" w:rsidRDefault="005944CF" w:rsidP="008C2962">
      <w:pPr>
        <w:pStyle w:val="22"/>
      </w:pPr>
      <w:r w:rsidRPr="001E1429">
        <w:rPr>
          <w:rFonts w:hint="eastAsia"/>
        </w:rPr>
        <w:t>承包商</w:t>
      </w:r>
      <w:r w:rsidR="008C2962" w:rsidRPr="001E1429">
        <w:rPr>
          <w:rFonts w:hint="eastAsia"/>
        </w:rPr>
        <w:t>确认其在</w:t>
      </w:r>
      <w:r w:rsidR="008B1E3D">
        <w:rPr>
          <w:rFonts w:hint="eastAsia"/>
        </w:rPr>
        <w:t>开展工作</w:t>
      </w:r>
      <w:r w:rsidR="008C2962" w:rsidRPr="001E1429">
        <w:rPr>
          <w:rFonts w:hint="eastAsia"/>
        </w:rPr>
        <w:t>前已检查、完全了解并无条件地接受与工作现场相关的风险及条件。</w:t>
      </w:r>
    </w:p>
    <w:p w14:paraId="6BA59E7D" w14:textId="77777777" w:rsidR="008C2962" w:rsidRPr="00CD3F8F" w:rsidRDefault="005944CF" w:rsidP="008C2962">
      <w:pPr>
        <w:pStyle w:val="1"/>
        <w:rPr>
          <w:rFonts w:hint="eastAsia"/>
        </w:rPr>
      </w:pPr>
      <w:bookmarkStart w:id="11" w:name="_Toc149836992"/>
      <w:r w:rsidRPr="00C01D09">
        <w:rPr>
          <w:rFonts w:hint="eastAsia"/>
        </w:rPr>
        <w:t>承包商</w:t>
      </w:r>
      <w:r w:rsidR="008C2962" w:rsidRPr="00C01D09">
        <w:rPr>
          <w:rFonts w:hint="eastAsia"/>
        </w:rPr>
        <w:t>人员和设备要求</w:t>
      </w:r>
      <w:bookmarkEnd w:id="11"/>
    </w:p>
    <w:p w14:paraId="4BBE1792" w14:textId="77777777" w:rsidR="001D35ED" w:rsidRPr="002E2864" w:rsidRDefault="001D35ED" w:rsidP="008C2962">
      <w:pPr>
        <w:pStyle w:val="22"/>
      </w:pPr>
      <w:r w:rsidRPr="001E1429">
        <w:rPr>
          <w:rFonts w:hint="eastAsia"/>
        </w:rPr>
        <w:t>承包商在本协议项下派驻的人员统称为</w:t>
      </w:r>
      <w:r w:rsidR="000154F2">
        <w:rPr>
          <w:rFonts w:hint="eastAsia"/>
        </w:rPr>
        <w:t>服务</w:t>
      </w:r>
      <w:r w:rsidRPr="001E1429">
        <w:rPr>
          <w:rFonts w:hint="eastAsia"/>
        </w:rPr>
        <w:t>人员。</w:t>
      </w:r>
    </w:p>
    <w:p w14:paraId="569B271C" w14:textId="77777777" w:rsidR="008C2962" w:rsidRPr="009323C7" w:rsidRDefault="005944CF" w:rsidP="008C2962">
      <w:pPr>
        <w:pStyle w:val="22"/>
      </w:pPr>
      <w:r w:rsidRPr="009323C7">
        <w:rPr>
          <w:rFonts w:hint="eastAsia"/>
        </w:rPr>
        <w:t>承包商</w:t>
      </w:r>
      <w:r w:rsidR="008C2962" w:rsidRPr="009323C7">
        <w:rPr>
          <w:rFonts w:hint="eastAsia"/>
        </w:rPr>
        <w:t>保证其有权</w:t>
      </w:r>
      <w:r w:rsidR="000154F2">
        <w:rPr>
          <w:rFonts w:hint="eastAsia"/>
        </w:rPr>
        <w:t>开展</w:t>
      </w:r>
      <w:r w:rsidR="008C2962" w:rsidRPr="009323C7">
        <w:rPr>
          <w:rFonts w:hint="eastAsia"/>
        </w:rPr>
        <w:t>本协议项下的</w:t>
      </w:r>
      <w:r w:rsidR="000154F2">
        <w:rPr>
          <w:rFonts w:hint="eastAsia"/>
        </w:rPr>
        <w:t>工作</w:t>
      </w:r>
      <w:r w:rsidR="008C2962" w:rsidRPr="009323C7">
        <w:rPr>
          <w:rFonts w:hint="eastAsia"/>
        </w:rPr>
        <w:t>，且拥有按照本协议</w:t>
      </w:r>
      <w:r w:rsidR="000154F2">
        <w:rPr>
          <w:rFonts w:hint="eastAsia"/>
        </w:rPr>
        <w:t>开展</w:t>
      </w:r>
      <w:r w:rsidR="008C2962" w:rsidRPr="009323C7">
        <w:rPr>
          <w:rFonts w:hint="eastAsia"/>
        </w:rPr>
        <w:t>该等</w:t>
      </w:r>
      <w:r w:rsidR="000154F2">
        <w:rPr>
          <w:rFonts w:hint="eastAsia"/>
        </w:rPr>
        <w:t>工作</w:t>
      </w:r>
      <w:r w:rsidR="008C2962" w:rsidRPr="009323C7">
        <w:rPr>
          <w:rFonts w:hint="eastAsia"/>
        </w:rPr>
        <w:t>所需的具有经验、资格和技能的服务人员</w:t>
      </w:r>
      <w:r w:rsidR="00CB65E4" w:rsidRPr="009323C7">
        <w:rPr>
          <w:rFonts w:hint="eastAsia"/>
        </w:rPr>
        <w:t>，</w:t>
      </w:r>
      <w:r w:rsidR="006015BC" w:rsidRPr="009323C7">
        <w:rPr>
          <w:rFonts w:hint="eastAsia"/>
        </w:rPr>
        <w:t>承包商</w:t>
      </w:r>
      <w:r w:rsidR="00CB65E4" w:rsidRPr="009323C7">
        <w:rPr>
          <w:rFonts w:hint="eastAsia"/>
        </w:rPr>
        <w:t>服务人员应为承包商雇员。</w:t>
      </w:r>
      <w:r w:rsidR="00195BE0" w:rsidRPr="009323C7">
        <w:rPr>
          <w:rFonts w:hint="eastAsia"/>
        </w:rPr>
        <w:t>承包商应对任何服务人员因</w:t>
      </w:r>
      <w:r w:rsidR="000154F2">
        <w:rPr>
          <w:rFonts w:hint="eastAsia"/>
        </w:rPr>
        <w:t>开展工作</w:t>
      </w:r>
      <w:r w:rsidR="00195BE0" w:rsidRPr="009323C7">
        <w:rPr>
          <w:rFonts w:hint="eastAsia"/>
        </w:rPr>
        <w:t>而产生的所有法律问题负责。</w:t>
      </w:r>
    </w:p>
    <w:p w14:paraId="19384CAB" w14:textId="77777777" w:rsidR="008C2962" w:rsidRPr="009323C7" w:rsidRDefault="005944CF" w:rsidP="008C2962">
      <w:pPr>
        <w:pStyle w:val="22"/>
      </w:pPr>
      <w:r w:rsidRPr="009323C7">
        <w:rPr>
          <w:rFonts w:hint="eastAsia"/>
        </w:rPr>
        <w:t>承包商</w:t>
      </w:r>
      <w:r w:rsidR="004E6130">
        <w:rPr>
          <w:rFonts w:hint="eastAsia"/>
        </w:rPr>
        <w:t>的</w:t>
      </w:r>
      <w:r w:rsidR="008C2962" w:rsidRPr="009323C7">
        <w:rPr>
          <w:rFonts w:hint="eastAsia"/>
        </w:rPr>
        <w:t>服务人员应保持相对固定，并持续地工作</w:t>
      </w:r>
      <w:r w:rsidR="006015BC" w:rsidRPr="009323C7">
        <w:rPr>
          <w:rFonts w:hint="eastAsia"/>
        </w:rPr>
        <w:t>，未经</w:t>
      </w:r>
      <w:r w:rsidR="00CC2881">
        <w:rPr>
          <w:rFonts w:hint="eastAsia"/>
        </w:rPr>
        <w:t>业主</w:t>
      </w:r>
      <w:r w:rsidR="006015BC" w:rsidRPr="009323C7">
        <w:rPr>
          <w:rFonts w:hint="eastAsia"/>
        </w:rPr>
        <w:t>书面批准，</w:t>
      </w:r>
      <w:r w:rsidRPr="009323C7">
        <w:rPr>
          <w:rFonts w:hint="eastAsia"/>
        </w:rPr>
        <w:t>承包商</w:t>
      </w:r>
      <w:r w:rsidR="008C2962" w:rsidRPr="009323C7">
        <w:rPr>
          <w:rFonts w:hint="eastAsia"/>
        </w:rPr>
        <w:t>不应</w:t>
      </w:r>
      <w:r w:rsidR="006015BC" w:rsidRPr="009323C7">
        <w:rPr>
          <w:rFonts w:hint="eastAsia"/>
        </w:rPr>
        <w:t>随意变动</w:t>
      </w:r>
      <w:r w:rsidR="008C2962" w:rsidRPr="009323C7">
        <w:rPr>
          <w:rFonts w:hint="eastAsia"/>
        </w:rPr>
        <w:t>任何</w:t>
      </w:r>
      <w:r w:rsidR="006015BC" w:rsidRPr="009323C7">
        <w:rPr>
          <w:rFonts w:hint="eastAsia"/>
        </w:rPr>
        <w:t>承包商</w:t>
      </w:r>
      <w:r w:rsidR="008C2962" w:rsidRPr="009323C7">
        <w:rPr>
          <w:rFonts w:hint="eastAsia"/>
        </w:rPr>
        <w:t>服务人员。</w:t>
      </w:r>
    </w:p>
    <w:p w14:paraId="1FE1FA64" w14:textId="77777777" w:rsidR="008C2962" w:rsidRPr="009323C7" w:rsidRDefault="005944CF" w:rsidP="008C2962">
      <w:pPr>
        <w:pStyle w:val="22"/>
      </w:pPr>
      <w:r w:rsidRPr="009323C7">
        <w:rPr>
          <w:rFonts w:hint="eastAsia"/>
        </w:rPr>
        <w:t>承包商</w:t>
      </w:r>
      <w:r w:rsidR="008C2962" w:rsidRPr="009323C7">
        <w:rPr>
          <w:rFonts w:hint="eastAsia"/>
        </w:rPr>
        <w:t>应确保服务人员无犯罪或其他不良记录。</w:t>
      </w:r>
    </w:p>
    <w:p w14:paraId="3B4F7FA2" w14:textId="77777777" w:rsidR="00A77746" w:rsidRPr="009323C7" w:rsidRDefault="00A77746" w:rsidP="008C2962">
      <w:pPr>
        <w:pStyle w:val="22"/>
      </w:pPr>
      <w:r w:rsidRPr="009323C7">
        <w:rPr>
          <w:rFonts w:hint="eastAsia"/>
        </w:rPr>
        <w:t>承包商应确保服务人员身体健康，如服务人员出现工伤或职业病情况，应由承包商负责。</w:t>
      </w:r>
    </w:p>
    <w:p w14:paraId="73E03141" w14:textId="6F457B5E" w:rsidR="008C2962" w:rsidRPr="009323C7" w:rsidRDefault="005944CF" w:rsidP="008C2962">
      <w:pPr>
        <w:pStyle w:val="22"/>
      </w:pPr>
      <w:r w:rsidRPr="009323C7">
        <w:rPr>
          <w:rFonts w:hint="eastAsia"/>
        </w:rPr>
        <w:t>承包商</w:t>
      </w:r>
      <w:r w:rsidR="008C2962" w:rsidRPr="009323C7">
        <w:rPr>
          <w:rFonts w:hint="eastAsia"/>
        </w:rPr>
        <w:t>必须保证</w:t>
      </w:r>
      <w:r w:rsidR="00311C57">
        <w:rPr>
          <w:rFonts w:hint="eastAsia"/>
        </w:rPr>
        <w:t>履行本协议的雇</w:t>
      </w:r>
      <w:r w:rsidR="008C2962" w:rsidRPr="009323C7">
        <w:rPr>
          <w:rFonts w:hint="eastAsia"/>
        </w:rPr>
        <w:t>员已经享有医疗保险、工伤保险、养老保险等按照国家法律法规要求由用人单位和</w:t>
      </w:r>
      <w:r w:rsidR="008C2962" w:rsidRPr="009323C7">
        <w:rPr>
          <w:rFonts w:hint="eastAsia"/>
        </w:rPr>
        <w:t>/</w:t>
      </w:r>
      <w:r w:rsidR="008C2962" w:rsidRPr="009323C7">
        <w:rPr>
          <w:rFonts w:hint="eastAsia"/>
        </w:rPr>
        <w:t>或雇主应提供的福利待遇。</w:t>
      </w:r>
    </w:p>
    <w:p w14:paraId="7ACE8EC9" w14:textId="77777777" w:rsidR="008C2962" w:rsidRPr="009323C7" w:rsidRDefault="005944CF" w:rsidP="008C2962">
      <w:pPr>
        <w:pStyle w:val="22"/>
      </w:pPr>
      <w:r w:rsidRPr="009323C7">
        <w:rPr>
          <w:rFonts w:hint="eastAsia"/>
        </w:rPr>
        <w:t>承包商</w:t>
      </w:r>
      <w:r w:rsidR="008C2962" w:rsidRPr="009323C7">
        <w:rPr>
          <w:rFonts w:hint="eastAsia"/>
        </w:rPr>
        <w:t>应保证其作为服务人员的雇主履行中华人民共和国法律法规规定的雇主应履行的所有义务，包括但不限于代扣代缴个人所得税的义务。</w:t>
      </w:r>
    </w:p>
    <w:p w14:paraId="61489EBE" w14:textId="77777777" w:rsidR="008C2962" w:rsidRPr="009323C7" w:rsidRDefault="005944CF" w:rsidP="008C2962">
      <w:pPr>
        <w:pStyle w:val="22"/>
      </w:pPr>
      <w:r w:rsidRPr="009323C7">
        <w:rPr>
          <w:rFonts w:hint="eastAsia"/>
        </w:rPr>
        <w:t>承包商</w:t>
      </w:r>
      <w:r w:rsidR="008C2962" w:rsidRPr="009323C7">
        <w:rPr>
          <w:rFonts w:hint="eastAsia"/>
        </w:rPr>
        <w:t>应确保服务人员在</w:t>
      </w:r>
      <w:r w:rsidR="00CC2881">
        <w:rPr>
          <w:rFonts w:hint="eastAsia"/>
        </w:rPr>
        <w:t>业主</w:t>
      </w:r>
      <w:r w:rsidR="008C2962" w:rsidRPr="009323C7">
        <w:rPr>
          <w:rFonts w:hint="eastAsia"/>
        </w:rPr>
        <w:t>场所必须遵守</w:t>
      </w:r>
      <w:r w:rsidR="00CC2881">
        <w:rPr>
          <w:rFonts w:hint="eastAsia"/>
        </w:rPr>
        <w:t>业主</w:t>
      </w:r>
      <w:r w:rsidR="008C2962" w:rsidRPr="009323C7">
        <w:rPr>
          <w:rFonts w:hint="eastAsia"/>
        </w:rPr>
        <w:t>的各项相关的纪律要求及安全规定。</w:t>
      </w:r>
    </w:p>
    <w:p w14:paraId="39FEC441" w14:textId="77777777" w:rsidR="008C2962" w:rsidRPr="009323C7" w:rsidRDefault="005944CF" w:rsidP="008C2962">
      <w:pPr>
        <w:pStyle w:val="22"/>
      </w:pPr>
      <w:r w:rsidRPr="009323C7">
        <w:rPr>
          <w:rFonts w:hint="eastAsia"/>
        </w:rPr>
        <w:t>承包商</w:t>
      </w:r>
      <w:r w:rsidR="008C2962" w:rsidRPr="009323C7">
        <w:rPr>
          <w:rFonts w:hint="eastAsia"/>
        </w:rPr>
        <w:t>应</w:t>
      </w:r>
      <w:r w:rsidR="00E64224" w:rsidRPr="009323C7">
        <w:rPr>
          <w:rFonts w:hint="eastAsia"/>
        </w:rPr>
        <w:t>要求</w:t>
      </w:r>
      <w:r w:rsidR="008C2962" w:rsidRPr="009323C7">
        <w:rPr>
          <w:rFonts w:hint="eastAsia"/>
        </w:rPr>
        <w:t>服务人员注意节约用水、电，并且不得利用</w:t>
      </w:r>
      <w:r w:rsidR="00CC2881">
        <w:rPr>
          <w:rFonts w:hint="eastAsia"/>
        </w:rPr>
        <w:t>业主</w:t>
      </w:r>
      <w:r w:rsidR="008C2962" w:rsidRPr="009323C7">
        <w:rPr>
          <w:rFonts w:hint="eastAsia"/>
        </w:rPr>
        <w:t>所提供的任何资源及工作场所从事任何与本协议项下之</w:t>
      </w:r>
      <w:r w:rsidR="008F1E60" w:rsidRPr="009323C7">
        <w:rPr>
          <w:rFonts w:hint="eastAsia"/>
        </w:rPr>
        <w:t>工作范围</w:t>
      </w:r>
      <w:r w:rsidR="008C2962" w:rsidRPr="009323C7">
        <w:rPr>
          <w:rFonts w:hint="eastAsia"/>
        </w:rPr>
        <w:t>不相关的活动。</w:t>
      </w:r>
    </w:p>
    <w:p w14:paraId="7DBBB44C" w14:textId="77777777" w:rsidR="00E211F3" w:rsidRPr="009323C7" w:rsidRDefault="00E211F3" w:rsidP="00CB65E4">
      <w:pPr>
        <w:pStyle w:val="22"/>
      </w:pPr>
      <w:r w:rsidRPr="009323C7">
        <w:rPr>
          <w:rFonts w:hint="eastAsia"/>
        </w:rPr>
        <w:t>承包商应确保其用于履行合同和实施及完成工作的设备及工具在种类、数量、性能、功能、质量及使用时间等方面完全能够满足工作和工程的进度、质量、</w:t>
      </w:r>
      <w:r w:rsidRPr="009323C7">
        <w:rPr>
          <w:rFonts w:hint="eastAsia"/>
        </w:rPr>
        <w:t>HSSE</w:t>
      </w:r>
      <w:r w:rsidRPr="009323C7">
        <w:rPr>
          <w:rFonts w:hint="eastAsia"/>
        </w:rPr>
        <w:t>等方面的要求。</w:t>
      </w:r>
    </w:p>
    <w:p w14:paraId="2500BAC7" w14:textId="77777777" w:rsidR="00CB65E4" w:rsidRPr="009323C7" w:rsidRDefault="00CB65E4" w:rsidP="00CB65E4">
      <w:pPr>
        <w:pStyle w:val="22"/>
      </w:pPr>
      <w:r w:rsidRPr="009323C7">
        <w:rPr>
          <w:rFonts w:hint="eastAsia"/>
        </w:rPr>
        <w:t>双方同意，承包商为本协议提供的服务人员非为劳务派遣，承包商应按国家相关劳动法律法规的规定为其提供的服务人员提供劳动安排，承包商及其服务人员不应主张</w:t>
      </w:r>
      <w:r w:rsidR="00CC2881">
        <w:rPr>
          <w:rFonts w:hint="eastAsia"/>
        </w:rPr>
        <w:t>业主</w:t>
      </w:r>
      <w:r w:rsidRPr="009323C7">
        <w:rPr>
          <w:rFonts w:hint="eastAsia"/>
        </w:rPr>
        <w:t>提供给员工</w:t>
      </w:r>
      <w:r w:rsidRPr="009323C7">
        <w:rPr>
          <w:rFonts w:hint="eastAsia"/>
        </w:rPr>
        <w:t>/</w:t>
      </w:r>
      <w:r w:rsidRPr="009323C7">
        <w:rPr>
          <w:rFonts w:hint="eastAsia"/>
        </w:rPr>
        <w:t>用工人员的任何福利待遇，因此而导致的任何费用及税费，由承包商承担。</w:t>
      </w:r>
      <w:r w:rsidR="007C5DDD" w:rsidRPr="009323C7">
        <w:rPr>
          <w:rFonts w:hint="eastAsia"/>
        </w:rPr>
        <w:t>如因承包商</w:t>
      </w:r>
      <w:r w:rsidR="004E6130">
        <w:rPr>
          <w:rFonts w:hint="eastAsia"/>
        </w:rPr>
        <w:t>的</w:t>
      </w:r>
      <w:r w:rsidR="007C5DDD" w:rsidRPr="009323C7">
        <w:rPr>
          <w:rFonts w:hint="eastAsia"/>
        </w:rPr>
        <w:t>服务人员宣称自己是</w:t>
      </w:r>
      <w:r w:rsidR="00CC2881">
        <w:rPr>
          <w:rFonts w:hint="eastAsia"/>
        </w:rPr>
        <w:t>业主</w:t>
      </w:r>
      <w:r w:rsidR="007C5DDD" w:rsidRPr="009323C7">
        <w:rPr>
          <w:rFonts w:hint="eastAsia"/>
        </w:rPr>
        <w:t>雇员而引起的任何索赔、成本或罚金（包括税金），承包商应向</w:t>
      </w:r>
      <w:r w:rsidR="00CC2881">
        <w:rPr>
          <w:rFonts w:hint="eastAsia"/>
        </w:rPr>
        <w:t>业主</w:t>
      </w:r>
      <w:r w:rsidR="007C5DDD" w:rsidRPr="009323C7">
        <w:rPr>
          <w:rFonts w:hint="eastAsia"/>
        </w:rPr>
        <w:t>承担赔偿责任。</w:t>
      </w:r>
    </w:p>
    <w:p w14:paraId="280A1ED0" w14:textId="77777777" w:rsidR="001F7A90" w:rsidRPr="009323C7" w:rsidRDefault="00CC2881" w:rsidP="001F7A90">
      <w:pPr>
        <w:pStyle w:val="1"/>
        <w:rPr>
          <w:rFonts w:hint="eastAsia"/>
        </w:rPr>
      </w:pPr>
      <w:bookmarkStart w:id="12" w:name="_Toc149836993"/>
      <w:r>
        <w:rPr>
          <w:rFonts w:hint="eastAsia"/>
        </w:rPr>
        <w:t>业主</w:t>
      </w:r>
      <w:r w:rsidR="001F7A90" w:rsidRPr="009323C7">
        <w:rPr>
          <w:rFonts w:hint="eastAsia"/>
        </w:rPr>
        <w:t>代表</w:t>
      </w:r>
      <w:bookmarkEnd w:id="12"/>
    </w:p>
    <w:p w14:paraId="274CE615" w14:textId="77777777" w:rsidR="008C2962" w:rsidRPr="009323C7" w:rsidRDefault="009C4955" w:rsidP="00216DE3">
      <w:pPr>
        <w:pStyle w:val="a8"/>
        <w:rPr>
          <w:lang w:val="fr-FR"/>
        </w:rPr>
      </w:pPr>
      <w:r w:rsidRPr="009323C7">
        <w:rPr>
          <w:rFonts w:hint="eastAsia"/>
          <w:lang w:val="fr-FR"/>
        </w:rPr>
        <w:t>在本协议下，</w:t>
      </w:r>
      <w:r w:rsidR="00CC2881">
        <w:rPr>
          <w:rFonts w:hint="eastAsia"/>
          <w:lang w:val="fr-FR"/>
        </w:rPr>
        <w:t>业主</w:t>
      </w:r>
      <w:r w:rsidR="008C2962" w:rsidRPr="009323C7">
        <w:rPr>
          <w:rFonts w:hint="eastAsia"/>
          <w:lang w:val="fr-FR"/>
        </w:rPr>
        <w:t>指定</w:t>
      </w:r>
      <w:r w:rsidR="008E4E53">
        <w:rPr>
          <w:rFonts w:hint="eastAsia"/>
          <w:u w:val="single"/>
          <w:lang w:val="fr-FR"/>
        </w:rPr>
        <w:t xml:space="preserve"> </w:t>
      </w:r>
      <w:r w:rsidR="008E4E53">
        <w:rPr>
          <w:u w:val="single"/>
          <w:lang w:val="fr-FR"/>
        </w:rPr>
        <w:t xml:space="preserve">        </w:t>
      </w:r>
      <w:r w:rsidR="00BE45C9" w:rsidRPr="008E4E53">
        <w:rPr>
          <w:rFonts w:hint="eastAsia"/>
          <w:highlight w:val="lightGray"/>
        </w:rPr>
        <w:t>先生</w:t>
      </w:r>
      <w:r w:rsidR="008E4E53" w:rsidRPr="008E4E53">
        <w:rPr>
          <w:highlight w:val="lightGray"/>
        </w:rPr>
        <w:t>/</w:t>
      </w:r>
      <w:r w:rsidR="008E4E53" w:rsidRPr="008E4E53">
        <w:rPr>
          <w:rFonts w:hint="eastAsia"/>
          <w:highlight w:val="lightGray"/>
        </w:rPr>
        <w:t>女士</w:t>
      </w:r>
      <w:r w:rsidR="008C2962" w:rsidRPr="009323C7">
        <w:rPr>
          <w:rFonts w:hint="eastAsia"/>
          <w:lang w:val="fr-FR"/>
        </w:rPr>
        <w:t>为</w:t>
      </w:r>
      <w:r w:rsidR="00CC2881">
        <w:rPr>
          <w:rFonts w:hint="eastAsia"/>
          <w:lang w:val="fr-FR"/>
        </w:rPr>
        <w:t>业主</w:t>
      </w:r>
      <w:r w:rsidR="008C2962" w:rsidRPr="009323C7">
        <w:rPr>
          <w:rFonts w:hint="eastAsia"/>
          <w:lang w:val="fr-FR"/>
        </w:rPr>
        <w:t>代表。</w:t>
      </w:r>
      <w:r w:rsidR="00CC2881">
        <w:rPr>
          <w:rFonts w:hint="eastAsia"/>
          <w:lang w:val="fr-FR"/>
        </w:rPr>
        <w:t>业主</w:t>
      </w:r>
      <w:r w:rsidR="008C2962" w:rsidRPr="009323C7">
        <w:rPr>
          <w:rFonts w:hint="eastAsia"/>
          <w:lang w:val="fr-FR"/>
        </w:rPr>
        <w:t>代表有权以</w:t>
      </w:r>
      <w:r w:rsidR="00CC2881">
        <w:rPr>
          <w:rFonts w:hint="eastAsia"/>
          <w:lang w:val="fr-FR"/>
        </w:rPr>
        <w:t>业主</w:t>
      </w:r>
      <w:r w:rsidR="008C2962" w:rsidRPr="009323C7">
        <w:rPr>
          <w:rFonts w:hint="eastAsia"/>
          <w:lang w:val="fr-FR"/>
        </w:rPr>
        <w:t>名义执行协议和管理协议</w:t>
      </w:r>
      <w:r w:rsidR="00362F5D" w:rsidRPr="009323C7">
        <w:rPr>
          <w:rFonts w:hint="eastAsia"/>
          <w:lang w:val="fr-FR"/>
        </w:rPr>
        <w:t>，</w:t>
      </w:r>
      <w:r w:rsidR="008C2962" w:rsidRPr="009323C7">
        <w:rPr>
          <w:rFonts w:hint="eastAsia"/>
          <w:lang w:val="fr-FR"/>
        </w:rPr>
        <w:t>有权对</w:t>
      </w:r>
      <w:r w:rsidR="005944CF" w:rsidRPr="009323C7">
        <w:rPr>
          <w:rFonts w:hint="eastAsia"/>
          <w:lang w:val="fr-FR"/>
        </w:rPr>
        <w:t>承包商</w:t>
      </w:r>
      <w:r w:rsidR="008C2962" w:rsidRPr="009323C7">
        <w:rPr>
          <w:rFonts w:hint="eastAsia"/>
          <w:lang w:val="fr-FR"/>
        </w:rPr>
        <w:t>的工作进行管理，根据</w:t>
      </w:r>
      <w:r w:rsidR="005944CF" w:rsidRPr="009323C7">
        <w:rPr>
          <w:rFonts w:hint="eastAsia"/>
          <w:lang w:val="fr-FR"/>
        </w:rPr>
        <w:t>承包商</w:t>
      </w:r>
      <w:r w:rsidR="008C2962" w:rsidRPr="009323C7">
        <w:rPr>
          <w:rFonts w:hint="eastAsia"/>
          <w:lang w:val="fr-FR"/>
        </w:rPr>
        <w:t>的工作进度、质量、</w:t>
      </w:r>
      <w:r w:rsidR="008C2962" w:rsidRPr="009323C7">
        <w:rPr>
          <w:rFonts w:hint="eastAsia"/>
          <w:lang w:val="fr-FR"/>
        </w:rPr>
        <w:t>HSSE</w:t>
      </w:r>
      <w:r w:rsidR="008C2962" w:rsidRPr="009323C7">
        <w:rPr>
          <w:rFonts w:hint="eastAsia"/>
          <w:lang w:val="fr-FR"/>
        </w:rPr>
        <w:t>等情况及</w:t>
      </w:r>
      <w:r w:rsidR="00CC2881">
        <w:rPr>
          <w:rFonts w:hint="eastAsia"/>
          <w:lang w:val="fr-FR"/>
        </w:rPr>
        <w:t>业主</w:t>
      </w:r>
      <w:r w:rsidR="008C2962" w:rsidRPr="009323C7">
        <w:rPr>
          <w:rFonts w:hint="eastAsia"/>
          <w:lang w:val="fr-FR"/>
        </w:rPr>
        <w:t>的要求，向</w:t>
      </w:r>
      <w:r w:rsidR="005944CF" w:rsidRPr="009323C7">
        <w:rPr>
          <w:rFonts w:hint="eastAsia"/>
          <w:lang w:val="fr-FR"/>
        </w:rPr>
        <w:t>承包商</w:t>
      </w:r>
      <w:r w:rsidR="008C2962" w:rsidRPr="009323C7">
        <w:rPr>
          <w:rFonts w:hint="eastAsia"/>
          <w:lang w:val="fr-FR"/>
        </w:rPr>
        <w:t>签发工作指令和提出指导性意见。</w:t>
      </w:r>
      <w:r w:rsidR="005944CF" w:rsidRPr="009323C7">
        <w:rPr>
          <w:rFonts w:hint="eastAsia"/>
          <w:lang w:val="fr-FR"/>
        </w:rPr>
        <w:t>承包商</w:t>
      </w:r>
      <w:r w:rsidR="008C2962" w:rsidRPr="009323C7">
        <w:rPr>
          <w:rFonts w:hint="eastAsia"/>
          <w:lang w:val="fr-FR"/>
        </w:rPr>
        <w:t>应接受</w:t>
      </w:r>
      <w:r w:rsidR="00CC2881">
        <w:rPr>
          <w:rFonts w:hint="eastAsia"/>
          <w:lang w:val="fr-FR"/>
        </w:rPr>
        <w:t>业主</w:t>
      </w:r>
      <w:r w:rsidR="008C2962" w:rsidRPr="009323C7">
        <w:rPr>
          <w:rFonts w:hint="eastAsia"/>
          <w:lang w:val="fr-FR"/>
        </w:rPr>
        <w:t>代表的指令和指导意见。</w:t>
      </w:r>
    </w:p>
    <w:p w14:paraId="4C238946" w14:textId="77777777" w:rsidR="008C2962" w:rsidRPr="009323C7" w:rsidRDefault="005944CF" w:rsidP="008C2962">
      <w:pPr>
        <w:pStyle w:val="1"/>
        <w:rPr>
          <w:rFonts w:hint="eastAsia"/>
        </w:rPr>
      </w:pPr>
      <w:bookmarkStart w:id="13" w:name="_Toc149836994"/>
      <w:r w:rsidRPr="009323C7">
        <w:rPr>
          <w:rFonts w:hint="eastAsia"/>
        </w:rPr>
        <w:lastRenderedPageBreak/>
        <w:t>承包商</w:t>
      </w:r>
      <w:r w:rsidR="008C2962" w:rsidRPr="009323C7">
        <w:rPr>
          <w:rFonts w:hint="eastAsia"/>
        </w:rPr>
        <w:t>代表</w:t>
      </w:r>
      <w:bookmarkEnd w:id="13"/>
    </w:p>
    <w:p w14:paraId="0A560D83" w14:textId="77777777" w:rsidR="008C2962" w:rsidRPr="009323C7" w:rsidRDefault="008C2962" w:rsidP="00216DE3">
      <w:pPr>
        <w:pStyle w:val="a8"/>
      </w:pPr>
      <w:r w:rsidRPr="009323C7">
        <w:rPr>
          <w:rFonts w:hint="eastAsia"/>
        </w:rPr>
        <w:t>本协议项下，</w:t>
      </w:r>
      <w:r w:rsidR="005944CF" w:rsidRPr="009323C7">
        <w:rPr>
          <w:rFonts w:hint="eastAsia"/>
        </w:rPr>
        <w:t>承包商</w:t>
      </w:r>
      <w:r w:rsidRPr="009323C7">
        <w:rPr>
          <w:rFonts w:hint="eastAsia"/>
        </w:rPr>
        <w:t>任命</w:t>
      </w:r>
      <w:r w:rsidR="00362F5D" w:rsidRPr="009323C7">
        <w:rPr>
          <w:rFonts w:hint="eastAsia"/>
          <w:u w:val="single"/>
        </w:rPr>
        <w:t xml:space="preserve">         </w:t>
      </w:r>
      <w:r w:rsidRPr="009323C7">
        <w:rPr>
          <w:rFonts w:hint="eastAsia"/>
          <w:highlight w:val="lightGray"/>
        </w:rPr>
        <w:t>先生</w:t>
      </w:r>
      <w:r w:rsidRPr="009323C7">
        <w:rPr>
          <w:rFonts w:hint="eastAsia"/>
          <w:highlight w:val="lightGray"/>
        </w:rPr>
        <w:t>/</w:t>
      </w:r>
      <w:r w:rsidRPr="009323C7">
        <w:rPr>
          <w:rFonts w:hint="eastAsia"/>
          <w:highlight w:val="lightGray"/>
        </w:rPr>
        <w:t>女士</w:t>
      </w:r>
      <w:r w:rsidRPr="009323C7">
        <w:rPr>
          <w:rFonts w:hint="eastAsia"/>
        </w:rPr>
        <w:t>为</w:t>
      </w:r>
      <w:r w:rsidR="005944CF" w:rsidRPr="009323C7">
        <w:rPr>
          <w:rFonts w:hint="eastAsia"/>
        </w:rPr>
        <w:t>承包商</w:t>
      </w:r>
      <w:r w:rsidRPr="009323C7">
        <w:rPr>
          <w:rFonts w:hint="eastAsia"/>
        </w:rPr>
        <w:t>代表。</w:t>
      </w:r>
      <w:r w:rsidR="005944CF" w:rsidRPr="009323C7">
        <w:rPr>
          <w:rFonts w:hint="eastAsia"/>
        </w:rPr>
        <w:t>承包商</w:t>
      </w:r>
      <w:r w:rsidRPr="009323C7">
        <w:rPr>
          <w:rFonts w:hint="eastAsia"/>
        </w:rPr>
        <w:t>授权</w:t>
      </w:r>
      <w:r w:rsidR="005944CF" w:rsidRPr="009323C7">
        <w:rPr>
          <w:rFonts w:hint="eastAsia"/>
        </w:rPr>
        <w:t>承包商</w:t>
      </w:r>
      <w:r w:rsidRPr="009323C7">
        <w:rPr>
          <w:rFonts w:hint="eastAsia"/>
        </w:rPr>
        <w:t>代表全面负责协议的履行和工作的实施和完成，并接受</w:t>
      </w:r>
      <w:r w:rsidR="00CC2881">
        <w:rPr>
          <w:rFonts w:hint="eastAsia"/>
        </w:rPr>
        <w:t>业主</w:t>
      </w:r>
      <w:r w:rsidRPr="009323C7">
        <w:rPr>
          <w:rFonts w:hint="eastAsia"/>
        </w:rPr>
        <w:t>代表的工作指令和代表</w:t>
      </w:r>
      <w:r w:rsidR="005944CF" w:rsidRPr="009323C7">
        <w:rPr>
          <w:rFonts w:hint="eastAsia"/>
        </w:rPr>
        <w:t>承包商</w:t>
      </w:r>
      <w:r w:rsidRPr="009323C7">
        <w:rPr>
          <w:rFonts w:hint="eastAsia"/>
        </w:rPr>
        <w:t>签署相关文件。</w:t>
      </w:r>
      <w:r w:rsidR="005944CF" w:rsidRPr="009323C7">
        <w:rPr>
          <w:rFonts w:hint="eastAsia"/>
        </w:rPr>
        <w:t>承包商</w:t>
      </w:r>
      <w:r w:rsidRPr="009323C7">
        <w:rPr>
          <w:rFonts w:hint="eastAsia"/>
        </w:rPr>
        <w:t>代表收到的</w:t>
      </w:r>
      <w:r w:rsidR="00CC2881">
        <w:rPr>
          <w:rFonts w:hint="eastAsia"/>
        </w:rPr>
        <w:t>业主</w:t>
      </w:r>
      <w:r w:rsidRPr="009323C7">
        <w:rPr>
          <w:rFonts w:hint="eastAsia"/>
        </w:rPr>
        <w:t>代表所发出的任何通知和指令，应视为</w:t>
      </w:r>
      <w:r w:rsidR="005944CF" w:rsidRPr="009323C7">
        <w:rPr>
          <w:rFonts w:hint="eastAsia"/>
        </w:rPr>
        <w:t>承包商</w:t>
      </w:r>
      <w:r w:rsidRPr="009323C7">
        <w:rPr>
          <w:rFonts w:hint="eastAsia"/>
        </w:rPr>
        <w:t>已收到。</w:t>
      </w:r>
    </w:p>
    <w:p w14:paraId="22510E38" w14:textId="77777777" w:rsidR="008C2962" w:rsidRPr="009323C7" w:rsidRDefault="00BE573C" w:rsidP="008C2962">
      <w:pPr>
        <w:pStyle w:val="1"/>
        <w:rPr>
          <w:rFonts w:hint="eastAsia"/>
        </w:rPr>
      </w:pPr>
      <w:bookmarkStart w:id="14" w:name="_Toc149836995"/>
      <w:r w:rsidRPr="009323C7">
        <w:rPr>
          <w:rFonts w:hint="eastAsia"/>
        </w:rPr>
        <w:t>检验和</w:t>
      </w:r>
      <w:r w:rsidR="008C2962" w:rsidRPr="009323C7">
        <w:rPr>
          <w:rFonts w:hint="eastAsia"/>
        </w:rPr>
        <w:t>验收</w:t>
      </w:r>
      <w:bookmarkEnd w:id="14"/>
    </w:p>
    <w:p w14:paraId="1A9B3397" w14:textId="77777777" w:rsidR="00BE573C" w:rsidRDefault="00CC2881" w:rsidP="00BE573C">
      <w:pPr>
        <w:pStyle w:val="22"/>
      </w:pPr>
      <w:r>
        <w:rPr>
          <w:rFonts w:hint="eastAsia"/>
        </w:rPr>
        <w:t>业主</w:t>
      </w:r>
      <w:r w:rsidR="00BE573C" w:rsidRPr="009323C7">
        <w:rPr>
          <w:rFonts w:hint="eastAsia"/>
        </w:rPr>
        <w:t>代表有权对承包商的工作进行</w:t>
      </w:r>
      <w:r w:rsidR="007C5DDD" w:rsidRPr="009323C7">
        <w:rPr>
          <w:rFonts w:hint="eastAsia"/>
        </w:rPr>
        <w:t>日常</w:t>
      </w:r>
      <w:r w:rsidR="00BE573C" w:rsidRPr="009323C7">
        <w:rPr>
          <w:rFonts w:hint="eastAsia"/>
        </w:rPr>
        <w:t>监督</w:t>
      </w:r>
      <w:r w:rsidR="007C5DDD" w:rsidRPr="009323C7">
        <w:rPr>
          <w:rFonts w:hint="eastAsia"/>
        </w:rPr>
        <w:t>或进度</w:t>
      </w:r>
      <w:r w:rsidR="00BE573C" w:rsidRPr="009323C7">
        <w:rPr>
          <w:rFonts w:hint="eastAsia"/>
        </w:rPr>
        <w:t>检查，承包商</w:t>
      </w:r>
      <w:r w:rsidR="004A58FA">
        <w:rPr>
          <w:rFonts w:hint="eastAsia"/>
        </w:rPr>
        <w:t>的</w:t>
      </w:r>
      <w:r w:rsidR="00BE573C" w:rsidRPr="009323C7">
        <w:rPr>
          <w:rFonts w:hint="eastAsia"/>
        </w:rPr>
        <w:t>工作不合格的，承包商应立即按照</w:t>
      </w:r>
      <w:r>
        <w:rPr>
          <w:rFonts w:hint="eastAsia"/>
        </w:rPr>
        <w:t>业主</w:t>
      </w:r>
      <w:r w:rsidR="00BE573C" w:rsidRPr="009323C7">
        <w:rPr>
          <w:rFonts w:hint="eastAsia"/>
        </w:rPr>
        <w:t>的书面通知采取补救措施进行整改。</w:t>
      </w:r>
    </w:p>
    <w:p w14:paraId="4F16F901" w14:textId="77777777" w:rsidR="004A58FA" w:rsidRPr="004A58FA" w:rsidRDefault="004A58FA" w:rsidP="002467C6">
      <w:pPr>
        <w:pStyle w:val="22"/>
      </w:pPr>
      <w:r>
        <w:rPr>
          <w:rFonts w:hint="eastAsia"/>
        </w:rPr>
        <w:t>若承包商根据本协议的规定提供维护工作涉及的设备或材料，承包商需确保</w:t>
      </w:r>
      <w:r w:rsidRPr="004A58FA">
        <w:rPr>
          <w:rFonts w:hint="eastAsia"/>
        </w:rPr>
        <w:t>采购和提供的设备和材料满足</w:t>
      </w:r>
      <w:r>
        <w:rPr>
          <w:rFonts w:hint="eastAsia"/>
        </w:rPr>
        <w:t>本协议</w:t>
      </w:r>
      <w:r w:rsidRPr="004A58FA">
        <w:rPr>
          <w:rFonts w:hint="eastAsia"/>
        </w:rPr>
        <w:t>要求</w:t>
      </w:r>
      <w:r>
        <w:rPr>
          <w:rFonts w:hint="eastAsia"/>
        </w:rPr>
        <w:t>，且所有设备和材料均是</w:t>
      </w:r>
      <w:r w:rsidRPr="004A58FA">
        <w:rPr>
          <w:rFonts w:hint="eastAsia"/>
        </w:rPr>
        <w:t>新制的、没有缺陷的。</w:t>
      </w:r>
    </w:p>
    <w:p w14:paraId="3F5B6A57" w14:textId="77777777" w:rsidR="000811F1" w:rsidRPr="009323C7" w:rsidRDefault="005944CF" w:rsidP="008C2962">
      <w:pPr>
        <w:pStyle w:val="22"/>
      </w:pPr>
      <w:r w:rsidRPr="009323C7">
        <w:rPr>
          <w:rFonts w:hint="eastAsia"/>
        </w:rPr>
        <w:t>承包商</w:t>
      </w:r>
      <w:r w:rsidR="008C2962" w:rsidRPr="009323C7">
        <w:rPr>
          <w:rFonts w:hint="eastAsia"/>
        </w:rPr>
        <w:t>按协议规定完成</w:t>
      </w:r>
      <w:r w:rsidR="004A58FA">
        <w:rPr>
          <w:rFonts w:hint="eastAsia"/>
        </w:rPr>
        <w:t>工作</w:t>
      </w:r>
      <w:r w:rsidR="008C2962" w:rsidRPr="009323C7">
        <w:rPr>
          <w:rFonts w:hint="eastAsia"/>
        </w:rPr>
        <w:t>后，应向</w:t>
      </w:r>
      <w:r w:rsidR="00CC2881">
        <w:rPr>
          <w:rFonts w:hint="eastAsia"/>
        </w:rPr>
        <w:t>业主</w:t>
      </w:r>
      <w:r w:rsidR="008C2962" w:rsidRPr="009323C7">
        <w:rPr>
          <w:rFonts w:hint="eastAsia"/>
        </w:rPr>
        <w:t>提出验收申请</w:t>
      </w:r>
      <w:r w:rsidR="00CB65E4" w:rsidRPr="009323C7">
        <w:rPr>
          <w:rFonts w:hint="eastAsia"/>
        </w:rPr>
        <w:t>或确认</w:t>
      </w:r>
      <w:r w:rsidR="008C2962" w:rsidRPr="009323C7">
        <w:rPr>
          <w:rFonts w:hint="eastAsia"/>
        </w:rPr>
        <w:t>。</w:t>
      </w:r>
    </w:p>
    <w:p w14:paraId="310B5051" w14:textId="77777777" w:rsidR="000811F1" w:rsidRPr="009323C7" w:rsidRDefault="00CC2881" w:rsidP="008C2962">
      <w:pPr>
        <w:pStyle w:val="22"/>
      </w:pPr>
      <w:r>
        <w:rPr>
          <w:rFonts w:hint="eastAsia"/>
        </w:rPr>
        <w:t>业主</w:t>
      </w:r>
      <w:r w:rsidR="008C2962" w:rsidRPr="009323C7">
        <w:rPr>
          <w:rFonts w:hint="eastAsia"/>
        </w:rPr>
        <w:t>应及时对</w:t>
      </w:r>
      <w:r w:rsidR="005944CF" w:rsidRPr="009323C7">
        <w:rPr>
          <w:rFonts w:hint="eastAsia"/>
        </w:rPr>
        <w:t>承包商</w:t>
      </w:r>
      <w:r w:rsidR="00CB65E4" w:rsidRPr="009323C7">
        <w:rPr>
          <w:rFonts w:hint="eastAsia"/>
        </w:rPr>
        <w:t>所进行的</w:t>
      </w:r>
      <w:r w:rsidR="009C4955" w:rsidRPr="009323C7">
        <w:rPr>
          <w:rFonts w:hint="eastAsia"/>
        </w:rPr>
        <w:t>工作</w:t>
      </w:r>
      <w:r w:rsidR="008C2962" w:rsidRPr="009323C7">
        <w:rPr>
          <w:rFonts w:hint="eastAsia"/>
        </w:rPr>
        <w:t>进行验收</w:t>
      </w:r>
      <w:r w:rsidR="00CB65E4" w:rsidRPr="009323C7">
        <w:rPr>
          <w:rFonts w:hint="eastAsia"/>
        </w:rPr>
        <w:t>或确认</w:t>
      </w:r>
      <w:r w:rsidR="00BE573C" w:rsidRPr="009323C7">
        <w:rPr>
          <w:rFonts w:hint="eastAsia"/>
        </w:rPr>
        <w:t>，经验收不合格的，承包商应立即按照</w:t>
      </w:r>
      <w:r>
        <w:rPr>
          <w:rFonts w:hint="eastAsia"/>
        </w:rPr>
        <w:t>业主</w:t>
      </w:r>
      <w:r w:rsidR="00BE573C" w:rsidRPr="009323C7">
        <w:rPr>
          <w:rFonts w:hint="eastAsia"/>
        </w:rPr>
        <w:t>要求进行整改。</w:t>
      </w:r>
    </w:p>
    <w:p w14:paraId="1A14FC8F" w14:textId="77777777" w:rsidR="00590ADD" w:rsidRPr="001E1429" w:rsidRDefault="000811F1" w:rsidP="000811F1">
      <w:pPr>
        <w:pStyle w:val="1"/>
        <w:rPr>
          <w:rFonts w:hint="eastAsia"/>
        </w:rPr>
      </w:pPr>
      <w:bookmarkStart w:id="15" w:name="_Toc297054743"/>
      <w:bookmarkStart w:id="16" w:name="_Toc149836996"/>
      <w:bookmarkEnd w:id="15"/>
      <w:r w:rsidRPr="001E1429">
        <w:rPr>
          <w:rFonts w:hint="eastAsia"/>
        </w:rPr>
        <w:t>质量保证</w:t>
      </w:r>
      <w:bookmarkEnd w:id="16"/>
    </w:p>
    <w:p w14:paraId="3229B837" w14:textId="77777777" w:rsidR="000811F1" w:rsidRPr="001E1429" w:rsidRDefault="006553F7" w:rsidP="008C2962">
      <w:pPr>
        <w:pStyle w:val="22"/>
      </w:pPr>
      <w:r w:rsidRPr="001E1429">
        <w:rPr>
          <w:rFonts w:hint="eastAsia"/>
        </w:rPr>
        <w:t>双方同意</w:t>
      </w:r>
      <w:r w:rsidR="005944CF" w:rsidRPr="001E1429">
        <w:rPr>
          <w:rFonts w:hint="eastAsia"/>
        </w:rPr>
        <w:t>承包商</w:t>
      </w:r>
      <w:r w:rsidR="00647594" w:rsidRPr="001E1429">
        <w:rPr>
          <w:rFonts w:hint="eastAsia"/>
        </w:rPr>
        <w:t>所</w:t>
      </w:r>
      <w:r w:rsidR="004A58FA">
        <w:rPr>
          <w:rFonts w:hint="eastAsia"/>
        </w:rPr>
        <w:t>完成工作</w:t>
      </w:r>
      <w:r w:rsidR="008C2962" w:rsidRPr="001E1429">
        <w:rPr>
          <w:rFonts w:hint="eastAsia"/>
        </w:rPr>
        <w:t>的质量保证期为一年，</w:t>
      </w:r>
      <w:r w:rsidRPr="001E1429">
        <w:rPr>
          <w:rFonts w:hint="eastAsia"/>
        </w:rPr>
        <w:t>并应</w:t>
      </w:r>
      <w:r w:rsidR="008C2962" w:rsidRPr="001E1429">
        <w:rPr>
          <w:rFonts w:hint="eastAsia"/>
        </w:rPr>
        <w:t>自</w:t>
      </w:r>
      <w:r w:rsidR="00CC2881">
        <w:rPr>
          <w:rFonts w:hint="eastAsia"/>
        </w:rPr>
        <w:t>业主</w:t>
      </w:r>
      <w:r w:rsidR="008C2962" w:rsidRPr="001E1429">
        <w:rPr>
          <w:rFonts w:hint="eastAsia"/>
        </w:rPr>
        <w:t>完成</w:t>
      </w:r>
      <w:r w:rsidR="00835AF5" w:rsidRPr="001E1429">
        <w:rPr>
          <w:rFonts w:hint="eastAsia"/>
        </w:rPr>
        <w:t>验收</w:t>
      </w:r>
      <w:r w:rsidR="008C2962" w:rsidRPr="001E1429">
        <w:rPr>
          <w:rFonts w:hint="eastAsia"/>
        </w:rPr>
        <w:t>之日起</w:t>
      </w:r>
      <w:r w:rsidR="000811F1" w:rsidRPr="001E1429">
        <w:rPr>
          <w:rFonts w:hint="eastAsia"/>
        </w:rPr>
        <w:t>开始</w:t>
      </w:r>
      <w:r w:rsidR="008C2962" w:rsidRPr="001E1429">
        <w:rPr>
          <w:rFonts w:hint="eastAsia"/>
        </w:rPr>
        <w:t>计算。</w:t>
      </w:r>
    </w:p>
    <w:p w14:paraId="058CEDA7" w14:textId="77777777" w:rsidR="008C2962" w:rsidRPr="001E1429" w:rsidRDefault="008C2962" w:rsidP="000811F1">
      <w:pPr>
        <w:pStyle w:val="22"/>
      </w:pPr>
      <w:r w:rsidRPr="001E1429">
        <w:rPr>
          <w:rFonts w:hint="eastAsia"/>
        </w:rPr>
        <w:t>在质量保证期内，由于</w:t>
      </w:r>
      <w:r w:rsidR="005944CF" w:rsidRPr="001E1429">
        <w:rPr>
          <w:rFonts w:hint="eastAsia"/>
        </w:rPr>
        <w:t>承包商</w:t>
      </w:r>
      <w:r w:rsidRPr="001E1429">
        <w:rPr>
          <w:rFonts w:hint="eastAsia"/>
        </w:rPr>
        <w:t>的工作成果存在缺陷、疏漏、错误或其他瑕疵，</w:t>
      </w:r>
      <w:r w:rsidR="006553F7" w:rsidRPr="001E1429">
        <w:rPr>
          <w:rFonts w:hint="eastAsia"/>
        </w:rPr>
        <w:t>承包商应</w:t>
      </w:r>
      <w:r w:rsidRPr="001E1429">
        <w:rPr>
          <w:rFonts w:hint="eastAsia"/>
        </w:rPr>
        <w:t>在</w:t>
      </w:r>
      <w:r w:rsidR="00CC2881">
        <w:rPr>
          <w:rFonts w:hint="eastAsia"/>
        </w:rPr>
        <w:t>业主</w:t>
      </w:r>
      <w:r w:rsidR="006553F7" w:rsidRPr="001E1429">
        <w:rPr>
          <w:rFonts w:hint="eastAsia"/>
        </w:rPr>
        <w:t>出具</w:t>
      </w:r>
      <w:r w:rsidRPr="001E1429">
        <w:rPr>
          <w:rFonts w:hint="eastAsia"/>
        </w:rPr>
        <w:t>书面通知后，立即采取令</w:t>
      </w:r>
      <w:r w:rsidR="00CC2881">
        <w:rPr>
          <w:rFonts w:hint="eastAsia"/>
        </w:rPr>
        <w:t>业主</w:t>
      </w:r>
      <w:r w:rsidRPr="001E1429">
        <w:rPr>
          <w:rFonts w:hint="eastAsia"/>
        </w:rPr>
        <w:t>满意的补救</w:t>
      </w:r>
      <w:r w:rsidR="009C4955" w:rsidRPr="001E1429">
        <w:rPr>
          <w:rFonts w:hint="eastAsia"/>
        </w:rPr>
        <w:t>措施</w:t>
      </w:r>
      <w:r w:rsidRPr="001E1429">
        <w:rPr>
          <w:rFonts w:hint="eastAsia"/>
        </w:rPr>
        <w:t>。如因</w:t>
      </w:r>
      <w:r w:rsidR="005944CF" w:rsidRPr="001E1429">
        <w:rPr>
          <w:rFonts w:hint="eastAsia"/>
        </w:rPr>
        <w:t>承包商</w:t>
      </w:r>
      <w:r w:rsidRPr="001E1429">
        <w:rPr>
          <w:rFonts w:hint="eastAsia"/>
        </w:rPr>
        <w:t>工作成果的缺陷、疏漏、错误及其他瑕疵而给</w:t>
      </w:r>
      <w:r w:rsidR="00CC2881">
        <w:rPr>
          <w:rFonts w:hint="eastAsia"/>
        </w:rPr>
        <w:t>业主</w:t>
      </w:r>
      <w:r w:rsidRPr="001E1429">
        <w:rPr>
          <w:rFonts w:hint="eastAsia"/>
        </w:rPr>
        <w:t>造成任何损失，</w:t>
      </w:r>
      <w:r w:rsidR="006553F7" w:rsidRPr="001E1429">
        <w:rPr>
          <w:rFonts w:hint="eastAsia"/>
        </w:rPr>
        <w:t>应由</w:t>
      </w:r>
      <w:r w:rsidR="005944CF" w:rsidRPr="001E1429">
        <w:rPr>
          <w:rFonts w:hint="eastAsia"/>
        </w:rPr>
        <w:t>承包商</w:t>
      </w:r>
      <w:r w:rsidRPr="001E1429">
        <w:rPr>
          <w:rFonts w:hint="eastAsia"/>
        </w:rPr>
        <w:t>作出全额赔偿。</w:t>
      </w:r>
    </w:p>
    <w:p w14:paraId="0A85C0B7" w14:textId="77777777" w:rsidR="000811F1" w:rsidRPr="001E1429" w:rsidRDefault="005944CF" w:rsidP="000811F1">
      <w:pPr>
        <w:pStyle w:val="22"/>
      </w:pPr>
      <w:r w:rsidRPr="001E1429">
        <w:rPr>
          <w:rFonts w:hint="eastAsia"/>
        </w:rPr>
        <w:t>承包商</w:t>
      </w:r>
      <w:r w:rsidR="006553F7" w:rsidRPr="001E1429">
        <w:rPr>
          <w:rFonts w:hint="eastAsia"/>
        </w:rPr>
        <w:t>同意</w:t>
      </w:r>
      <w:r w:rsidR="000811F1" w:rsidRPr="001E1429">
        <w:rPr>
          <w:rFonts w:hint="eastAsia"/>
        </w:rPr>
        <w:t>在质量保证期内提供</w:t>
      </w:r>
      <w:r w:rsidR="006553F7" w:rsidRPr="001E1429">
        <w:rPr>
          <w:rFonts w:hint="eastAsia"/>
        </w:rPr>
        <w:t>的</w:t>
      </w:r>
      <w:r w:rsidR="009C4955" w:rsidRPr="001E1429">
        <w:rPr>
          <w:rFonts w:hint="eastAsia"/>
        </w:rPr>
        <w:t>质量保证</w:t>
      </w:r>
      <w:r w:rsidR="000811F1" w:rsidRPr="001E1429">
        <w:rPr>
          <w:rFonts w:hint="eastAsia"/>
        </w:rPr>
        <w:t>服务</w:t>
      </w:r>
      <w:r w:rsidR="006553F7" w:rsidRPr="001E1429">
        <w:rPr>
          <w:rFonts w:hint="eastAsia"/>
        </w:rPr>
        <w:t>（</w:t>
      </w:r>
      <w:r w:rsidR="007D76B8" w:rsidRPr="001E1429">
        <w:rPr>
          <w:rFonts w:hint="eastAsia"/>
        </w:rPr>
        <w:t>包括但不限于任何补救措施</w:t>
      </w:r>
      <w:r w:rsidR="006553F7" w:rsidRPr="001E1429">
        <w:rPr>
          <w:rFonts w:hint="eastAsia"/>
        </w:rPr>
        <w:t>，以及修理和更换）</w:t>
      </w:r>
      <w:r w:rsidR="000811F1" w:rsidRPr="001E1429">
        <w:rPr>
          <w:rFonts w:hint="eastAsia"/>
        </w:rPr>
        <w:t>，</w:t>
      </w:r>
      <w:r w:rsidR="006553F7" w:rsidRPr="001E1429">
        <w:rPr>
          <w:rFonts w:hint="eastAsia"/>
        </w:rPr>
        <w:t>该等质量保证服务</w:t>
      </w:r>
      <w:r w:rsidR="000811F1" w:rsidRPr="001E1429">
        <w:rPr>
          <w:rFonts w:hint="eastAsia"/>
        </w:rPr>
        <w:t>的质量保证期仍</w:t>
      </w:r>
      <w:r w:rsidR="006553F7" w:rsidRPr="001E1429">
        <w:rPr>
          <w:rFonts w:hint="eastAsia"/>
        </w:rPr>
        <w:t>应</w:t>
      </w:r>
      <w:r w:rsidR="000811F1" w:rsidRPr="001E1429">
        <w:rPr>
          <w:rFonts w:hint="eastAsia"/>
        </w:rPr>
        <w:t>为一年</w:t>
      </w:r>
      <w:r w:rsidR="006553F7" w:rsidRPr="001E1429">
        <w:rPr>
          <w:rFonts w:hint="eastAsia"/>
        </w:rPr>
        <w:t>并自该等质量保证服务</w:t>
      </w:r>
      <w:r w:rsidR="00A0029B" w:rsidRPr="001E1429">
        <w:rPr>
          <w:rFonts w:hint="eastAsia"/>
        </w:rPr>
        <w:t>成果</w:t>
      </w:r>
      <w:r w:rsidR="006553F7" w:rsidRPr="001E1429">
        <w:rPr>
          <w:rFonts w:hint="eastAsia"/>
        </w:rPr>
        <w:t>经</w:t>
      </w:r>
      <w:r w:rsidR="00CC2881">
        <w:rPr>
          <w:rFonts w:hint="eastAsia"/>
        </w:rPr>
        <w:t>业主</w:t>
      </w:r>
      <w:r w:rsidR="000811F1" w:rsidRPr="001E1429">
        <w:rPr>
          <w:rFonts w:hint="eastAsia"/>
        </w:rPr>
        <w:t>验收合格</w:t>
      </w:r>
      <w:r w:rsidR="006553F7" w:rsidRPr="001E1429">
        <w:rPr>
          <w:rFonts w:hint="eastAsia"/>
        </w:rPr>
        <w:t>之日起</w:t>
      </w:r>
      <w:r w:rsidR="000811F1" w:rsidRPr="001E1429">
        <w:rPr>
          <w:rFonts w:hint="eastAsia"/>
        </w:rPr>
        <w:t>开始计算。</w:t>
      </w:r>
    </w:p>
    <w:p w14:paraId="483EE3ED" w14:textId="77777777" w:rsidR="00A63792" w:rsidRPr="009323C7" w:rsidRDefault="005944CF" w:rsidP="00970E74">
      <w:pPr>
        <w:pStyle w:val="1"/>
        <w:rPr>
          <w:rFonts w:hint="eastAsia"/>
        </w:rPr>
      </w:pPr>
      <w:bookmarkStart w:id="17" w:name="_Toc297054745"/>
      <w:bookmarkStart w:id="18" w:name="_Toc149836997"/>
      <w:bookmarkEnd w:id="17"/>
      <w:r w:rsidRPr="009323C7">
        <w:rPr>
          <w:rFonts w:hint="eastAsia"/>
        </w:rPr>
        <w:t>承包商</w:t>
      </w:r>
      <w:r w:rsidR="00A63792" w:rsidRPr="009323C7">
        <w:rPr>
          <w:rFonts w:hint="eastAsia"/>
        </w:rPr>
        <w:t>违约</w:t>
      </w:r>
      <w:bookmarkEnd w:id="18"/>
    </w:p>
    <w:p w14:paraId="2FBAE4D3" w14:textId="77777777" w:rsidR="0047678B" w:rsidRDefault="006553F7" w:rsidP="00BD2317">
      <w:pPr>
        <w:pStyle w:val="22"/>
        <w:tabs>
          <w:tab w:val="clear" w:pos="578"/>
          <w:tab w:val="num" w:pos="540"/>
        </w:tabs>
        <w:ind w:left="540" w:hanging="540"/>
        <w:rPr>
          <w:rFonts w:ascii="宋体" w:hAnsi="宋体" w:hint="eastAsia"/>
          <w:lang w:val="fr-FR"/>
        </w:rPr>
      </w:pPr>
      <w:r w:rsidRPr="009323C7">
        <w:rPr>
          <w:rFonts w:ascii="宋体" w:hAnsi="宋体" w:hint="eastAsia"/>
          <w:lang w:val="fr-FR"/>
        </w:rPr>
        <w:t>因</w:t>
      </w:r>
      <w:r w:rsidR="005944CF" w:rsidRPr="009323C7">
        <w:rPr>
          <w:rFonts w:ascii="宋体" w:hAnsi="宋体" w:hint="eastAsia"/>
          <w:lang w:val="fr-FR"/>
        </w:rPr>
        <w:t>承包商</w:t>
      </w:r>
      <w:r w:rsidRPr="009323C7">
        <w:rPr>
          <w:rFonts w:ascii="宋体" w:hAnsi="宋体" w:hint="eastAsia"/>
          <w:lang w:val="fr-FR"/>
        </w:rPr>
        <w:t>在</w:t>
      </w:r>
      <w:r w:rsidR="0047671F">
        <w:rPr>
          <w:rFonts w:ascii="宋体" w:hAnsi="宋体" w:hint="eastAsia"/>
          <w:lang w:val="fr-FR"/>
        </w:rPr>
        <w:t>开展</w:t>
      </w:r>
      <w:r w:rsidRPr="009323C7">
        <w:rPr>
          <w:rFonts w:ascii="宋体" w:hAnsi="宋体" w:hint="eastAsia"/>
          <w:lang w:val="fr-FR"/>
        </w:rPr>
        <w:t>本协议项下</w:t>
      </w:r>
      <w:r w:rsidR="0047671F">
        <w:rPr>
          <w:rFonts w:ascii="宋体" w:hAnsi="宋体" w:hint="eastAsia"/>
          <w:lang w:val="fr-FR"/>
        </w:rPr>
        <w:t>工作</w:t>
      </w:r>
      <w:r w:rsidRPr="009323C7">
        <w:rPr>
          <w:rFonts w:ascii="宋体" w:hAnsi="宋体" w:hint="eastAsia"/>
          <w:lang w:val="fr-FR"/>
        </w:rPr>
        <w:t>时</w:t>
      </w:r>
      <w:r w:rsidR="0047678B" w:rsidRPr="009323C7">
        <w:rPr>
          <w:rFonts w:ascii="宋体" w:hAnsi="宋体" w:hint="eastAsia"/>
          <w:lang w:val="fr-FR"/>
        </w:rPr>
        <w:t>被认为是具有相</w:t>
      </w:r>
      <w:r w:rsidRPr="009323C7">
        <w:rPr>
          <w:rFonts w:ascii="宋体" w:hAnsi="宋体" w:hint="eastAsia"/>
          <w:lang w:val="fr-FR"/>
        </w:rPr>
        <w:t>应</w:t>
      </w:r>
      <w:r w:rsidR="0047678B" w:rsidRPr="009323C7">
        <w:rPr>
          <w:rFonts w:ascii="宋体" w:hAnsi="宋体" w:hint="eastAsia"/>
          <w:lang w:val="fr-FR"/>
        </w:rPr>
        <w:t>能力的专业公司，</w:t>
      </w:r>
      <w:r w:rsidRPr="009323C7">
        <w:rPr>
          <w:rFonts w:ascii="宋体" w:hAnsi="宋体" w:hint="eastAsia"/>
          <w:lang w:val="fr-FR"/>
        </w:rPr>
        <w:t>为此应</w:t>
      </w:r>
      <w:r w:rsidR="0047678B" w:rsidRPr="009323C7">
        <w:rPr>
          <w:rFonts w:ascii="宋体" w:hAnsi="宋体" w:hint="eastAsia"/>
          <w:lang w:val="fr-FR"/>
        </w:rPr>
        <w:t>对</w:t>
      </w:r>
      <w:r w:rsidR="0047671F">
        <w:rPr>
          <w:rFonts w:ascii="宋体" w:hAnsi="宋体" w:hint="eastAsia"/>
          <w:lang w:val="fr-FR"/>
        </w:rPr>
        <w:t>工作</w:t>
      </w:r>
      <w:r w:rsidR="0047678B" w:rsidRPr="009323C7">
        <w:rPr>
          <w:rFonts w:ascii="宋体" w:hAnsi="宋体" w:hint="eastAsia"/>
          <w:lang w:val="fr-FR"/>
        </w:rPr>
        <w:t>过程的质量负有不可推卸的责任，任何因为</w:t>
      </w:r>
      <w:r w:rsidR="005944CF" w:rsidRPr="009323C7">
        <w:rPr>
          <w:rFonts w:ascii="宋体" w:hAnsi="宋体" w:hint="eastAsia"/>
          <w:lang w:val="fr-FR"/>
        </w:rPr>
        <w:t>承包商</w:t>
      </w:r>
      <w:r w:rsidR="0047671F">
        <w:rPr>
          <w:rFonts w:ascii="宋体" w:hAnsi="宋体" w:hint="eastAsia"/>
          <w:lang w:val="fr-FR"/>
        </w:rPr>
        <w:t>开展工作</w:t>
      </w:r>
      <w:r w:rsidR="0047678B" w:rsidRPr="009323C7">
        <w:rPr>
          <w:rFonts w:ascii="宋体" w:hAnsi="宋体" w:hint="eastAsia"/>
          <w:lang w:val="fr-FR"/>
        </w:rPr>
        <w:t>不当导致的</w:t>
      </w:r>
      <w:r w:rsidR="00CC2881">
        <w:rPr>
          <w:rFonts w:ascii="宋体" w:hAnsi="宋体" w:hint="eastAsia"/>
          <w:lang w:val="fr-FR"/>
        </w:rPr>
        <w:t>业主</w:t>
      </w:r>
      <w:r w:rsidR="0047678B" w:rsidRPr="009323C7">
        <w:rPr>
          <w:rFonts w:ascii="宋体" w:hAnsi="宋体" w:hint="eastAsia"/>
          <w:lang w:val="fr-FR"/>
        </w:rPr>
        <w:t>损失，包括影响</w:t>
      </w:r>
      <w:r w:rsidR="00CC2881">
        <w:rPr>
          <w:rFonts w:ascii="宋体" w:hAnsi="宋体" w:hint="eastAsia"/>
          <w:lang w:val="fr-FR"/>
        </w:rPr>
        <w:t>业主</w:t>
      </w:r>
      <w:r w:rsidR="0047678B" w:rsidRPr="009323C7">
        <w:rPr>
          <w:rFonts w:ascii="宋体" w:hAnsi="宋体" w:hint="eastAsia"/>
          <w:lang w:val="fr-FR"/>
        </w:rPr>
        <w:t>正常经营、</w:t>
      </w:r>
      <w:r w:rsidR="00CB2130" w:rsidRPr="009323C7">
        <w:rPr>
          <w:rFonts w:ascii="宋体" w:hAnsi="宋体" w:hint="eastAsia"/>
          <w:lang w:val="fr-FR"/>
        </w:rPr>
        <w:t>造成</w:t>
      </w:r>
      <w:r w:rsidR="00CC2881">
        <w:rPr>
          <w:rFonts w:ascii="宋体" w:hAnsi="宋体" w:hint="eastAsia"/>
          <w:lang w:val="fr-FR"/>
        </w:rPr>
        <w:t>业主</w:t>
      </w:r>
      <w:r w:rsidR="0047678B" w:rsidRPr="009323C7">
        <w:rPr>
          <w:rFonts w:ascii="宋体" w:hAnsi="宋体" w:hint="eastAsia"/>
          <w:lang w:val="fr-FR"/>
        </w:rPr>
        <w:t>财产损失或</w:t>
      </w:r>
      <w:r w:rsidR="00CC2881">
        <w:rPr>
          <w:rFonts w:ascii="宋体" w:hAnsi="宋体" w:hint="eastAsia"/>
          <w:lang w:val="fr-FR"/>
        </w:rPr>
        <w:t>业主</w:t>
      </w:r>
      <w:r w:rsidR="0047678B" w:rsidRPr="009323C7">
        <w:rPr>
          <w:rFonts w:ascii="宋体" w:hAnsi="宋体" w:hint="eastAsia"/>
          <w:lang w:val="fr-FR"/>
        </w:rPr>
        <w:t>人员人身伤害，应由</w:t>
      </w:r>
      <w:r w:rsidR="005944CF" w:rsidRPr="009323C7">
        <w:rPr>
          <w:rFonts w:ascii="宋体" w:hAnsi="宋体" w:hint="eastAsia"/>
          <w:lang w:val="fr-FR"/>
        </w:rPr>
        <w:t>承包商</w:t>
      </w:r>
      <w:r w:rsidR="0047678B" w:rsidRPr="009323C7">
        <w:rPr>
          <w:rFonts w:ascii="宋体" w:hAnsi="宋体" w:hint="eastAsia"/>
          <w:lang w:val="fr-FR"/>
        </w:rPr>
        <w:t>予以赔偿；</w:t>
      </w:r>
    </w:p>
    <w:p w14:paraId="2FE93172" w14:textId="77777777" w:rsidR="00947AA5" w:rsidRDefault="00947AA5" w:rsidP="00947AA5">
      <w:pPr>
        <w:pStyle w:val="22"/>
      </w:pPr>
      <w:r w:rsidRPr="00A52DD9">
        <w:rPr>
          <w:rFonts w:hint="eastAsia"/>
        </w:rPr>
        <w:t>承包商需要更换关键管理人员（包括项目经理及各专业负责人）的，应提前二十（</w:t>
      </w:r>
      <w:r w:rsidRPr="00A52DD9">
        <w:rPr>
          <w:rFonts w:hint="eastAsia"/>
        </w:rPr>
        <w:t>20</w:t>
      </w:r>
      <w:r w:rsidRPr="00A52DD9">
        <w:rPr>
          <w:rFonts w:hint="eastAsia"/>
        </w:rPr>
        <w:t>）个日历日通知业主并按下述金额向业主支付违约金。未经业主同意，承包商的关键人员离开工作现场且时间持续达十（</w:t>
      </w:r>
      <w:r w:rsidRPr="00A52DD9">
        <w:rPr>
          <w:rFonts w:hint="eastAsia"/>
        </w:rPr>
        <w:t>10</w:t>
      </w:r>
      <w:r w:rsidRPr="00A52DD9">
        <w:rPr>
          <w:rFonts w:hint="eastAsia"/>
        </w:rPr>
        <w:t>）个日历日的，可视为承包商更换关键</w:t>
      </w:r>
      <w:r w:rsidR="00330C28">
        <w:rPr>
          <w:rFonts w:hint="eastAsia"/>
        </w:rPr>
        <w:t>管理</w:t>
      </w:r>
      <w:r w:rsidRPr="00A52DD9">
        <w:rPr>
          <w:rFonts w:hint="eastAsia"/>
        </w:rPr>
        <w:t>人员。</w:t>
      </w:r>
    </w:p>
    <w:p w14:paraId="201A9E22" w14:textId="6341050F" w:rsidR="00B91EA0" w:rsidRPr="00A52DD9" w:rsidRDefault="00B91EA0" w:rsidP="008673D4">
      <w:pPr>
        <w:pStyle w:val="5"/>
        <w:numPr>
          <w:ilvl w:val="0"/>
          <w:numId w:val="0"/>
        </w:numPr>
        <w:ind w:left="1080"/>
        <w:rPr>
          <w:highlight w:val="lightGray"/>
        </w:rPr>
      </w:pPr>
      <w:r w:rsidRPr="00A52DD9">
        <w:rPr>
          <w:rFonts w:hint="eastAsia"/>
          <w:highlight w:val="lightGray"/>
          <w:u w:val="single"/>
        </w:rPr>
        <w:t>项目经理</w:t>
      </w:r>
      <w:r w:rsidRPr="00A52DD9">
        <w:rPr>
          <w:rFonts w:hint="eastAsia"/>
          <w:highlight w:val="lightGray"/>
        </w:rPr>
        <w:t>岗位：人民币</w:t>
      </w:r>
      <w:r w:rsidR="002A0394">
        <w:rPr>
          <w:rFonts w:hint="eastAsia"/>
          <w:highlight w:val="lightGray"/>
          <w:u w:val="single"/>
        </w:rPr>
        <w:t>1</w:t>
      </w:r>
      <w:r w:rsidRPr="00A52DD9">
        <w:rPr>
          <w:rFonts w:hint="eastAsia"/>
          <w:highlight w:val="lightGray"/>
          <w:u w:val="single"/>
        </w:rPr>
        <w:t>万元</w:t>
      </w:r>
      <w:r w:rsidRPr="00A52DD9">
        <w:rPr>
          <w:rFonts w:hint="eastAsia"/>
          <w:highlight w:val="lightGray"/>
          <w:u w:val="single"/>
        </w:rPr>
        <w:t>/</w:t>
      </w:r>
      <w:r w:rsidRPr="00A52DD9">
        <w:rPr>
          <w:rFonts w:hint="eastAsia"/>
          <w:highlight w:val="lightGray"/>
          <w:u w:val="single"/>
        </w:rPr>
        <w:t>次</w:t>
      </w:r>
      <w:r w:rsidRPr="00A52DD9">
        <w:rPr>
          <w:rFonts w:hint="eastAsia"/>
          <w:highlight w:val="lightGray"/>
        </w:rPr>
        <w:t>；</w:t>
      </w:r>
    </w:p>
    <w:p w14:paraId="56BB10DD" w14:textId="77777777" w:rsidR="00CB2130" w:rsidRPr="009323C7" w:rsidRDefault="00CB2130" w:rsidP="00CB2130">
      <w:pPr>
        <w:pStyle w:val="22"/>
      </w:pPr>
      <w:r w:rsidRPr="009323C7">
        <w:rPr>
          <w:rFonts w:hint="eastAsia"/>
        </w:rPr>
        <w:t>若</w:t>
      </w:r>
      <w:r w:rsidR="005944CF" w:rsidRPr="009323C7">
        <w:rPr>
          <w:rFonts w:hint="eastAsia"/>
        </w:rPr>
        <w:t>承包商</w:t>
      </w:r>
      <w:r w:rsidRPr="009323C7">
        <w:rPr>
          <w:rFonts w:hint="eastAsia"/>
        </w:rPr>
        <w:t>违约</w:t>
      </w:r>
      <w:r w:rsidR="004C352D" w:rsidRPr="009323C7">
        <w:rPr>
          <w:rFonts w:hint="eastAsia"/>
        </w:rPr>
        <w:t>，</w:t>
      </w:r>
      <w:r w:rsidR="005944CF" w:rsidRPr="009323C7">
        <w:rPr>
          <w:rFonts w:hint="eastAsia"/>
        </w:rPr>
        <w:t>承包商</w:t>
      </w:r>
      <w:r w:rsidRPr="009323C7">
        <w:rPr>
          <w:rFonts w:hint="eastAsia"/>
        </w:rPr>
        <w:t>应按照本协议项下相应规定支付违约金。当</w:t>
      </w:r>
      <w:r w:rsidR="005944CF" w:rsidRPr="009323C7">
        <w:rPr>
          <w:rFonts w:hint="eastAsia"/>
        </w:rPr>
        <w:t>承包商</w:t>
      </w:r>
      <w:r w:rsidRPr="009323C7">
        <w:rPr>
          <w:rFonts w:hint="eastAsia"/>
        </w:rPr>
        <w:t>所支付的违约金金额不足以弥补</w:t>
      </w:r>
      <w:r w:rsidR="00CC2881">
        <w:rPr>
          <w:rFonts w:hint="eastAsia"/>
        </w:rPr>
        <w:t>业主</w:t>
      </w:r>
      <w:r w:rsidRPr="009323C7">
        <w:rPr>
          <w:rFonts w:hint="eastAsia"/>
        </w:rPr>
        <w:t>的损失时，</w:t>
      </w:r>
      <w:r w:rsidR="005944CF" w:rsidRPr="009323C7">
        <w:rPr>
          <w:rFonts w:hint="eastAsia"/>
        </w:rPr>
        <w:t>承包商</w:t>
      </w:r>
      <w:r w:rsidRPr="009323C7">
        <w:rPr>
          <w:rFonts w:hint="eastAsia"/>
        </w:rPr>
        <w:t>应对</w:t>
      </w:r>
      <w:r w:rsidR="00CC2881">
        <w:rPr>
          <w:rFonts w:hint="eastAsia"/>
        </w:rPr>
        <w:t>业主</w:t>
      </w:r>
      <w:r w:rsidRPr="009323C7">
        <w:rPr>
          <w:rFonts w:hint="eastAsia"/>
        </w:rPr>
        <w:t>的实际损失予以赔偿。</w:t>
      </w:r>
    </w:p>
    <w:p w14:paraId="6182BF5B" w14:textId="77777777" w:rsidR="005328EF" w:rsidRPr="009323C7" w:rsidRDefault="005328EF" w:rsidP="00273B54">
      <w:pPr>
        <w:pStyle w:val="22"/>
      </w:pPr>
      <w:r w:rsidRPr="009323C7">
        <w:rPr>
          <w:rFonts w:hint="eastAsia"/>
        </w:rPr>
        <w:t>如果</w:t>
      </w:r>
      <w:r w:rsidR="005944CF" w:rsidRPr="009323C7">
        <w:rPr>
          <w:rFonts w:hint="eastAsia"/>
        </w:rPr>
        <w:t>承包商</w:t>
      </w:r>
      <w:r w:rsidRPr="009323C7">
        <w:rPr>
          <w:rFonts w:hint="eastAsia"/>
        </w:rPr>
        <w:t>违反本协议任何规定，且在</w:t>
      </w:r>
      <w:r w:rsidR="00CC2881">
        <w:rPr>
          <w:rFonts w:hint="eastAsia"/>
        </w:rPr>
        <w:t>业主</w:t>
      </w:r>
      <w:r w:rsidRPr="009323C7">
        <w:rPr>
          <w:rFonts w:hint="eastAsia"/>
        </w:rPr>
        <w:t>发出要求改正违约行为的通知后十五（</w:t>
      </w:r>
      <w:r w:rsidRPr="009323C7">
        <w:rPr>
          <w:rFonts w:hint="eastAsia"/>
        </w:rPr>
        <w:t>15</w:t>
      </w:r>
      <w:r w:rsidRPr="009323C7">
        <w:rPr>
          <w:rFonts w:hint="eastAsia"/>
        </w:rPr>
        <w:t>）个日历</w:t>
      </w:r>
      <w:r w:rsidR="00F81955" w:rsidRPr="009323C7">
        <w:rPr>
          <w:rFonts w:hint="eastAsia"/>
        </w:rPr>
        <w:t>日</w:t>
      </w:r>
      <w:r w:rsidRPr="009323C7">
        <w:rPr>
          <w:rFonts w:hint="eastAsia"/>
        </w:rPr>
        <w:t>后仍未能纠正，则</w:t>
      </w:r>
      <w:r w:rsidR="00CC2881">
        <w:rPr>
          <w:rFonts w:hint="eastAsia"/>
        </w:rPr>
        <w:t>业主</w:t>
      </w:r>
      <w:r w:rsidRPr="009323C7">
        <w:rPr>
          <w:rFonts w:hint="eastAsia"/>
        </w:rPr>
        <w:t>有权书面通知</w:t>
      </w:r>
      <w:r w:rsidR="005944CF" w:rsidRPr="009323C7">
        <w:rPr>
          <w:rFonts w:hint="eastAsia"/>
        </w:rPr>
        <w:t>承包商</w:t>
      </w:r>
      <w:r w:rsidRPr="009323C7">
        <w:rPr>
          <w:rFonts w:hint="eastAsia"/>
        </w:rPr>
        <w:t>立即终止本协议，</w:t>
      </w:r>
      <w:r w:rsidR="005944CF" w:rsidRPr="009323C7">
        <w:rPr>
          <w:rFonts w:hint="eastAsia"/>
        </w:rPr>
        <w:t>承包商</w:t>
      </w:r>
      <w:r w:rsidRPr="009323C7">
        <w:rPr>
          <w:rFonts w:hint="eastAsia"/>
        </w:rPr>
        <w:t>应：</w:t>
      </w:r>
    </w:p>
    <w:p w14:paraId="6FF3F46D" w14:textId="77777777" w:rsidR="005328EF" w:rsidRPr="009323C7" w:rsidRDefault="005328EF" w:rsidP="00273B54">
      <w:pPr>
        <w:pStyle w:val="3"/>
      </w:pPr>
      <w:r w:rsidRPr="009323C7">
        <w:rPr>
          <w:rFonts w:hint="eastAsia"/>
        </w:rPr>
        <w:t>如</w:t>
      </w:r>
      <w:r w:rsidR="00CC2881">
        <w:rPr>
          <w:rFonts w:hint="eastAsia"/>
        </w:rPr>
        <w:t>业主</w:t>
      </w:r>
      <w:r w:rsidRPr="009323C7">
        <w:rPr>
          <w:rFonts w:hint="eastAsia"/>
        </w:rPr>
        <w:t>已经支付</w:t>
      </w:r>
      <w:r w:rsidR="00022087">
        <w:rPr>
          <w:rFonts w:hint="eastAsia"/>
        </w:rPr>
        <w:t>合同价款</w:t>
      </w:r>
      <w:r w:rsidRPr="009323C7">
        <w:rPr>
          <w:rFonts w:hint="eastAsia"/>
        </w:rPr>
        <w:t>的，</w:t>
      </w:r>
      <w:r w:rsidR="005944CF" w:rsidRPr="009323C7">
        <w:rPr>
          <w:rFonts w:hint="eastAsia"/>
        </w:rPr>
        <w:t>承包商</w:t>
      </w:r>
      <w:r w:rsidRPr="009323C7">
        <w:rPr>
          <w:rFonts w:hint="eastAsia"/>
        </w:rPr>
        <w:t>应将</w:t>
      </w:r>
      <w:r w:rsidR="00022087">
        <w:rPr>
          <w:rFonts w:hint="eastAsia"/>
        </w:rPr>
        <w:t>合同价款</w:t>
      </w:r>
      <w:r w:rsidRPr="009323C7">
        <w:rPr>
          <w:rFonts w:hint="eastAsia"/>
        </w:rPr>
        <w:t>返还给</w:t>
      </w:r>
      <w:r w:rsidR="00CC2881">
        <w:rPr>
          <w:rFonts w:hint="eastAsia"/>
        </w:rPr>
        <w:t>业主</w:t>
      </w:r>
      <w:r w:rsidRPr="009323C7">
        <w:rPr>
          <w:rFonts w:hint="eastAsia"/>
        </w:rPr>
        <w:t>，但可以扣除</w:t>
      </w:r>
      <w:r w:rsidR="005944CF" w:rsidRPr="009323C7">
        <w:rPr>
          <w:rFonts w:hint="eastAsia"/>
        </w:rPr>
        <w:t>承</w:t>
      </w:r>
      <w:r w:rsidR="005944CF" w:rsidRPr="009323C7">
        <w:rPr>
          <w:rFonts w:hint="eastAsia"/>
        </w:rPr>
        <w:lastRenderedPageBreak/>
        <w:t>包商</w:t>
      </w:r>
      <w:r w:rsidRPr="009323C7">
        <w:rPr>
          <w:rFonts w:hint="eastAsia"/>
        </w:rPr>
        <w:t>应</w:t>
      </w:r>
      <w:r w:rsidR="00CC2881">
        <w:rPr>
          <w:rFonts w:hint="eastAsia"/>
        </w:rPr>
        <w:t>业主</w:t>
      </w:r>
      <w:r w:rsidRPr="009323C7">
        <w:rPr>
          <w:rFonts w:hint="eastAsia"/>
        </w:rPr>
        <w:t>要求以专业水准已完成的且为</w:t>
      </w:r>
      <w:r w:rsidR="00CC2881">
        <w:rPr>
          <w:rFonts w:hint="eastAsia"/>
        </w:rPr>
        <w:t>业主</w:t>
      </w:r>
      <w:r w:rsidRPr="009323C7">
        <w:rPr>
          <w:rFonts w:hint="eastAsia"/>
        </w:rPr>
        <w:t>合理接受的那部分工作相对应的合理费用；且</w:t>
      </w:r>
      <w:r w:rsidRPr="009323C7">
        <w:t xml:space="preserve"> </w:t>
      </w:r>
    </w:p>
    <w:p w14:paraId="7CF4E8CA" w14:textId="77777777" w:rsidR="005328EF" w:rsidRPr="009323C7" w:rsidRDefault="005328EF" w:rsidP="00273B54">
      <w:pPr>
        <w:pStyle w:val="3"/>
      </w:pPr>
      <w:r w:rsidRPr="009323C7">
        <w:rPr>
          <w:rFonts w:hint="eastAsia"/>
        </w:rPr>
        <w:t>对</w:t>
      </w:r>
      <w:r w:rsidR="00CC2881">
        <w:rPr>
          <w:rFonts w:hint="eastAsia"/>
        </w:rPr>
        <w:t>业主</w:t>
      </w:r>
      <w:r w:rsidRPr="009323C7">
        <w:rPr>
          <w:rFonts w:hint="eastAsia"/>
        </w:rPr>
        <w:t>因</w:t>
      </w:r>
      <w:r w:rsidR="005944CF" w:rsidRPr="009323C7">
        <w:rPr>
          <w:rFonts w:hint="eastAsia"/>
        </w:rPr>
        <w:t>承包商</w:t>
      </w:r>
      <w:r w:rsidRPr="009323C7">
        <w:rPr>
          <w:rFonts w:hint="eastAsia"/>
        </w:rPr>
        <w:t>违反本协议而遭受的任何损失进行赔偿。</w:t>
      </w:r>
    </w:p>
    <w:p w14:paraId="5A937C80" w14:textId="77777777" w:rsidR="0050512A" w:rsidRPr="009323C7" w:rsidRDefault="005944CF" w:rsidP="0050512A">
      <w:pPr>
        <w:pStyle w:val="22"/>
        <w:rPr>
          <w:lang w:val="fr-FR"/>
        </w:rPr>
      </w:pPr>
      <w:r w:rsidRPr="009323C7">
        <w:rPr>
          <w:rFonts w:hint="eastAsia"/>
          <w:lang w:val="fr-FR"/>
        </w:rPr>
        <w:t>承包商</w:t>
      </w:r>
      <w:r w:rsidR="0050512A" w:rsidRPr="009323C7">
        <w:rPr>
          <w:rFonts w:hint="eastAsia"/>
          <w:lang w:val="fr-FR"/>
        </w:rPr>
        <w:t>应依法履行其作为服务人员雇主及法律</w:t>
      </w:r>
      <w:r w:rsidR="00987B7A">
        <w:rPr>
          <w:rFonts w:hint="eastAsia"/>
          <w:lang w:val="fr-FR"/>
        </w:rPr>
        <w:t>法</w:t>
      </w:r>
      <w:r w:rsidR="0050512A" w:rsidRPr="009323C7">
        <w:rPr>
          <w:rFonts w:hint="eastAsia"/>
          <w:lang w:val="fr-FR"/>
        </w:rPr>
        <w:t>规所规定的义务，如因其未履行义务导致</w:t>
      </w:r>
      <w:r w:rsidR="00CC2881">
        <w:rPr>
          <w:rFonts w:hint="eastAsia"/>
          <w:lang w:val="fr-FR"/>
        </w:rPr>
        <w:t>业主</w:t>
      </w:r>
      <w:r w:rsidR="0050512A" w:rsidRPr="009323C7">
        <w:rPr>
          <w:rFonts w:hint="eastAsia"/>
          <w:lang w:val="fr-FR"/>
        </w:rPr>
        <w:t>损失的，</w:t>
      </w:r>
      <w:r w:rsidRPr="009323C7">
        <w:rPr>
          <w:rFonts w:hint="eastAsia"/>
          <w:lang w:val="fr-FR"/>
        </w:rPr>
        <w:t>承包商</w:t>
      </w:r>
      <w:r w:rsidR="0050512A" w:rsidRPr="009323C7">
        <w:rPr>
          <w:rFonts w:hint="eastAsia"/>
          <w:lang w:val="fr-FR"/>
        </w:rPr>
        <w:t>应给予赔偿</w:t>
      </w:r>
      <w:r w:rsidR="00CB2130" w:rsidRPr="009323C7">
        <w:rPr>
          <w:rFonts w:hint="eastAsia"/>
          <w:lang w:val="fr-FR"/>
        </w:rPr>
        <w:t>。</w:t>
      </w:r>
    </w:p>
    <w:p w14:paraId="671C22B9" w14:textId="77777777" w:rsidR="005328EF" w:rsidRDefault="00E52D26" w:rsidP="0050512A">
      <w:pPr>
        <w:pStyle w:val="22"/>
      </w:pPr>
      <w:r w:rsidRPr="009323C7">
        <w:rPr>
          <w:rFonts w:hint="eastAsia"/>
        </w:rPr>
        <w:t>在上述</w:t>
      </w:r>
      <w:r w:rsidR="00273B54" w:rsidRPr="009323C7">
        <w:rPr>
          <w:rFonts w:hint="eastAsia"/>
        </w:rPr>
        <w:t>情形下，</w:t>
      </w:r>
      <w:r w:rsidR="00CC2881">
        <w:rPr>
          <w:rFonts w:hint="eastAsia"/>
        </w:rPr>
        <w:t>业主</w:t>
      </w:r>
      <w:r w:rsidR="00786A48" w:rsidRPr="009323C7">
        <w:rPr>
          <w:rFonts w:hint="eastAsia"/>
        </w:rPr>
        <w:t>有权</w:t>
      </w:r>
      <w:r w:rsidR="005328EF" w:rsidRPr="009323C7">
        <w:rPr>
          <w:rFonts w:hint="eastAsia"/>
        </w:rPr>
        <w:t>从对</w:t>
      </w:r>
      <w:r w:rsidR="005944CF" w:rsidRPr="009323C7">
        <w:rPr>
          <w:rFonts w:hint="eastAsia"/>
        </w:rPr>
        <w:t>承包商</w:t>
      </w:r>
      <w:r w:rsidR="005328EF" w:rsidRPr="009323C7">
        <w:rPr>
          <w:rFonts w:hint="eastAsia"/>
        </w:rPr>
        <w:t>的任何应付</w:t>
      </w:r>
      <w:r w:rsidR="00022087">
        <w:rPr>
          <w:rFonts w:hint="eastAsia"/>
        </w:rPr>
        <w:t>合同价款</w:t>
      </w:r>
      <w:r w:rsidR="005328EF" w:rsidRPr="009323C7">
        <w:rPr>
          <w:rFonts w:hint="eastAsia"/>
        </w:rPr>
        <w:t>中对违约金</w:t>
      </w:r>
      <w:r w:rsidR="00C21236" w:rsidRPr="009323C7">
        <w:rPr>
          <w:rFonts w:hint="eastAsia"/>
        </w:rPr>
        <w:t>和赔偿款</w:t>
      </w:r>
      <w:r w:rsidR="005328EF" w:rsidRPr="009323C7">
        <w:rPr>
          <w:rFonts w:hint="eastAsia"/>
        </w:rPr>
        <w:t>予以扣除。</w:t>
      </w:r>
    </w:p>
    <w:p w14:paraId="3D6D0672" w14:textId="77777777" w:rsidR="00B91EA0" w:rsidRPr="00B91EA0" w:rsidRDefault="00B91EA0" w:rsidP="00B91EA0">
      <w:pPr>
        <w:pStyle w:val="22"/>
      </w:pPr>
      <w:r w:rsidRPr="00B91EA0">
        <w:rPr>
          <w:rFonts w:hint="eastAsia"/>
        </w:rPr>
        <w:t>如果承包商违反了合同的其它规定，则违约金按照附件</w:t>
      </w:r>
      <w:r w:rsidR="00330C28">
        <w:rPr>
          <w:rFonts w:hint="eastAsia"/>
        </w:rPr>
        <w:t>五</w:t>
      </w:r>
      <w:r w:rsidRPr="00B91EA0">
        <w:rPr>
          <w:rFonts w:hint="eastAsia"/>
        </w:rPr>
        <w:t>“违约金明细表”执行，本项违约金是独立的，其数额并不因为承包商已向业主支付了</w:t>
      </w:r>
      <w:r>
        <w:rPr>
          <w:rFonts w:hint="eastAsia"/>
        </w:rPr>
        <w:t>1</w:t>
      </w:r>
      <w:r>
        <w:t>1</w:t>
      </w:r>
      <w:r w:rsidRPr="00B91EA0">
        <w:rPr>
          <w:rFonts w:hint="eastAsia"/>
        </w:rPr>
        <w:t>.2</w:t>
      </w:r>
      <w:r w:rsidRPr="00B91EA0">
        <w:rPr>
          <w:rFonts w:hint="eastAsia"/>
        </w:rPr>
        <w:t>款的违约金而相应的减少。</w:t>
      </w:r>
    </w:p>
    <w:p w14:paraId="1A9D2B31" w14:textId="77777777" w:rsidR="005328EF" w:rsidRPr="009323C7" w:rsidRDefault="005328EF" w:rsidP="00970E74">
      <w:pPr>
        <w:pStyle w:val="1"/>
        <w:rPr>
          <w:rFonts w:hint="eastAsia"/>
        </w:rPr>
      </w:pPr>
      <w:bookmarkStart w:id="19" w:name="_Toc280022149"/>
      <w:bookmarkStart w:id="20" w:name="_Toc280022150"/>
      <w:bookmarkStart w:id="21" w:name="_Toc286752974"/>
      <w:bookmarkStart w:id="22" w:name="_Toc207695146"/>
      <w:bookmarkStart w:id="23" w:name="_Toc207695537"/>
      <w:bookmarkStart w:id="24" w:name="_Toc276065141"/>
      <w:bookmarkStart w:id="25" w:name="_Toc149836998"/>
      <w:bookmarkEnd w:id="19"/>
      <w:bookmarkEnd w:id="20"/>
      <w:bookmarkEnd w:id="21"/>
      <w:r w:rsidRPr="009323C7">
        <w:rPr>
          <w:rFonts w:hint="eastAsia"/>
        </w:rPr>
        <w:t>知识产权</w:t>
      </w:r>
      <w:bookmarkEnd w:id="22"/>
      <w:bookmarkEnd w:id="23"/>
      <w:bookmarkEnd w:id="24"/>
      <w:bookmarkEnd w:id="25"/>
    </w:p>
    <w:p w14:paraId="1A8EC03C" w14:textId="77777777" w:rsidR="005328EF" w:rsidRPr="009323C7" w:rsidRDefault="00CC2881" w:rsidP="00E52D26">
      <w:pPr>
        <w:pStyle w:val="22"/>
      </w:pPr>
      <w:r>
        <w:rPr>
          <w:rFonts w:hint="eastAsia"/>
        </w:rPr>
        <w:t>业主</w:t>
      </w:r>
      <w:r w:rsidR="005328EF" w:rsidRPr="009323C7">
        <w:rPr>
          <w:rFonts w:hint="eastAsia"/>
        </w:rPr>
        <w:t>提供给</w:t>
      </w:r>
      <w:r w:rsidR="005944CF" w:rsidRPr="009323C7">
        <w:rPr>
          <w:rFonts w:hint="eastAsia"/>
        </w:rPr>
        <w:t>承包商</w:t>
      </w:r>
      <w:r w:rsidR="005328EF" w:rsidRPr="009323C7">
        <w:rPr>
          <w:rFonts w:hint="eastAsia"/>
        </w:rPr>
        <w:t>参考和使用的所有文件、数据和资料以及所有上述材料的</w:t>
      </w:r>
      <w:r w:rsidR="00FE5E35" w:rsidRPr="009323C7">
        <w:rPr>
          <w:rFonts w:hint="eastAsia"/>
        </w:rPr>
        <w:t>复印件</w:t>
      </w:r>
      <w:r w:rsidR="005328EF" w:rsidRPr="009323C7">
        <w:rPr>
          <w:rFonts w:hint="eastAsia"/>
        </w:rPr>
        <w:t>，都属于</w:t>
      </w:r>
      <w:r>
        <w:rPr>
          <w:rFonts w:hint="eastAsia"/>
        </w:rPr>
        <w:t>业主</w:t>
      </w:r>
      <w:r w:rsidR="005328EF" w:rsidRPr="009323C7">
        <w:rPr>
          <w:rFonts w:hint="eastAsia"/>
        </w:rPr>
        <w:t>专有财产，</w:t>
      </w:r>
      <w:r w:rsidR="005944CF" w:rsidRPr="009323C7">
        <w:rPr>
          <w:rFonts w:hint="eastAsia"/>
        </w:rPr>
        <w:t>承包商</w:t>
      </w:r>
      <w:r w:rsidR="005328EF" w:rsidRPr="009323C7">
        <w:rPr>
          <w:rFonts w:hint="eastAsia"/>
        </w:rPr>
        <w:t>不得用于其他工作，不得侵犯</w:t>
      </w:r>
      <w:r>
        <w:rPr>
          <w:rFonts w:hint="eastAsia"/>
        </w:rPr>
        <w:t>业主</w:t>
      </w:r>
      <w:r w:rsidR="005328EF" w:rsidRPr="009323C7">
        <w:rPr>
          <w:rFonts w:hint="eastAsia"/>
        </w:rPr>
        <w:t>就该材料所享有的知识产权，且应在</w:t>
      </w:r>
      <w:r w:rsidR="00BA5D1B">
        <w:rPr>
          <w:rFonts w:hint="eastAsia"/>
        </w:rPr>
        <w:t>工作</w:t>
      </w:r>
      <w:r w:rsidR="005328EF" w:rsidRPr="009323C7">
        <w:rPr>
          <w:rFonts w:hint="eastAsia"/>
        </w:rPr>
        <w:t>完成后归还给</w:t>
      </w:r>
      <w:r>
        <w:rPr>
          <w:rFonts w:hint="eastAsia"/>
        </w:rPr>
        <w:t>业主</w:t>
      </w:r>
      <w:r w:rsidR="005328EF" w:rsidRPr="009323C7">
        <w:rPr>
          <w:rFonts w:hint="eastAsia"/>
        </w:rPr>
        <w:t>。</w:t>
      </w:r>
    </w:p>
    <w:p w14:paraId="71717192" w14:textId="77777777" w:rsidR="005328EF" w:rsidRPr="009323C7" w:rsidRDefault="005944CF" w:rsidP="00E52D26">
      <w:pPr>
        <w:pStyle w:val="22"/>
      </w:pPr>
      <w:r w:rsidRPr="009323C7">
        <w:rPr>
          <w:rFonts w:hint="eastAsia"/>
        </w:rPr>
        <w:t>承包商</w:t>
      </w:r>
      <w:r w:rsidR="005328EF" w:rsidRPr="009323C7">
        <w:rPr>
          <w:rFonts w:hint="eastAsia"/>
        </w:rPr>
        <w:t>在此同意在本协议项下，在本协议期限内由于本协议且与本协议的执行有关的，由</w:t>
      </w:r>
      <w:r w:rsidRPr="009323C7">
        <w:rPr>
          <w:rFonts w:hint="eastAsia"/>
        </w:rPr>
        <w:t>承包商</w:t>
      </w:r>
      <w:r w:rsidR="005328EF" w:rsidRPr="009323C7">
        <w:rPr>
          <w:rFonts w:hint="eastAsia"/>
        </w:rPr>
        <w:t>，无论是独立或与他人一起，所构思、开发、或制作的，无论是全部或者部分，方案、报告、数据、图表、说明、著述、发明、发现、改进及装置等（“智力成果”）都属于</w:t>
      </w:r>
      <w:r w:rsidR="00CC2881">
        <w:rPr>
          <w:rFonts w:hint="eastAsia"/>
        </w:rPr>
        <w:t>业主</w:t>
      </w:r>
      <w:r w:rsidR="005328EF" w:rsidRPr="009323C7">
        <w:rPr>
          <w:rFonts w:hint="eastAsia"/>
        </w:rPr>
        <w:t>，并同意</w:t>
      </w:r>
      <w:r w:rsidR="00CC2881">
        <w:rPr>
          <w:rFonts w:hint="eastAsia"/>
        </w:rPr>
        <w:t>业主</w:t>
      </w:r>
      <w:r w:rsidR="005328EF" w:rsidRPr="009323C7">
        <w:rPr>
          <w:rFonts w:hint="eastAsia"/>
        </w:rPr>
        <w:t>应为该等智力成果知识产权的所有者。</w:t>
      </w:r>
      <w:r w:rsidRPr="009323C7">
        <w:rPr>
          <w:rFonts w:hint="eastAsia"/>
        </w:rPr>
        <w:t>承包商</w:t>
      </w:r>
      <w:r w:rsidR="005328EF" w:rsidRPr="009323C7">
        <w:rPr>
          <w:rFonts w:hint="eastAsia"/>
        </w:rPr>
        <w:t>经过</w:t>
      </w:r>
      <w:r w:rsidR="00CC2881">
        <w:rPr>
          <w:rFonts w:hint="eastAsia"/>
        </w:rPr>
        <w:t>业主</w:t>
      </w:r>
      <w:r w:rsidR="005328EF" w:rsidRPr="009323C7">
        <w:rPr>
          <w:rFonts w:hint="eastAsia"/>
        </w:rPr>
        <w:t>事先书面同意可以使用和</w:t>
      </w:r>
      <w:r w:rsidR="005328EF" w:rsidRPr="009323C7">
        <w:rPr>
          <w:rFonts w:hint="eastAsia"/>
        </w:rPr>
        <w:t>/</w:t>
      </w:r>
      <w:r w:rsidR="005328EF" w:rsidRPr="009323C7">
        <w:rPr>
          <w:rFonts w:hint="eastAsia"/>
        </w:rPr>
        <w:t>或复制该等智力成果。</w:t>
      </w:r>
      <w:r w:rsidR="005328EF" w:rsidRPr="009323C7">
        <w:rPr>
          <w:rFonts w:hint="eastAsia"/>
        </w:rPr>
        <w:t xml:space="preserve"> </w:t>
      </w:r>
    </w:p>
    <w:p w14:paraId="281EDB96" w14:textId="77777777" w:rsidR="005328EF" w:rsidRPr="009323C7" w:rsidRDefault="005328EF" w:rsidP="00E52D26">
      <w:pPr>
        <w:pStyle w:val="22"/>
      </w:pPr>
      <w:r w:rsidRPr="009323C7">
        <w:rPr>
          <w:rFonts w:hint="eastAsia"/>
        </w:rPr>
        <w:t>在</w:t>
      </w:r>
      <w:r w:rsidR="005944CF" w:rsidRPr="009323C7">
        <w:rPr>
          <w:rFonts w:hint="eastAsia"/>
        </w:rPr>
        <w:t>承包商</w:t>
      </w:r>
      <w:r w:rsidRPr="009323C7">
        <w:rPr>
          <w:rFonts w:hint="eastAsia"/>
        </w:rPr>
        <w:t>为</w:t>
      </w:r>
      <w:r w:rsidR="00CC2881">
        <w:rPr>
          <w:rFonts w:hint="eastAsia"/>
        </w:rPr>
        <w:t>业主</w:t>
      </w:r>
      <w:r w:rsidR="00BA5D1B">
        <w:rPr>
          <w:rFonts w:hint="eastAsia"/>
        </w:rPr>
        <w:t>开展工作</w:t>
      </w:r>
      <w:r w:rsidRPr="009323C7">
        <w:rPr>
          <w:rFonts w:hint="eastAsia"/>
        </w:rPr>
        <w:t>期间，</w:t>
      </w:r>
      <w:r w:rsidR="00CC2881">
        <w:rPr>
          <w:rFonts w:hint="eastAsia"/>
        </w:rPr>
        <w:t>业主</w:t>
      </w:r>
      <w:r w:rsidRPr="009323C7">
        <w:rPr>
          <w:rFonts w:hint="eastAsia"/>
        </w:rPr>
        <w:t>保留对</w:t>
      </w:r>
      <w:r w:rsidR="005944CF" w:rsidRPr="009323C7">
        <w:rPr>
          <w:rFonts w:hint="eastAsia"/>
        </w:rPr>
        <w:t>承包商</w:t>
      </w:r>
      <w:r w:rsidRPr="009323C7">
        <w:rPr>
          <w:rFonts w:hint="eastAsia"/>
        </w:rPr>
        <w:t>拟就与</w:t>
      </w:r>
      <w:r w:rsidR="00BA5D1B">
        <w:rPr>
          <w:rFonts w:hint="eastAsia"/>
        </w:rPr>
        <w:t>工作</w:t>
      </w:r>
      <w:r w:rsidRPr="009323C7">
        <w:rPr>
          <w:rFonts w:hint="eastAsia"/>
        </w:rPr>
        <w:t>有关的事宜作任何发布或形成书面材料进行事先审批的权利。</w:t>
      </w:r>
    </w:p>
    <w:p w14:paraId="42DAD28C" w14:textId="77777777" w:rsidR="005328EF" w:rsidRPr="009323C7" w:rsidRDefault="005944CF" w:rsidP="00E52D26">
      <w:pPr>
        <w:pStyle w:val="22"/>
      </w:pPr>
      <w:r w:rsidRPr="009323C7">
        <w:rPr>
          <w:rFonts w:hint="eastAsia"/>
        </w:rPr>
        <w:t>承包商</w:t>
      </w:r>
      <w:r w:rsidR="005328EF" w:rsidRPr="009323C7">
        <w:rPr>
          <w:rFonts w:hint="eastAsia"/>
        </w:rPr>
        <w:t>同意，如果其在履行本协议的过程中侵犯了任何专利、著作权或任何第三方的其他专有权利，或因为其履行本协议的方式方法，或因为其使用了任何享有专利权的设备或享有著作权的作品，而导致任何索赔、要求、费用、花销或支出的，应由</w:t>
      </w:r>
      <w:r w:rsidR="009217DD">
        <w:rPr>
          <w:rFonts w:hint="eastAsia"/>
        </w:rPr>
        <w:t>承包商</w:t>
      </w:r>
      <w:r w:rsidR="005328EF" w:rsidRPr="009323C7">
        <w:rPr>
          <w:rFonts w:hint="eastAsia"/>
        </w:rPr>
        <w:t>自行承担，如导致</w:t>
      </w:r>
      <w:r w:rsidR="00CC2881">
        <w:rPr>
          <w:rFonts w:hint="eastAsia"/>
        </w:rPr>
        <w:t>业主</w:t>
      </w:r>
      <w:r w:rsidR="005328EF" w:rsidRPr="009323C7">
        <w:rPr>
          <w:rFonts w:hint="eastAsia"/>
        </w:rPr>
        <w:t>损失的，</w:t>
      </w:r>
      <w:r w:rsidRPr="009323C7">
        <w:rPr>
          <w:rFonts w:hint="eastAsia"/>
        </w:rPr>
        <w:t>承包商</w:t>
      </w:r>
      <w:r w:rsidR="005328EF" w:rsidRPr="009323C7">
        <w:rPr>
          <w:rFonts w:hint="eastAsia"/>
        </w:rPr>
        <w:t>应赔偿</w:t>
      </w:r>
      <w:r w:rsidR="00CC2881">
        <w:rPr>
          <w:rFonts w:hint="eastAsia"/>
        </w:rPr>
        <w:t>业主</w:t>
      </w:r>
      <w:r w:rsidR="005328EF" w:rsidRPr="009323C7">
        <w:rPr>
          <w:rFonts w:hint="eastAsia"/>
        </w:rPr>
        <w:t>，使</w:t>
      </w:r>
      <w:r w:rsidR="00CC2881">
        <w:rPr>
          <w:rFonts w:hint="eastAsia"/>
        </w:rPr>
        <w:t>业主</w:t>
      </w:r>
      <w:r w:rsidR="005328EF" w:rsidRPr="009323C7">
        <w:rPr>
          <w:rFonts w:hint="eastAsia"/>
        </w:rPr>
        <w:t>不受任何损害。</w:t>
      </w:r>
    </w:p>
    <w:p w14:paraId="5FCC2285" w14:textId="77777777" w:rsidR="000C6F1B" w:rsidRPr="009323C7" w:rsidRDefault="000C6F1B" w:rsidP="00970E74">
      <w:pPr>
        <w:pStyle w:val="1"/>
        <w:rPr>
          <w:rFonts w:hint="eastAsia"/>
        </w:rPr>
      </w:pPr>
      <w:bookmarkStart w:id="26" w:name="_Toc270340625"/>
      <w:bookmarkStart w:id="27" w:name="_Toc212535201"/>
      <w:bookmarkStart w:id="28" w:name="_Toc276065148"/>
      <w:bookmarkStart w:id="29" w:name="_Toc149836999"/>
      <w:bookmarkEnd w:id="26"/>
      <w:r w:rsidRPr="009323C7">
        <w:rPr>
          <w:rFonts w:hint="eastAsia"/>
        </w:rPr>
        <w:t>保险</w:t>
      </w:r>
      <w:bookmarkEnd w:id="27"/>
      <w:bookmarkEnd w:id="28"/>
      <w:bookmarkEnd w:id="29"/>
    </w:p>
    <w:p w14:paraId="3555241B" w14:textId="77777777" w:rsidR="008D6106" w:rsidRDefault="008D6106" w:rsidP="008D6106">
      <w:pPr>
        <w:pStyle w:val="22"/>
        <w:widowControl/>
        <w:tabs>
          <w:tab w:val="num" w:pos="540"/>
        </w:tabs>
        <w:autoSpaceDE w:val="0"/>
        <w:autoSpaceDN w:val="0"/>
        <w:adjustRightInd w:val="0"/>
        <w:spacing w:before="200" w:after="200"/>
        <w:ind w:left="540" w:hanging="540"/>
      </w:pPr>
      <w:bookmarkStart w:id="30" w:name="_Toc278443216"/>
      <w:bookmarkStart w:id="31" w:name="_Toc278443217"/>
      <w:bookmarkEnd w:id="30"/>
      <w:bookmarkEnd w:id="31"/>
      <w:r>
        <w:rPr>
          <w:rFonts w:hint="eastAsia"/>
        </w:rPr>
        <w:t>承包商应根据适用的法律法规和规章制度以及本协议的实际情况，按照下述要求购买必要的、充足的保险，并维持这些保险在本协议的有效期间内持续有效。</w:t>
      </w:r>
      <w:r>
        <w:t xml:space="preserve"> </w:t>
      </w:r>
    </w:p>
    <w:p w14:paraId="1E56E6D8" w14:textId="77777777" w:rsidR="008D6106" w:rsidRDefault="008D6106" w:rsidP="008D6106">
      <w:pPr>
        <w:pStyle w:val="2"/>
        <w:numPr>
          <w:ilvl w:val="0"/>
          <w:numId w:val="37"/>
        </w:numPr>
        <w:tabs>
          <w:tab w:val="clear" w:pos="576"/>
          <w:tab w:val="num" w:pos="1170"/>
        </w:tabs>
        <w:ind w:left="1170" w:hanging="603"/>
      </w:pPr>
      <w:r>
        <w:rPr>
          <w:rFonts w:hint="eastAsia"/>
        </w:rPr>
        <w:t>工伤保险：承包商应依照适用的法律法规和规章制度为其履行本协议的雇员办理工伤保险，缴纳工伤保险费。</w:t>
      </w:r>
    </w:p>
    <w:p w14:paraId="06E2A771" w14:textId="290504E8" w:rsidR="008D6106" w:rsidRDefault="008D6106" w:rsidP="008D6106">
      <w:pPr>
        <w:pStyle w:val="2"/>
        <w:numPr>
          <w:ilvl w:val="0"/>
          <w:numId w:val="36"/>
        </w:numPr>
        <w:tabs>
          <w:tab w:val="clear" w:pos="576"/>
          <w:tab w:val="num" w:pos="1152"/>
        </w:tabs>
        <w:ind w:left="1152"/>
      </w:pPr>
      <w:r>
        <w:rPr>
          <w:rFonts w:hint="eastAsia"/>
        </w:rPr>
        <w:t>雇主责任险</w:t>
      </w:r>
      <w:r w:rsidR="00186576">
        <w:rPr>
          <w:rFonts w:hint="eastAsia"/>
        </w:rPr>
        <w:t>或</w:t>
      </w:r>
      <w:r>
        <w:rPr>
          <w:rFonts w:hint="eastAsia"/>
        </w:rPr>
        <w:t>人身意外伤害保险：承包商应为其履行本协议的</w:t>
      </w:r>
      <w:r w:rsidR="00186576">
        <w:rPr>
          <w:rFonts w:hint="eastAsia"/>
        </w:rPr>
        <w:t>人</w:t>
      </w:r>
      <w:r>
        <w:rPr>
          <w:rFonts w:hint="eastAsia"/>
        </w:rPr>
        <w:t>员购买雇主责任险</w:t>
      </w:r>
      <w:r w:rsidR="00186576">
        <w:rPr>
          <w:rFonts w:hint="eastAsia"/>
        </w:rPr>
        <w:t>或</w:t>
      </w:r>
      <w:r>
        <w:rPr>
          <w:rFonts w:hint="eastAsia"/>
        </w:rPr>
        <w:t>人身意外伤害保险，且死亡赔偿</w:t>
      </w:r>
      <w:r w:rsidR="00D159D5">
        <w:rPr>
          <w:rFonts w:hint="eastAsia"/>
        </w:rPr>
        <w:t>限额</w:t>
      </w:r>
      <w:r>
        <w:rPr>
          <w:rFonts w:hint="eastAsia"/>
        </w:rPr>
        <w:t>不低于</w:t>
      </w:r>
      <w:r>
        <w:rPr>
          <w:color w:val="FF0000"/>
        </w:rPr>
        <w:t>RMB50</w:t>
      </w:r>
      <w:r>
        <w:rPr>
          <w:rFonts w:hint="eastAsia"/>
          <w:color w:val="FF0000"/>
        </w:rPr>
        <w:t>万</w:t>
      </w:r>
      <w:r w:rsidR="002A0394">
        <w:rPr>
          <w:color w:val="FF0000"/>
        </w:rPr>
        <w:t xml:space="preserve"> </w:t>
      </w:r>
      <w:r>
        <w:rPr>
          <w:color w:val="FF0000"/>
        </w:rPr>
        <w:t>/</w:t>
      </w:r>
      <w:r>
        <w:rPr>
          <w:rFonts w:hint="eastAsia"/>
          <w:color w:val="FF0000"/>
        </w:rPr>
        <w:t>人</w:t>
      </w:r>
      <w:r>
        <w:rPr>
          <w:rFonts w:hint="eastAsia"/>
        </w:rPr>
        <w:t>，伤残每次事故赔偿</w:t>
      </w:r>
      <w:r w:rsidR="00D159D5">
        <w:rPr>
          <w:rFonts w:hint="eastAsia"/>
        </w:rPr>
        <w:t>限额</w:t>
      </w:r>
      <w:r>
        <w:rPr>
          <w:rFonts w:hint="eastAsia"/>
        </w:rPr>
        <w:t>不低于</w:t>
      </w:r>
      <w:r>
        <w:rPr>
          <w:color w:val="FF0000"/>
        </w:rPr>
        <w:t>RMB50</w:t>
      </w:r>
      <w:r>
        <w:rPr>
          <w:rFonts w:hint="eastAsia"/>
          <w:color w:val="FF0000"/>
        </w:rPr>
        <w:t>万</w:t>
      </w:r>
      <w:r>
        <w:rPr>
          <w:color w:val="FF0000"/>
        </w:rPr>
        <w:t>/</w:t>
      </w:r>
      <w:r>
        <w:rPr>
          <w:rFonts w:hint="eastAsia"/>
          <w:color w:val="FF0000"/>
        </w:rPr>
        <w:t>人</w:t>
      </w:r>
      <w:r>
        <w:rPr>
          <w:rFonts w:hint="eastAsia"/>
        </w:rPr>
        <w:t>。</w:t>
      </w:r>
    </w:p>
    <w:p w14:paraId="7BD4BF9A" w14:textId="77777777" w:rsidR="008D6106" w:rsidRDefault="008D6106" w:rsidP="008D6106">
      <w:pPr>
        <w:pStyle w:val="2"/>
        <w:numPr>
          <w:ilvl w:val="0"/>
          <w:numId w:val="36"/>
        </w:numPr>
        <w:tabs>
          <w:tab w:val="clear" w:pos="576"/>
          <w:tab w:val="num" w:pos="1152"/>
        </w:tabs>
        <w:ind w:left="1152"/>
      </w:pPr>
      <w:r>
        <w:rPr>
          <w:rFonts w:hint="eastAsia"/>
        </w:rPr>
        <w:t>机动车辆第三者责任保险：每次事故赔偿</w:t>
      </w:r>
      <w:r w:rsidR="00566D0C">
        <w:rPr>
          <w:rFonts w:hint="eastAsia"/>
        </w:rPr>
        <w:t>限额</w:t>
      </w:r>
      <w:r>
        <w:rPr>
          <w:rFonts w:hint="eastAsia"/>
        </w:rPr>
        <w:t>不低于</w:t>
      </w:r>
      <w:r>
        <w:t>RMB100</w:t>
      </w:r>
      <w:r>
        <w:rPr>
          <w:rFonts w:hint="eastAsia"/>
        </w:rPr>
        <w:t>万</w:t>
      </w:r>
      <w:r>
        <w:t>/</w:t>
      </w:r>
      <w:r>
        <w:rPr>
          <w:rFonts w:hint="eastAsia"/>
        </w:rPr>
        <w:t>辆。</w:t>
      </w:r>
    </w:p>
    <w:p w14:paraId="2BC7622B" w14:textId="77777777" w:rsidR="008D6106" w:rsidRDefault="008D6106" w:rsidP="008D6106">
      <w:pPr>
        <w:pStyle w:val="2"/>
        <w:numPr>
          <w:ilvl w:val="0"/>
          <w:numId w:val="36"/>
        </w:numPr>
        <w:tabs>
          <w:tab w:val="clear" w:pos="576"/>
          <w:tab w:val="num" w:pos="1152"/>
        </w:tabs>
        <w:ind w:left="1152"/>
      </w:pPr>
      <w:r>
        <w:rPr>
          <w:rFonts w:hint="eastAsia"/>
        </w:rPr>
        <w:t>其它法定保险：承包商应根据适用的法律法规和规章制度办理其它应由承包商办理的保险。</w:t>
      </w:r>
    </w:p>
    <w:p w14:paraId="1B0DE2C4" w14:textId="77777777" w:rsidR="008D6106" w:rsidRDefault="008D6106" w:rsidP="008D6106">
      <w:pPr>
        <w:pStyle w:val="22"/>
        <w:widowControl/>
        <w:autoSpaceDE w:val="0"/>
        <w:autoSpaceDN w:val="0"/>
        <w:adjustRightInd w:val="0"/>
        <w:spacing w:before="200" w:after="200"/>
      </w:pPr>
      <w:r>
        <w:rPr>
          <w:rFonts w:hint="eastAsia"/>
          <w:color w:val="000000"/>
        </w:rPr>
        <w:t>承包商应</w:t>
      </w:r>
      <w:r>
        <w:rPr>
          <w:rFonts w:hint="eastAsia"/>
        </w:rPr>
        <w:t>确保在公众责任险保险合同（如有）中，将业主作为附加被保险人以及增加交叉责任扩展条款。</w:t>
      </w:r>
    </w:p>
    <w:p w14:paraId="7EC13631" w14:textId="77777777" w:rsidR="008D6106" w:rsidRDefault="008D6106" w:rsidP="008D6106">
      <w:pPr>
        <w:pStyle w:val="22"/>
        <w:widowControl/>
        <w:autoSpaceDE w:val="0"/>
        <w:autoSpaceDN w:val="0"/>
        <w:adjustRightInd w:val="0"/>
        <w:spacing w:before="200" w:after="200"/>
      </w:pPr>
      <w:r>
        <w:rPr>
          <w:rFonts w:hint="eastAsia"/>
          <w:color w:val="000000"/>
        </w:rPr>
        <w:lastRenderedPageBreak/>
        <w:t>承包商</w:t>
      </w:r>
      <w:r>
        <w:rPr>
          <w:rFonts w:hint="eastAsia"/>
        </w:rPr>
        <w:t>应确保上述各商业保险合同的保险人放弃对业主（包括其母公司、子公司、控股公司、关联公司、代理、董事和员工）的代位追偿权</w:t>
      </w:r>
      <w:r>
        <w:rPr>
          <w:rFonts w:hint="eastAsia"/>
          <w:color w:val="000000"/>
        </w:rPr>
        <w:t>，并就此在相关商业保险合同中予以约定</w:t>
      </w:r>
      <w:r>
        <w:rPr>
          <w:rFonts w:hint="eastAsia"/>
        </w:rPr>
        <w:t>。因承包商或其代理、雇员履行本协议而引起的对业主、承包商提出的任何索赔，均由承包商负责并免除业主的责任。</w:t>
      </w:r>
    </w:p>
    <w:p w14:paraId="5548F075" w14:textId="77777777" w:rsidR="008D6106" w:rsidRDefault="008D6106" w:rsidP="008D6106">
      <w:pPr>
        <w:pStyle w:val="22"/>
        <w:widowControl/>
        <w:tabs>
          <w:tab w:val="num" w:pos="540"/>
        </w:tabs>
        <w:autoSpaceDE w:val="0"/>
        <w:autoSpaceDN w:val="0"/>
        <w:adjustRightInd w:val="0"/>
        <w:spacing w:before="200" w:after="200"/>
        <w:ind w:left="540" w:hanging="540"/>
      </w:pPr>
      <w:r>
        <w:rPr>
          <w:rFonts w:hint="eastAsia"/>
          <w:color w:val="000000"/>
        </w:rPr>
        <w:t>承包商同意，承包商投保的上述各保险应作为底层保单，应优先获得赔偿且不得向业主购买的任何保险进行比例分摊责任，并就此在相关商业保险合同中予以约定。</w:t>
      </w:r>
    </w:p>
    <w:p w14:paraId="6A3D9FAE" w14:textId="77777777" w:rsidR="008D6106" w:rsidRDefault="008D6106" w:rsidP="008D6106">
      <w:pPr>
        <w:pStyle w:val="22"/>
        <w:widowControl/>
        <w:tabs>
          <w:tab w:val="num" w:pos="540"/>
        </w:tabs>
        <w:autoSpaceDE w:val="0"/>
        <w:autoSpaceDN w:val="0"/>
        <w:adjustRightInd w:val="0"/>
        <w:spacing w:before="200" w:after="200"/>
        <w:ind w:left="540" w:hanging="540"/>
      </w:pPr>
      <w:r>
        <w:rPr>
          <w:rFonts w:hint="eastAsia"/>
        </w:rPr>
        <w:t>上述各保险项下的任何免赔额应由承包商自行承担。</w:t>
      </w:r>
    </w:p>
    <w:p w14:paraId="5923B49F" w14:textId="77777777" w:rsidR="008D6106" w:rsidRDefault="008D6106" w:rsidP="008D6106">
      <w:pPr>
        <w:pStyle w:val="22"/>
        <w:widowControl/>
        <w:tabs>
          <w:tab w:val="num" w:pos="540"/>
        </w:tabs>
        <w:autoSpaceDE w:val="0"/>
        <w:autoSpaceDN w:val="0"/>
        <w:adjustRightInd w:val="0"/>
        <w:spacing w:before="200" w:after="200"/>
        <w:ind w:left="540" w:hanging="540"/>
      </w:pPr>
      <w:r>
        <w:rPr>
          <w:rFonts w:hint="eastAsia"/>
        </w:rPr>
        <w:t>上述各保险的相关保险费用应由承包商自行承担。</w:t>
      </w:r>
    </w:p>
    <w:p w14:paraId="49D50C81" w14:textId="77777777" w:rsidR="008D6106" w:rsidRDefault="008D6106" w:rsidP="008D6106">
      <w:pPr>
        <w:pStyle w:val="22"/>
        <w:widowControl/>
        <w:tabs>
          <w:tab w:val="num" w:pos="540"/>
        </w:tabs>
        <w:autoSpaceDE w:val="0"/>
        <w:autoSpaceDN w:val="0"/>
        <w:adjustRightInd w:val="0"/>
        <w:spacing w:before="200" w:after="200"/>
        <w:ind w:left="540" w:hanging="540"/>
      </w:pPr>
      <w:r>
        <w:rPr>
          <w:rFonts w:hint="eastAsia"/>
        </w:rPr>
        <w:t>承包商或上述保险的保险人在取消相关保险及修改影响业主利益的保险时，承包商应立即通知业主。</w:t>
      </w:r>
    </w:p>
    <w:p w14:paraId="0D4D9B6A" w14:textId="77777777" w:rsidR="008D6106" w:rsidRDefault="008D6106" w:rsidP="008D6106">
      <w:pPr>
        <w:pStyle w:val="22"/>
        <w:widowControl/>
        <w:tabs>
          <w:tab w:val="num" w:pos="540"/>
        </w:tabs>
        <w:autoSpaceDE w:val="0"/>
        <w:autoSpaceDN w:val="0"/>
        <w:adjustRightInd w:val="0"/>
        <w:spacing w:before="200" w:after="200"/>
        <w:ind w:left="540" w:hanging="540"/>
      </w:pPr>
      <w:r>
        <w:rPr>
          <w:rFonts w:hint="eastAsia"/>
        </w:rPr>
        <w:t>如果发生可能对承包商根据本条办理的保险进行索赔的事件且涉及业主，承包商必须：</w:t>
      </w:r>
    </w:p>
    <w:p w14:paraId="754FF038" w14:textId="77777777" w:rsidR="008D6106" w:rsidRDefault="008D6106" w:rsidP="008D6106">
      <w:pPr>
        <w:pStyle w:val="2"/>
        <w:numPr>
          <w:ilvl w:val="0"/>
          <w:numId w:val="38"/>
        </w:numPr>
        <w:tabs>
          <w:tab w:val="clear" w:pos="360"/>
          <w:tab w:val="num" w:pos="990"/>
        </w:tabs>
        <w:ind w:left="990" w:hanging="450"/>
      </w:pPr>
      <w:r>
        <w:rPr>
          <w:rFonts w:hint="eastAsia"/>
        </w:rPr>
        <w:t>在事件发生后十四（</w:t>
      </w:r>
      <w:r>
        <w:t>14</w:t>
      </w:r>
      <w:r>
        <w:rPr>
          <w:rFonts w:hint="eastAsia"/>
        </w:rPr>
        <w:t>）个日历日内通知业主；及</w:t>
      </w:r>
    </w:p>
    <w:p w14:paraId="16BF95D3" w14:textId="77777777" w:rsidR="008D6106" w:rsidRDefault="008D6106" w:rsidP="008D6106">
      <w:pPr>
        <w:pStyle w:val="2"/>
        <w:numPr>
          <w:ilvl w:val="0"/>
          <w:numId w:val="38"/>
        </w:numPr>
        <w:tabs>
          <w:tab w:val="clear" w:pos="360"/>
          <w:tab w:val="num" w:pos="990"/>
        </w:tabs>
        <w:ind w:left="990" w:hanging="450"/>
      </w:pPr>
      <w:r>
        <w:rPr>
          <w:rFonts w:hint="eastAsia"/>
        </w:rPr>
        <w:t>确保业主了解相关索赔的任何进展。</w:t>
      </w:r>
    </w:p>
    <w:p w14:paraId="4EE36E55" w14:textId="77777777" w:rsidR="008D6106" w:rsidRDefault="008D6106" w:rsidP="008D6106">
      <w:pPr>
        <w:pStyle w:val="22"/>
        <w:widowControl/>
        <w:tabs>
          <w:tab w:val="num" w:pos="540"/>
        </w:tabs>
        <w:autoSpaceDE w:val="0"/>
        <w:autoSpaceDN w:val="0"/>
        <w:adjustRightInd w:val="0"/>
        <w:spacing w:before="200" w:after="200"/>
        <w:ind w:left="540" w:hanging="540"/>
      </w:pPr>
      <w:r>
        <w:rPr>
          <w:rFonts w:hint="eastAsia"/>
        </w:rPr>
        <w:t>本协议生效后，若业主要求，承包商应在业主提出要求后的</w:t>
      </w:r>
      <w:r>
        <w:t>3</w:t>
      </w:r>
      <w:r>
        <w:rPr>
          <w:rFonts w:hint="eastAsia"/>
        </w:rPr>
        <w:t>个工作日或经业主认可的其它合理时限内向业主提供相关保险证书（如保单、保费支付证明复印件）证明约定的上述各保险生效，但业主收到任何的证书都不等同于业主接受或放弃承包商在本协议项下的责任。如承包商未能按业主的要求提供令业主满意的上述保险之证明，则应视为承包商未按本条之规定办理相关的保险事宜。在此情况下，业主有权代理承包商办理上述的保险事宜，支付相关的保险费用，并从应支付给承包商的款项中扣除相应的办理投保事宜所支付的开支和保险费用。</w:t>
      </w:r>
    </w:p>
    <w:p w14:paraId="060C92F1" w14:textId="77777777" w:rsidR="008D6106" w:rsidRDefault="008D6106" w:rsidP="008D6106">
      <w:pPr>
        <w:pStyle w:val="22"/>
        <w:tabs>
          <w:tab w:val="num" w:pos="540"/>
        </w:tabs>
        <w:ind w:left="540" w:hanging="540"/>
        <w:rPr>
          <w:lang w:val="en-GB"/>
        </w:rPr>
      </w:pPr>
      <w:r>
        <w:rPr>
          <w:rFonts w:hint="eastAsia"/>
        </w:rPr>
        <w:t>以上规定的保险要求并不代表其保险范围与限额足以保护承包商的利益，也不应被看作是对承包商按第</w:t>
      </w:r>
      <w:r>
        <w:t>18</w:t>
      </w:r>
      <w:r>
        <w:rPr>
          <w:rFonts w:hint="eastAsia"/>
        </w:rPr>
        <w:t>条给予业主的赔偿责任的限制。承包商购买或不购买上述各保险，或者购买的保险是否符合上述要求不减轻或影响承包商在本协议除“保险”以外的其它条款项下的义务或责任。</w:t>
      </w:r>
    </w:p>
    <w:p w14:paraId="2B6DD5C8" w14:textId="77777777" w:rsidR="00FB721C" w:rsidRPr="009323C7" w:rsidRDefault="00FB721C" w:rsidP="00970E74">
      <w:pPr>
        <w:pStyle w:val="1"/>
        <w:rPr>
          <w:rFonts w:hint="eastAsia"/>
        </w:rPr>
      </w:pPr>
      <w:bookmarkStart w:id="32" w:name="_Toc149837000"/>
      <w:r w:rsidRPr="009323C7">
        <w:rPr>
          <w:rFonts w:hint="eastAsia"/>
        </w:rPr>
        <w:t>保密</w:t>
      </w:r>
      <w:bookmarkEnd w:id="32"/>
    </w:p>
    <w:p w14:paraId="2FAF3645" w14:textId="77777777" w:rsidR="00DF10A6" w:rsidRPr="009323C7" w:rsidRDefault="005944CF" w:rsidP="001F187C">
      <w:pPr>
        <w:pStyle w:val="22"/>
        <w:tabs>
          <w:tab w:val="num" w:pos="540"/>
        </w:tabs>
        <w:ind w:left="540" w:hanging="540"/>
      </w:pPr>
      <w:r w:rsidRPr="009323C7">
        <w:rPr>
          <w:rFonts w:hint="eastAsia"/>
        </w:rPr>
        <w:t>承包商</w:t>
      </w:r>
      <w:r w:rsidR="00FB721C" w:rsidRPr="009323C7">
        <w:rPr>
          <w:rFonts w:hint="eastAsia"/>
        </w:rPr>
        <w:t>同意，</w:t>
      </w:r>
      <w:r w:rsidR="00567421" w:rsidRPr="009323C7">
        <w:rPr>
          <w:rFonts w:hint="eastAsia"/>
        </w:rPr>
        <w:t>对由</w:t>
      </w:r>
      <w:r w:rsidR="00CC2881">
        <w:rPr>
          <w:rFonts w:hint="eastAsia"/>
        </w:rPr>
        <w:t>业主</w:t>
      </w:r>
      <w:r w:rsidR="00567421" w:rsidRPr="009323C7">
        <w:rPr>
          <w:rFonts w:hint="eastAsia"/>
        </w:rPr>
        <w:t>提供的，或</w:t>
      </w:r>
      <w:r w:rsidRPr="009323C7">
        <w:rPr>
          <w:rFonts w:hint="eastAsia"/>
        </w:rPr>
        <w:t>承包商</w:t>
      </w:r>
      <w:r w:rsidR="00567421" w:rsidRPr="009323C7">
        <w:rPr>
          <w:rFonts w:hint="eastAsia"/>
        </w:rPr>
        <w:t>在履行本协议的过程中接触到的任何信息（“保密信息”）均予以保密且不得向第三方披露，除非</w:t>
      </w:r>
      <w:r w:rsidRPr="009323C7">
        <w:rPr>
          <w:rFonts w:hint="eastAsia"/>
        </w:rPr>
        <w:t>承包商</w:t>
      </w:r>
      <w:r w:rsidR="00567421" w:rsidRPr="009323C7">
        <w:rPr>
          <w:rFonts w:hint="eastAsia"/>
        </w:rPr>
        <w:t>已得到</w:t>
      </w:r>
      <w:r w:rsidR="00CC2881">
        <w:rPr>
          <w:rFonts w:hint="eastAsia"/>
        </w:rPr>
        <w:t>业主</w:t>
      </w:r>
      <w:r w:rsidR="00567421" w:rsidRPr="009323C7">
        <w:rPr>
          <w:rFonts w:hint="eastAsia"/>
        </w:rPr>
        <w:t>事先书面同意可以进行披露。该保密义务不适用于下述信息：</w:t>
      </w:r>
    </w:p>
    <w:p w14:paraId="6FC1BC05" w14:textId="77777777" w:rsidR="00567421" w:rsidRPr="009323C7" w:rsidRDefault="00567421" w:rsidP="00B14739">
      <w:pPr>
        <w:pStyle w:val="3"/>
        <w:numPr>
          <w:ilvl w:val="0"/>
          <w:numId w:val="11"/>
        </w:numPr>
      </w:pPr>
      <w:r w:rsidRPr="009323C7">
        <w:rPr>
          <w:rFonts w:hint="eastAsia"/>
        </w:rPr>
        <w:t>在</w:t>
      </w:r>
      <w:r w:rsidR="00CC2881">
        <w:rPr>
          <w:rFonts w:hint="eastAsia"/>
        </w:rPr>
        <w:t>业主</w:t>
      </w:r>
      <w:r w:rsidRPr="009323C7">
        <w:rPr>
          <w:rFonts w:hint="eastAsia"/>
        </w:rPr>
        <w:t>披露该信息时，</w:t>
      </w:r>
      <w:r w:rsidR="005944CF" w:rsidRPr="009323C7">
        <w:rPr>
          <w:rFonts w:hint="eastAsia"/>
        </w:rPr>
        <w:t>承包商</w:t>
      </w:r>
      <w:r w:rsidR="00495C31" w:rsidRPr="009323C7">
        <w:rPr>
          <w:rFonts w:hint="eastAsia"/>
        </w:rPr>
        <w:t>已直接或间接拥有的信息</w:t>
      </w:r>
      <w:r w:rsidRPr="009323C7">
        <w:rPr>
          <w:rFonts w:hint="eastAsia"/>
        </w:rPr>
        <w:t>；</w:t>
      </w:r>
      <w:r w:rsidRPr="009323C7">
        <w:t xml:space="preserve"> </w:t>
      </w:r>
    </w:p>
    <w:p w14:paraId="76570C8A" w14:textId="77777777" w:rsidR="00567421" w:rsidRPr="009323C7" w:rsidRDefault="00567421" w:rsidP="00734BFC">
      <w:pPr>
        <w:pStyle w:val="3"/>
      </w:pPr>
      <w:r w:rsidRPr="009323C7">
        <w:rPr>
          <w:rFonts w:hint="eastAsia"/>
        </w:rPr>
        <w:t>已成为或即将成为为公众所知的信息，</w:t>
      </w:r>
      <w:r w:rsidR="003D767A" w:rsidRPr="009323C7">
        <w:rPr>
          <w:rFonts w:hint="eastAsia"/>
        </w:rPr>
        <w:t>且不是因为</w:t>
      </w:r>
      <w:r w:rsidR="005944CF" w:rsidRPr="009323C7">
        <w:rPr>
          <w:rFonts w:hint="eastAsia"/>
        </w:rPr>
        <w:t>承包商</w:t>
      </w:r>
      <w:r w:rsidR="003D767A" w:rsidRPr="009323C7">
        <w:rPr>
          <w:rFonts w:hint="eastAsia"/>
        </w:rPr>
        <w:t>的过错所致；</w:t>
      </w:r>
    </w:p>
    <w:p w14:paraId="04890CBD" w14:textId="77777777" w:rsidR="00567421" w:rsidRPr="009323C7" w:rsidRDefault="003D767A" w:rsidP="00734BFC">
      <w:pPr>
        <w:pStyle w:val="3"/>
      </w:pPr>
      <w:r w:rsidRPr="009323C7">
        <w:rPr>
          <w:rFonts w:hint="eastAsia"/>
        </w:rPr>
        <w:t>由在披露方面不受任何约束的第三方独立开发，且在此后提供给</w:t>
      </w:r>
      <w:r w:rsidR="005944CF" w:rsidRPr="009323C7">
        <w:rPr>
          <w:rFonts w:hint="eastAsia"/>
        </w:rPr>
        <w:t>承包商</w:t>
      </w:r>
      <w:r w:rsidRPr="009323C7">
        <w:rPr>
          <w:rFonts w:hint="eastAsia"/>
        </w:rPr>
        <w:t>的</w:t>
      </w:r>
      <w:r w:rsidR="00495C31" w:rsidRPr="009323C7">
        <w:rPr>
          <w:rFonts w:hint="eastAsia"/>
        </w:rPr>
        <w:t>信息</w:t>
      </w:r>
      <w:r w:rsidRPr="009323C7">
        <w:rPr>
          <w:rFonts w:hint="eastAsia"/>
        </w:rPr>
        <w:t>；或</w:t>
      </w:r>
    </w:p>
    <w:p w14:paraId="18BA52DA" w14:textId="77777777" w:rsidR="00567421" w:rsidRPr="009323C7" w:rsidRDefault="003D767A" w:rsidP="00734BFC">
      <w:pPr>
        <w:pStyle w:val="3"/>
      </w:pPr>
      <w:r w:rsidRPr="009323C7">
        <w:rPr>
          <w:rFonts w:hint="eastAsia"/>
        </w:rPr>
        <w:t>因法律、法规、政府部门、监管部门、或有管辖权的法院命令所要求</w:t>
      </w:r>
      <w:r w:rsidR="005944CF" w:rsidRPr="009323C7">
        <w:rPr>
          <w:rFonts w:hint="eastAsia"/>
        </w:rPr>
        <w:t>承包商</w:t>
      </w:r>
      <w:r w:rsidRPr="009323C7">
        <w:rPr>
          <w:rFonts w:hint="eastAsia"/>
        </w:rPr>
        <w:t>进行披露</w:t>
      </w:r>
      <w:r w:rsidR="00495C31" w:rsidRPr="009323C7">
        <w:rPr>
          <w:rFonts w:hint="eastAsia"/>
        </w:rPr>
        <w:t>的信息</w:t>
      </w:r>
      <w:r w:rsidRPr="009323C7">
        <w:rPr>
          <w:rFonts w:hint="eastAsia"/>
        </w:rPr>
        <w:t>，</w:t>
      </w:r>
      <w:r w:rsidR="00495C31" w:rsidRPr="009323C7">
        <w:rPr>
          <w:rFonts w:hint="eastAsia"/>
        </w:rPr>
        <w:t>但须事先通知</w:t>
      </w:r>
      <w:r w:rsidR="00CC2881">
        <w:rPr>
          <w:rFonts w:hint="eastAsia"/>
        </w:rPr>
        <w:t>业主</w:t>
      </w:r>
      <w:r w:rsidR="00495C31" w:rsidRPr="009323C7">
        <w:rPr>
          <w:rFonts w:hint="eastAsia"/>
        </w:rPr>
        <w:t>且给</w:t>
      </w:r>
      <w:r w:rsidR="00CC2881">
        <w:rPr>
          <w:rFonts w:hint="eastAsia"/>
        </w:rPr>
        <w:t>业主</w:t>
      </w:r>
      <w:r w:rsidR="00495C31" w:rsidRPr="009323C7">
        <w:rPr>
          <w:rFonts w:hint="eastAsia"/>
        </w:rPr>
        <w:t>合理的时间提出异议。</w:t>
      </w:r>
    </w:p>
    <w:p w14:paraId="3F0944C5" w14:textId="77777777" w:rsidR="00567421" w:rsidRPr="009323C7" w:rsidRDefault="005944CF" w:rsidP="00163E79">
      <w:pPr>
        <w:pStyle w:val="22"/>
        <w:rPr>
          <w:lang w:val="en-GB"/>
        </w:rPr>
      </w:pPr>
      <w:r w:rsidRPr="009323C7">
        <w:rPr>
          <w:rFonts w:hint="eastAsia"/>
        </w:rPr>
        <w:t>承包商</w:t>
      </w:r>
      <w:r w:rsidR="00495C31" w:rsidRPr="009323C7">
        <w:rPr>
          <w:rFonts w:hint="eastAsia"/>
        </w:rPr>
        <w:t>同意对</w:t>
      </w:r>
      <w:r w:rsidR="00CC2881">
        <w:rPr>
          <w:rFonts w:hint="eastAsia"/>
        </w:rPr>
        <w:t>业主</w:t>
      </w:r>
      <w:r w:rsidR="00495C31" w:rsidRPr="009323C7">
        <w:rPr>
          <w:rFonts w:hint="eastAsia"/>
        </w:rPr>
        <w:t>是</w:t>
      </w:r>
      <w:r w:rsidR="005705F2" w:rsidRPr="009323C7">
        <w:rPr>
          <w:rFonts w:hint="eastAsia"/>
        </w:rPr>
        <w:t>被</w:t>
      </w:r>
      <w:r w:rsidRPr="009323C7">
        <w:rPr>
          <w:rFonts w:hint="eastAsia"/>
        </w:rPr>
        <w:t>服务方</w:t>
      </w:r>
      <w:r w:rsidR="00495C31" w:rsidRPr="009323C7">
        <w:rPr>
          <w:rFonts w:hint="eastAsia"/>
        </w:rPr>
        <w:t>这一事实进行保密</w:t>
      </w:r>
      <w:r w:rsidR="00495C31" w:rsidRPr="009323C7">
        <w:rPr>
          <w:rFonts w:hint="eastAsia"/>
          <w:lang w:val="en-GB"/>
        </w:rPr>
        <w:t>，且不向任何第三方进行披露。</w:t>
      </w:r>
    </w:p>
    <w:p w14:paraId="61A00FA8" w14:textId="77777777" w:rsidR="0082059E" w:rsidRPr="009323C7" w:rsidRDefault="0082059E" w:rsidP="00970E74">
      <w:pPr>
        <w:pStyle w:val="1"/>
        <w:rPr>
          <w:rFonts w:hint="eastAsia"/>
        </w:rPr>
      </w:pPr>
      <w:bookmarkStart w:id="33" w:name="_Toc207695148"/>
      <w:bookmarkStart w:id="34" w:name="_Toc207695539"/>
      <w:bookmarkStart w:id="35" w:name="_Toc276065143"/>
      <w:bookmarkStart w:id="36" w:name="_Toc149837001"/>
      <w:r w:rsidRPr="009323C7">
        <w:rPr>
          <w:rFonts w:hint="eastAsia"/>
        </w:rPr>
        <w:t>没有利益冲突</w:t>
      </w:r>
      <w:bookmarkEnd w:id="33"/>
      <w:bookmarkEnd w:id="34"/>
      <w:bookmarkEnd w:id="35"/>
      <w:bookmarkEnd w:id="36"/>
    </w:p>
    <w:p w14:paraId="548594EB" w14:textId="77777777" w:rsidR="0082059E" w:rsidRPr="009323C7" w:rsidRDefault="005944CF" w:rsidP="001F187C">
      <w:pPr>
        <w:pStyle w:val="22"/>
        <w:tabs>
          <w:tab w:val="num" w:pos="540"/>
        </w:tabs>
        <w:ind w:left="540" w:hanging="540"/>
      </w:pPr>
      <w:r w:rsidRPr="009323C7">
        <w:rPr>
          <w:rFonts w:hint="eastAsia"/>
        </w:rPr>
        <w:lastRenderedPageBreak/>
        <w:t>承包商</w:t>
      </w:r>
      <w:r w:rsidR="0082059E" w:rsidRPr="009323C7">
        <w:rPr>
          <w:rFonts w:hint="eastAsia"/>
        </w:rPr>
        <w:t>保证，就本协议所规定的</w:t>
      </w:r>
      <w:r w:rsidR="00BA5D1B">
        <w:rPr>
          <w:rFonts w:hint="eastAsia"/>
        </w:rPr>
        <w:t>工作</w:t>
      </w:r>
      <w:r w:rsidR="0082059E" w:rsidRPr="009323C7">
        <w:rPr>
          <w:rFonts w:hint="eastAsia"/>
        </w:rPr>
        <w:t>范围而言，</w:t>
      </w:r>
      <w:r w:rsidRPr="009323C7">
        <w:rPr>
          <w:rFonts w:hint="eastAsia"/>
        </w:rPr>
        <w:t>承包商</w:t>
      </w:r>
      <w:r w:rsidR="0082059E" w:rsidRPr="009323C7">
        <w:rPr>
          <w:rFonts w:hint="eastAsia"/>
        </w:rPr>
        <w:t>与</w:t>
      </w:r>
      <w:r w:rsidR="00CC2881">
        <w:rPr>
          <w:rFonts w:hint="eastAsia"/>
        </w:rPr>
        <w:t>业主</w:t>
      </w:r>
      <w:r w:rsidR="0082059E" w:rsidRPr="009323C7">
        <w:rPr>
          <w:rFonts w:hint="eastAsia"/>
        </w:rPr>
        <w:t>、</w:t>
      </w:r>
      <w:r w:rsidR="00CC2881">
        <w:rPr>
          <w:rFonts w:hint="eastAsia"/>
        </w:rPr>
        <w:t>业主</w:t>
      </w:r>
      <w:r w:rsidR="0082059E" w:rsidRPr="009323C7">
        <w:rPr>
          <w:rFonts w:hint="eastAsia"/>
        </w:rPr>
        <w:t>的关联公司、以及任何第三方之间没有，也不会有任何利益冲突</w:t>
      </w:r>
      <w:r w:rsidR="003D1479" w:rsidRPr="009323C7">
        <w:rPr>
          <w:rFonts w:hint="eastAsia"/>
        </w:rPr>
        <w:t>，</w:t>
      </w:r>
      <w:r w:rsidR="0082059E" w:rsidRPr="009323C7">
        <w:rPr>
          <w:rFonts w:hint="eastAsia"/>
        </w:rPr>
        <w:t>且在本协议终止后一（</w:t>
      </w:r>
      <w:r w:rsidR="0082059E" w:rsidRPr="009323C7">
        <w:rPr>
          <w:rFonts w:hint="eastAsia"/>
        </w:rPr>
        <w:t>1</w:t>
      </w:r>
      <w:r w:rsidR="0082059E" w:rsidRPr="009323C7">
        <w:rPr>
          <w:rFonts w:hint="eastAsia"/>
        </w:rPr>
        <w:t>）年内也应保持没有利益冲突。</w:t>
      </w:r>
      <w:r w:rsidR="0082059E" w:rsidRPr="009323C7">
        <w:t xml:space="preserve"> </w:t>
      </w:r>
    </w:p>
    <w:p w14:paraId="23AEE300" w14:textId="77777777" w:rsidR="0082059E" w:rsidRPr="009323C7" w:rsidRDefault="0082059E" w:rsidP="001F187C">
      <w:pPr>
        <w:pStyle w:val="22"/>
        <w:tabs>
          <w:tab w:val="num" w:pos="540"/>
        </w:tabs>
        <w:ind w:left="540" w:hanging="540"/>
      </w:pPr>
      <w:r w:rsidRPr="009323C7">
        <w:rPr>
          <w:rFonts w:hint="eastAsia"/>
        </w:rPr>
        <w:t>为避免歧义，为本协议之目的，“冲突”应包括与服务范围有关的、可能会导致下述后果的利益冲突：</w:t>
      </w:r>
    </w:p>
    <w:p w14:paraId="0747327F" w14:textId="77777777" w:rsidR="0082059E" w:rsidRPr="009323C7" w:rsidRDefault="0082059E" w:rsidP="00B14739">
      <w:pPr>
        <w:pStyle w:val="3"/>
        <w:numPr>
          <w:ilvl w:val="0"/>
          <w:numId w:val="12"/>
        </w:numPr>
      </w:pPr>
      <w:r w:rsidRPr="009323C7">
        <w:rPr>
          <w:rFonts w:hint="eastAsia"/>
        </w:rPr>
        <w:t>严重影响</w:t>
      </w:r>
      <w:r w:rsidR="005944CF" w:rsidRPr="009323C7">
        <w:rPr>
          <w:rFonts w:hint="eastAsia"/>
        </w:rPr>
        <w:t>承包商</w:t>
      </w:r>
      <w:r w:rsidRPr="009323C7">
        <w:rPr>
          <w:rFonts w:hint="eastAsia"/>
        </w:rPr>
        <w:t>按照本协议规定履行其义务的能力；或</w:t>
      </w:r>
    </w:p>
    <w:p w14:paraId="5168EE27" w14:textId="77777777" w:rsidR="0082059E" w:rsidRPr="009323C7" w:rsidRDefault="0082059E" w:rsidP="00163E79">
      <w:pPr>
        <w:pStyle w:val="3"/>
      </w:pPr>
      <w:r w:rsidRPr="009323C7">
        <w:rPr>
          <w:rFonts w:hint="eastAsia"/>
        </w:rPr>
        <w:t>严重或负面影响</w:t>
      </w:r>
      <w:r w:rsidR="00CC2881">
        <w:rPr>
          <w:rFonts w:hint="eastAsia"/>
        </w:rPr>
        <w:t>业主</w:t>
      </w:r>
      <w:r w:rsidRPr="009323C7">
        <w:rPr>
          <w:rFonts w:hint="eastAsia"/>
        </w:rPr>
        <w:t>的利益或声誉；或</w:t>
      </w:r>
      <w:r w:rsidRPr="009323C7">
        <w:t xml:space="preserve"> </w:t>
      </w:r>
    </w:p>
    <w:p w14:paraId="41853AF7" w14:textId="77777777" w:rsidR="0082059E" w:rsidRPr="009323C7" w:rsidRDefault="0082059E" w:rsidP="00163E79">
      <w:pPr>
        <w:pStyle w:val="3"/>
      </w:pPr>
      <w:r w:rsidRPr="009323C7">
        <w:rPr>
          <w:rFonts w:hint="eastAsia"/>
        </w:rPr>
        <w:t>负面影响第三方利益。</w:t>
      </w:r>
    </w:p>
    <w:p w14:paraId="2F33E5AE" w14:textId="77777777" w:rsidR="0082059E" w:rsidRPr="009323C7" w:rsidRDefault="0082059E" w:rsidP="001F187C">
      <w:pPr>
        <w:pStyle w:val="22"/>
        <w:tabs>
          <w:tab w:val="num" w:pos="540"/>
        </w:tabs>
        <w:ind w:left="540" w:hanging="540"/>
      </w:pPr>
      <w:r w:rsidRPr="009323C7">
        <w:rPr>
          <w:rFonts w:hint="eastAsia"/>
        </w:rPr>
        <w:t>如果</w:t>
      </w:r>
      <w:r w:rsidR="005944CF" w:rsidRPr="009323C7">
        <w:rPr>
          <w:rFonts w:hint="eastAsia"/>
        </w:rPr>
        <w:t>承包商</w:t>
      </w:r>
      <w:r w:rsidRPr="009323C7">
        <w:rPr>
          <w:rFonts w:hint="eastAsia"/>
        </w:rPr>
        <w:t>意识到</w:t>
      </w:r>
      <w:r w:rsidR="005944CF" w:rsidRPr="009323C7">
        <w:rPr>
          <w:rFonts w:hint="eastAsia"/>
        </w:rPr>
        <w:t>承包商</w:t>
      </w:r>
      <w:r w:rsidRPr="009323C7">
        <w:rPr>
          <w:rFonts w:hint="eastAsia"/>
        </w:rPr>
        <w:t>或其关联公司就服务而言发生了，或可能发生利益冲突，则</w:t>
      </w:r>
      <w:r w:rsidR="005944CF" w:rsidRPr="009323C7">
        <w:rPr>
          <w:rFonts w:hint="eastAsia"/>
        </w:rPr>
        <w:t>承包商</w:t>
      </w:r>
      <w:r w:rsidRPr="009323C7">
        <w:rPr>
          <w:rFonts w:hint="eastAsia"/>
        </w:rPr>
        <w:t>应尽快通知</w:t>
      </w:r>
      <w:r w:rsidR="00CC2881">
        <w:rPr>
          <w:rFonts w:hint="eastAsia"/>
        </w:rPr>
        <w:t>业主</w:t>
      </w:r>
      <w:r w:rsidR="003D1479" w:rsidRPr="009323C7">
        <w:rPr>
          <w:rFonts w:hint="eastAsia"/>
        </w:rPr>
        <w:t>，</w:t>
      </w:r>
      <w:r w:rsidR="00CC2881">
        <w:rPr>
          <w:rFonts w:hint="eastAsia"/>
        </w:rPr>
        <w:t>业主</w:t>
      </w:r>
      <w:r w:rsidRPr="009323C7">
        <w:rPr>
          <w:rFonts w:hint="eastAsia"/>
        </w:rPr>
        <w:t>有权自主决定是否终止本协议。</w:t>
      </w:r>
    </w:p>
    <w:p w14:paraId="74FF16C7" w14:textId="77777777" w:rsidR="00A63792" w:rsidRPr="009323C7" w:rsidRDefault="00A63792" w:rsidP="00970E74">
      <w:pPr>
        <w:pStyle w:val="1"/>
        <w:rPr>
          <w:rFonts w:hint="eastAsia"/>
        </w:rPr>
      </w:pPr>
      <w:bookmarkStart w:id="37" w:name="_Toc207695149"/>
      <w:bookmarkStart w:id="38" w:name="_Toc207695540"/>
      <w:bookmarkStart w:id="39" w:name="_Toc276065144"/>
      <w:bookmarkStart w:id="40" w:name="_Toc149837002"/>
      <w:r w:rsidRPr="009323C7">
        <w:rPr>
          <w:rFonts w:hint="eastAsia"/>
        </w:rPr>
        <w:t>通知</w:t>
      </w:r>
      <w:bookmarkEnd w:id="37"/>
      <w:bookmarkEnd w:id="38"/>
      <w:bookmarkEnd w:id="39"/>
      <w:bookmarkEnd w:id="40"/>
    </w:p>
    <w:p w14:paraId="7919D6F0" w14:textId="77777777" w:rsidR="00A63792" w:rsidRPr="009323C7" w:rsidRDefault="00A63792" w:rsidP="00163E79">
      <w:pPr>
        <w:pStyle w:val="22"/>
      </w:pPr>
      <w:r w:rsidRPr="009323C7">
        <w:rPr>
          <w:rFonts w:hint="eastAsia"/>
        </w:rPr>
        <w:t>本协议项下的任何通知应以书面形式发出，且应以专人递送或经由传真或快递服务发送至下述约定联系方式：</w:t>
      </w:r>
    </w:p>
    <w:p w14:paraId="6F579EC2" w14:textId="77777777" w:rsidR="00A63792" w:rsidRPr="009323C7" w:rsidRDefault="00A63792" w:rsidP="00216DE3">
      <w:pPr>
        <w:pStyle w:val="a8"/>
      </w:pPr>
      <w:r w:rsidRPr="009323C7">
        <w:rPr>
          <w:rFonts w:hint="eastAsia"/>
        </w:rPr>
        <w:t>致</w:t>
      </w:r>
      <w:r w:rsidR="00CC2881">
        <w:rPr>
          <w:rFonts w:hint="eastAsia"/>
        </w:rPr>
        <w:t>业主</w:t>
      </w:r>
      <w:r w:rsidRPr="009323C7">
        <w:tab/>
      </w:r>
    </w:p>
    <w:p w14:paraId="0F727622" w14:textId="77777777" w:rsidR="00A63792" w:rsidRPr="009323C7" w:rsidRDefault="00CC2881" w:rsidP="00216DE3">
      <w:pPr>
        <w:pStyle w:val="a8"/>
      </w:pPr>
      <w:r>
        <w:rPr>
          <w:rFonts w:hint="eastAsia"/>
          <w:highlight w:val="lightGray"/>
        </w:rPr>
        <w:t>业主</w:t>
      </w:r>
      <w:r w:rsidR="00A63792" w:rsidRPr="009323C7">
        <w:rPr>
          <w:rFonts w:hint="eastAsia"/>
          <w:highlight w:val="lightGray"/>
        </w:rPr>
        <w:t>代表姓名：</w:t>
      </w:r>
      <w:r w:rsidR="00A63792" w:rsidRPr="009323C7">
        <w:rPr>
          <w:rFonts w:hint="eastAsia"/>
          <w:highlight w:val="lightGray"/>
        </w:rPr>
        <w:t>____________</w:t>
      </w:r>
      <w:r w:rsidR="00A63792" w:rsidRPr="009323C7">
        <w:rPr>
          <w:rFonts w:hint="eastAsia"/>
        </w:rPr>
        <w:t xml:space="preserve">     </w:t>
      </w:r>
    </w:p>
    <w:p w14:paraId="352AC15B" w14:textId="77777777" w:rsidR="00A63792" w:rsidRPr="009323C7" w:rsidRDefault="00A63792" w:rsidP="00216DE3">
      <w:pPr>
        <w:pStyle w:val="a8"/>
      </w:pPr>
      <w:r w:rsidRPr="009323C7">
        <w:rPr>
          <w:rFonts w:hint="eastAsia"/>
        </w:rPr>
        <w:t>地址：广东省深圳市福田区深南大道</w:t>
      </w:r>
      <w:r w:rsidRPr="009323C7">
        <w:rPr>
          <w:rFonts w:hint="eastAsia"/>
        </w:rPr>
        <w:t>4001</w:t>
      </w:r>
      <w:r w:rsidRPr="009323C7">
        <w:rPr>
          <w:rFonts w:hint="eastAsia"/>
        </w:rPr>
        <w:t>号时代金融中心</w:t>
      </w:r>
      <w:r w:rsidRPr="009323C7">
        <w:rPr>
          <w:rFonts w:hint="eastAsia"/>
        </w:rPr>
        <w:t>11</w:t>
      </w:r>
      <w:r w:rsidRPr="009323C7">
        <w:rPr>
          <w:rFonts w:hint="eastAsia"/>
        </w:rPr>
        <w:t>楼</w:t>
      </w:r>
    </w:p>
    <w:p w14:paraId="44489314" w14:textId="77777777" w:rsidR="00A63792" w:rsidRPr="009323C7" w:rsidRDefault="00A63792" w:rsidP="00216DE3">
      <w:pPr>
        <w:pStyle w:val="a8"/>
      </w:pPr>
      <w:r w:rsidRPr="009323C7">
        <w:rPr>
          <w:rFonts w:hint="eastAsia"/>
        </w:rPr>
        <w:t>邮编：</w:t>
      </w:r>
      <w:r w:rsidRPr="009323C7">
        <w:rPr>
          <w:rFonts w:hint="eastAsia"/>
        </w:rPr>
        <w:t>518048</w:t>
      </w:r>
    </w:p>
    <w:p w14:paraId="2F3F49FF" w14:textId="77777777" w:rsidR="00A63792" w:rsidRPr="009323C7" w:rsidRDefault="00A63792" w:rsidP="00216DE3">
      <w:pPr>
        <w:pStyle w:val="a8"/>
      </w:pPr>
      <w:r w:rsidRPr="009323C7">
        <w:rPr>
          <w:rFonts w:hint="eastAsia"/>
          <w:highlight w:val="lightGray"/>
        </w:rPr>
        <w:t>电话：</w:t>
      </w:r>
      <w:r w:rsidRPr="009323C7">
        <w:rPr>
          <w:rFonts w:hint="eastAsia"/>
          <w:highlight w:val="lightGray"/>
        </w:rPr>
        <w:t>0755 ______________</w:t>
      </w:r>
      <w:r w:rsidRPr="009323C7">
        <w:rPr>
          <w:rFonts w:hint="eastAsia"/>
        </w:rPr>
        <w:t xml:space="preserve">       </w:t>
      </w:r>
      <w:r w:rsidRPr="009323C7">
        <w:rPr>
          <w:rFonts w:hint="eastAsia"/>
          <w:highlight w:val="lightGray"/>
        </w:rPr>
        <w:t>手机：</w:t>
      </w:r>
      <w:r w:rsidRPr="009323C7">
        <w:rPr>
          <w:rFonts w:hint="eastAsia"/>
          <w:highlight w:val="lightGray"/>
        </w:rPr>
        <w:t>_______ ___________</w:t>
      </w:r>
    </w:p>
    <w:p w14:paraId="2A068C69" w14:textId="77777777" w:rsidR="00A63792" w:rsidRPr="009323C7" w:rsidRDefault="00A63792" w:rsidP="00216DE3">
      <w:pPr>
        <w:pStyle w:val="a8"/>
      </w:pPr>
      <w:r w:rsidRPr="009323C7">
        <w:rPr>
          <w:rFonts w:hint="eastAsia"/>
          <w:highlight w:val="lightGray"/>
        </w:rPr>
        <w:t>传真：</w:t>
      </w:r>
      <w:r w:rsidRPr="009323C7">
        <w:rPr>
          <w:rFonts w:hint="eastAsia"/>
          <w:highlight w:val="lightGray"/>
        </w:rPr>
        <w:t>0755 ______________</w:t>
      </w:r>
      <w:r w:rsidRPr="009323C7">
        <w:rPr>
          <w:rFonts w:hint="eastAsia"/>
        </w:rPr>
        <w:t xml:space="preserve">       </w:t>
      </w:r>
      <w:r w:rsidRPr="009323C7">
        <w:rPr>
          <w:rFonts w:hint="eastAsia"/>
          <w:highlight w:val="lightGray"/>
        </w:rPr>
        <w:t>电子邮箱：</w:t>
      </w:r>
      <w:r w:rsidRPr="009323C7">
        <w:rPr>
          <w:rFonts w:hint="eastAsia"/>
          <w:highlight w:val="lightGray"/>
        </w:rPr>
        <w:t>_______________</w:t>
      </w:r>
    </w:p>
    <w:p w14:paraId="58456AA4" w14:textId="77777777" w:rsidR="00A63792" w:rsidRPr="009323C7" w:rsidRDefault="00A63792" w:rsidP="00216DE3">
      <w:pPr>
        <w:pStyle w:val="a8"/>
      </w:pPr>
    </w:p>
    <w:p w14:paraId="7A18EEE4" w14:textId="77777777" w:rsidR="00A63792" w:rsidRPr="009323C7" w:rsidRDefault="00A63792" w:rsidP="00216DE3">
      <w:pPr>
        <w:pStyle w:val="a8"/>
      </w:pPr>
      <w:r w:rsidRPr="009323C7">
        <w:rPr>
          <w:rFonts w:hint="eastAsia"/>
        </w:rPr>
        <w:t>致</w:t>
      </w:r>
      <w:r w:rsidR="005944CF" w:rsidRPr="009323C7">
        <w:rPr>
          <w:rFonts w:hint="eastAsia"/>
        </w:rPr>
        <w:t>承包商</w:t>
      </w:r>
      <w:r w:rsidRPr="009323C7">
        <w:t xml:space="preserve"> </w:t>
      </w:r>
    </w:p>
    <w:p w14:paraId="29918E73" w14:textId="77777777" w:rsidR="00A63792" w:rsidRPr="009323C7" w:rsidRDefault="005944CF" w:rsidP="00216DE3">
      <w:pPr>
        <w:pStyle w:val="a8"/>
      </w:pPr>
      <w:r w:rsidRPr="009323C7">
        <w:rPr>
          <w:rFonts w:hint="eastAsia"/>
          <w:highlight w:val="lightGray"/>
        </w:rPr>
        <w:t>承包商</w:t>
      </w:r>
      <w:r w:rsidR="00A63792" w:rsidRPr="009323C7">
        <w:rPr>
          <w:rFonts w:hint="eastAsia"/>
          <w:highlight w:val="lightGray"/>
        </w:rPr>
        <w:t>代表姓名：</w:t>
      </w:r>
      <w:r w:rsidR="00A63792" w:rsidRPr="009323C7">
        <w:rPr>
          <w:rFonts w:hint="eastAsia"/>
          <w:highlight w:val="lightGray"/>
        </w:rPr>
        <w:t>____________</w:t>
      </w:r>
      <w:r w:rsidR="00A63792" w:rsidRPr="009323C7">
        <w:rPr>
          <w:rFonts w:hint="eastAsia"/>
        </w:rPr>
        <w:t xml:space="preserve">  </w:t>
      </w:r>
    </w:p>
    <w:p w14:paraId="5012A1BA" w14:textId="77777777" w:rsidR="00A63792" w:rsidRPr="009323C7" w:rsidRDefault="00A63792" w:rsidP="00216DE3">
      <w:pPr>
        <w:pStyle w:val="a8"/>
        <w:rPr>
          <w:highlight w:val="lightGray"/>
        </w:rPr>
      </w:pPr>
      <w:r w:rsidRPr="009323C7">
        <w:rPr>
          <w:rFonts w:hint="eastAsia"/>
          <w:highlight w:val="lightGray"/>
        </w:rPr>
        <w:t>地址：</w:t>
      </w:r>
      <w:r w:rsidRPr="009323C7">
        <w:rPr>
          <w:rFonts w:hint="eastAsia"/>
          <w:highlight w:val="lightGray"/>
        </w:rPr>
        <w:t>_____________________</w:t>
      </w:r>
    </w:p>
    <w:p w14:paraId="75D32F23" w14:textId="77777777" w:rsidR="00A63792" w:rsidRPr="009323C7" w:rsidRDefault="00A63792" w:rsidP="00216DE3">
      <w:pPr>
        <w:pStyle w:val="a8"/>
        <w:rPr>
          <w:highlight w:val="lightGray"/>
        </w:rPr>
      </w:pPr>
      <w:r w:rsidRPr="009323C7">
        <w:rPr>
          <w:rFonts w:hint="eastAsia"/>
          <w:highlight w:val="lightGray"/>
        </w:rPr>
        <w:t>邮编：</w:t>
      </w:r>
      <w:r w:rsidRPr="009323C7">
        <w:rPr>
          <w:rFonts w:hint="eastAsia"/>
          <w:highlight w:val="lightGray"/>
        </w:rPr>
        <w:t>_____________________</w:t>
      </w:r>
    </w:p>
    <w:p w14:paraId="41C4585C" w14:textId="77777777" w:rsidR="00A63792" w:rsidRPr="009323C7" w:rsidRDefault="00A63792" w:rsidP="00216DE3">
      <w:pPr>
        <w:pStyle w:val="a8"/>
        <w:rPr>
          <w:highlight w:val="lightGray"/>
        </w:rPr>
      </w:pPr>
      <w:r w:rsidRPr="009323C7">
        <w:rPr>
          <w:rFonts w:hint="eastAsia"/>
          <w:highlight w:val="lightGray"/>
        </w:rPr>
        <w:t>电话：</w:t>
      </w:r>
      <w:r w:rsidRPr="009323C7">
        <w:rPr>
          <w:rFonts w:hint="eastAsia"/>
          <w:highlight w:val="lightGray"/>
        </w:rPr>
        <w:t xml:space="preserve">_____________________     </w:t>
      </w:r>
      <w:r w:rsidRPr="009323C7">
        <w:rPr>
          <w:rFonts w:hint="eastAsia"/>
          <w:highlight w:val="lightGray"/>
        </w:rPr>
        <w:t>手机：</w:t>
      </w:r>
      <w:r w:rsidRPr="009323C7">
        <w:rPr>
          <w:rFonts w:hint="eastAsia"/>
          <w:highlight w:val="lightGray"/>
        </w:rPr>
        <w:t>_________________ ____</w:t>
      </w:r>
    </w:p>
    <w:p w14:paraId="247EAAFF" w14:textId="77777777" w:rsidR="00A63792" w:rsidRPr="009323C7" w:rsidRDefault="00A63792" w:rsidP="00216DE3">
      <w:pPr>
        <w:pStyle w:val="a8"/>
      </w:pPr>
      <w:r w:rsidRPr="009323C7">
        <w:rPr>
          <w:rFonts w:hint="eastAsia"/>
          <w:highlight w:val="lightGray"/>
        </w:rPr>
        <w:t>传真：</w:t>
      </w:r>
      <w:r w:rsidRPr="009323C7">
        <w:rPr>
          <w:rFonts w:hint="eastAsia"/>
          <w:highlight w:val="lightGray"/>
        </w:rPr>
        <w:t xml:space="preserve">_____________________     </w:t>
      </w:r>
      <w:r w:rsidRPr="009323C7">
        <w:rPr>
          <w:rFonts w:hint="eastAsia"/>
          <w:highlight w:val="lightGray"/>
        </w:rPr>
        <w:t>电子邮箱：</w:t>
      </w:r>
      <w:r w:rsidRPr="009323C7">
        <w:rPr>
          <w:rFonts w:hint="eastAsia"/>
          <w:highlight w:val="lightGray"/>
        </w:rPr>
        <w:t>__________________</w:t>
      </w:r>
    </w:p>
    <w:p w14:paraId="2A72CFDB" w14:textId="77777777" w:rsidR="00A63792" w:rsidRPr="009323C7" w:rsidRDefault="00A63792" w:rsidP="00163E79">
      <w:pPr>
        <w:pStyle w:val="22"/>
      </w:pPr>
      <w:r w:rsidRPr="009323C7">
        <w:rPr>
          <w:rFonts w:hint="eastAsia"/>
        </w:rPr>
        <w:t>任何该等通知应在到达时视为送达（如果经由专人递送），或在发送后的</w:t>
      </w:r>
      <w:r w:rsidR="006D14C0" w:rsidRPr="009323C7">
        <w:rPr>
          <w:rFonts w:hint="eastAsia"/>
        </w:rPr>
        <w:t>第一</w:t>
      </w:r>
      <w:r w:rsidRPr="009323C7">
        <w:rPr>
          <w:rFonts w:hint="eastAsia"/>
        </w:rPr>
        <w:t>个工作日（如果经由传真发送），或在收件方签收时（如果经由快递服务发送）视为送达。能够证明通知地址正确、邮资充足、投递恰当的证据应为证明该等通知已发送的结论性证据。在不影响上述规定有效性的前提下，在一项通知经由传真发送后，收件方应及时以书面形式确认，并经由专人手递或邮资付讫的邮寄送达。</w:t>
      </w:r>
    </w:p>
    <w:p w14:paraId="119CC886" w14:textId="77777777" w:rsidR="00395F74" w:rsidRPr="009323C7" w:rsidRDefault="00A63792" w:rsidP="00163E79">
      <w:pPr>
        <w:pStyle w:val="22"/>
      </w:pPr>
      <w:r w:rsidRPr="009323C7">
        <w:rPr>
          <w:rFonts w:hint="eastAsia"/>
        </w:rPr>
        <w:t>任何一方可以提前七（</w:t>
      </w:r>
      <w:r w:rsidRPr="009323C7">
        <w:rPr>
          <w:rFonts w:hint="eastAsia"/>
        </w:rPr>
        <w:t>7</w:t>
      </w:r>
      <w:r w:rsidRPr="009323C7">
        <w:rPr>
          <w:rFonts w:hint="eastAsia"/>
        </w:rPr>
        <w:t>）个日历日按照上述地址书面通知对方，变更上述的地址或其他信息。</w:t>
      </w:r>
    </w:p>
    <w:p w14:paraId="46C5667D" w14:textId="77777777" w:rsidR="00395F74" w:rsidRPr="009323C7" w:rsidRDefault="00395F74" w:rsidP="00163E79">
      <w:pPr>
        <w:pStyle w:val="22"/>
      </w:pPr>
      <w:r w:rsidRPr="009323C7">
        <w:rPr>
          <w:rFonts w:hint="eastAsia"/>
        </w:rPr>
        <w:t>紧急情况下的通知：</w:t>
      </w:r>
    </w:p>
    <w:p w14:paraId="1DF9B0E3" w14:textId="77777777" w:rsidR="00395F74" w:rsidRPr="009323C7" w:rsidRDefault="005944CF" w:rsidP="00216DE3">
      <w:pPr>
        <w:pStyle w:val="a8"/>
      </w:pPr>
      <w:r w:rsidRPr="009323C7">
        <w:rPr>
          <w:rFonts w:hint="eastAsia"/>
        </w:rPr>
        <w:t>承包商</w:t>
      </w:r>
      <w:r w:rsidR="00395F74" w:rsidRPr="009323C7">
        <w:rPr>
          <w:rFonts w:hint="eastAsia"/>
        </w:rPr>
        <w:t>应设专人、专用电话，在紧急情况下，</w:t>
      </w:r>
      <w:r w:rsidR="00CC2881">
        <w:rPr>
          <w:rFonts w:hint="eastAsia"/>
        </w:rPr>
        <w:t>业主</w:t>
      </w:r>
      <w:r w:rsidR="00395F74" w:rsidRPr="009323C7">
        <w:rPr>
          <w:rFonts w:hint="eastAsia"/>
        </w:rPr>
        <w:t>以电话通知方式告知</w:t>
      </w:r>
      <w:r w:rsidRPr="009323C7">
        <w:rPr>
          <w:rFonts w:hint="eastAsia"/>
        </w:rPr>
        <w:t>承包商</w:t>
      </w:r>
      <w:r w:rsidR="00395F74" w:rsidRPr="009323C7">
        <w:rPr>
          <w:rFonts w:hint="eastAsia"/>
        </w:rPr>
        <w:t>提供紧急服务。紧急情况下</w:t>
      </w:r>
      <w:r w:rsidR="00CC2881">
        <w:rPr>
          <w:rFonts w:hint="eastAsia"/>
        </w:rPr>
        <w:t>业主</w:t>
      </w:r>
      <w:r w:rsidR="00395F74" w:rsidRPr="009323C7">
        <w:rPr>
          <w:rFonts w:hint="eastAsia"/>
        </w:rPr>
        <w:t>的口头通知视为送达，正常情况下</w:t>
      </w:r>
      <w:r w:rsidR="00CC2881">
        <w:rPr>
          <w:rFonts w:hint="eastAsia"/>
        </w:rPr>
        <w:t>业主</w:t>
      </w:r>
      <w:r w:rsidR="00395F74" w:rsidRPr="009323C7">
        <w:rPr>
          <w:rFonts w:hint="eastAsia"/>
        </w:rPr>
        <w:t>应在电话通知后书面通知，以确认双方的沟通有效。</w:t>
      </w:r>
    </w:p>
    <w:p w14:paraId="0F03C863" w14:textId="77777777" w:rsidR="00A63792" w:rsidRPr="009323C7" w:rsidRDefault="00A63792" w:rsidP="00970E74">
      <w:pPr>
        <w:pStyle w:val="1"/>
        <w:rPr>
          <w:rFonts w:hint="eastAsia"/>
        </w:rPr>
      </w:pPr>
      <w:bookmarkStart w:id="41" w:name="_Toc270340633"/>
      <w:bookmarkStart w:id="42" w:name="_Toc270340634"/>
      <w:bookmarkStart w:id="43" w:name="_Toc207695151"/>
      <w:bookmarkStart w:id="44" w:name="_Toc207695542"/>
      <w:bookmarkStart w:id="45" w:name="_Toc276065146"/>
      <w:bookmarkStart w:id="46" w:name="_Toc149837003"/>
      <w:bookmarkEnd w:id="41"/>
      <w:bookmarkEnd w:id="42"/>
      <w:r w:rsidRPr="009323C7">
        <w:rPr>
          <w:rFonts w:hint="eastAsia"/>
        </w:rPr>
        <w:lastRenderedPageBreak/>
        <w:t>税费支付</w:t>
      </w:r>
      <w:bookmarkEnd w:id="43"/>
      <w:bookmarkEnd w:id="44"/>
      <w:bookmarkEnd w:id="45"/>
      <w:bookmarkEnd w:id="46"/>
      <w:r w:rsidRPr="009323C7">
        <w:t xml:space="preserve"> </w:t>
      </w:r>
    </w:p>
    <w:p w14:paraId="1F2B423A" w14:textId="77777777" w:rsidR="00A63792" w:rsidRPr="009323C7" w:rsidRDefault="005944CF" w:rsidP="00163E79">
      <w:pPr>
        <w:pStyle w:val="22"/>
      </w:pPr>
      <w:r w:rsidRPr="009323C7">
        <w:rPr>
          <w:rFonts w:hint="eastAsia"/>
        </w:rPr>
        <w:t>承包商</w:t>
      </w:r>
      <w:r w:rsidR="00A63792" w:rsidRPr="009323C7">
        <w:rPr>
          <w:rFonts w:hint="eastAsia"/>
        </w:rPr>
        <w:t>应负责因其履行本协议而应由</w:t>
      </w:r>
      <w:r w:rsidRPr="009323C7">
        <w:rPr>
          <w:rFonts w:hint="eastAsia"/>
        </w:rPr>
        <w:t>承包商</w:t>
      </w:r>
      <w:r w:rsidR="00A63792" w:rsidRPr="009323C7">
        <w:rPr>
          <w:rFonts w:hint="eastAsia"/>
        </w:rPr>
        <w:t>及其员工或分包商（</w:t>
      </w:r>
      <w:r w:rsidR="00FA5A34" w:rsidRPr="009323C7">
        <w:rPr>
          <w:rFonts w:hint="eastAsia"/>
        </w:rPr>
        <w:t>如经</w:t>
      </w:r>
      <w:r w:rsidR="00CC2881">
        <w:rPr>
          <w:rFonts w:hint="eastAsia"/>
        </w:rPr>
        <w:t>业主</w:t>
      </w:r>
      <w:r w:rsidR="00FA5A34" w:rsidRPr="009323C7">
        <w:rPr>
          <w:rFonts w:hint="eastAsia"/>
        </w:rPr>
        <w:t>同意</w:t>
      </w:r>
      <w:r w:rsidR="0085352C" w:rsidRPr="009323C7">
        <w:rPr>
          <w:rFonts w:hint="eastAsia"/>
        </w:rPr>
        <w:t>分包</w:t>
      </w:r>
      <w:r w:rsidR="00FA5A34" w:rsidRPr="009323C7">
        <w:rPr>
          <w:rFonts w:hint="eastAsia"/>
        </w:rPr>
        <w:t>的</w:t>
      </w:r>
      <w:r w:rsidR="00A63792" w:rsidRPr="009323C7">
        <w:rPr>
          <w:rFonts w:hint="eastAsia"/>
        </w:rPr>
        <w:t>）直接或间接承担的任何税费（包括任何相关的罚款或罚息），保障</w:t>
      </w:r>
      <w:r w:rsidR="00CC2881">
        <w:rPr>
          <w:rFonts w:hint="eastAsia"/>
        </w:rPr>
        <w:t>业主</w:t>
      </w:r>
      <w:r w:rsidR="00A63792" w:rsidRPr="009323C7">
        <w:rPr>
          <w:rFonts w:hint="eastAsia"/>
        </w:rPr>
        <w:t>不受损失。上述规定不应理解为解除</w:t>
      </w:r>
      <w:r w:rsidRPr="009323C7">
        <w:rPr>
          <w:rFonts w:hint="eastAsia"/>
        </w:rPr>
        <w:t>承包商</w:t>
      </w:r>
      <w:r w:rsidR="00A63792" w:rsidRPr="009323C7">
        <w:rPr>
          <w:rFonts w:hint="eastAsia"/>
        </w:rPr>
        <w:t>遵守适用于本协议的、于本协议生效日有效的、并可能于其后不时修订的税务法律法规的义务。</w:t>
      </w:r>
    </w:p>
    <w:p w14:paraId="599870C1" w14:textId="77777777" w:rsidR="008B63CC" w:rsidRPr="009323C7" w:rsidRDefault="005944CF" w:rsidP="00163E79">
      <w:pPr>
        <w:pStyle w:val="22"/>
      </w:pPr>
      <w:r w:rsidRPr="009323C7">
        <w:rPr>
          <w:rFonts w:hint="eastAsia"/>
        </w:rPr>
        <w:t>承包商</w:t>
      </w:r>
      <w:r w:rsidR="00A63792" w:rsidRPr="009323C7">
        <w:rPr>
          <w:rFonts w:hint="eastAsia"/>
        </w:rPr>
        <w:t>和其员工或分包商</w:t>
      </w:r>
      <w:r w:rsidR="00FA5A34" w:rsidRPr="009323C7">
        <w:rPr>
          <w:rFonts w:hint="eastAsia"/>
        </w:rPr>
        <w:t>（如经</w:t>
      </w:r>
      <w:r w:rsidR="00CC2881">
        <w:rPr>
          <w:rFonts w:hint="eastAsia"/>
        </w:rPr>
        <w:t>业主</w:t>
      </w:r>
      <w:r w:rsidR="00FA5A34" w:rsidRPr="009323C7">
        <w:rPr>
          <w:rFonts w:hint="eastAsia"/>
        </w:rPr>
        <w:t>同意</w:t>
      </w:r>
      <w:r w:rsidR="0085352C" w:rsidRPr="009323C7">
        <w:rPr>
          <w:rFonts w:hint="eastAsia"/>
        </w:rPr>
        <w:t>分包</w:t>
      </w:r>
      <w:r w:rsidR="00FA5A34" w:rsidRPr="009323C7">
        <w:rPr>
          <w:rFonts w:hint="eastAsia"/>
        </w:rPr>
        <w:t>的）</w:t>
      </w:r>
      <w:r w:rsidR="00A63792" w:rsidRPr="009323C7">
        <w:rPr>
          <w:rFonts w:hint="eastAsia"/>
        </w:rPr>
        <w:t>及它们的员工应按照适用于本协议的税务法律法规缴纳税款。该等纳税义务应仅为</w:t>
      </w:r>
      <w:r w:rsidRPr="009323C7">
        <w:rPr>
          <w:rFonts w:hint="eastAsia"/>
        </w:rPr>
        <w:t>承包商</w:t>
      </w:r>
      <w:r w:rsidR="00A63792" w:rsidRPr="009323C7">
        <w:rPr>
          <w:rFonts w:hint="eastAsia"/>
        </w:rPr>
        <w:t>或分包商</w:t>
      </w:r>
      <w:r w:rsidR="00DA7225" w:rsidRPr="009323C7">
        <w:rPr>
          <w:rFonts w:hint="eastAsia"/>
        </w:rPr>
        <w:t>（如经</w:t>
      </w:r>
      <w:r w:rsidR="00CC2881">
        <w:rPr>
          <w:rFonts w:hint="eastAsia"/>
        </w:rPr>
        <w:t>业主</w:t>
      </w:r>
      <w:r w:rsidR="00DA7225" w:rsidRPr="009323C7">
        <w:rPr>
          <w:rFonts w:hint="eastAsia"/>
        </w:rPr>
        <w:t>同意</w:t>
      </w:r>
      <w:r w:rsidR="0085352C" w:rsidRPr="009323C7">
        <w:rPr>
          <w:rFonts w:hint="eastAsia"/>
        </w:rPr>
        <w:t>分包</w:t>
      </w:r>
      <w:r w:rsidR="00DA7225" w:rsidRPr="009323C7">
        <w:rPr>
          <w:rFonts w:hint="eastAsia"/>
        </w:rPr>
        <w:t>的）</w:t>
      </w:r>
      <w:r w:rsidR="00A63792" w:rsidRPr="009323C7">
        <w:rPr>
          <w:rFonts w:hint="eastAsia"/>
        </w:rPr>
        <w:t>及它们的员工的义务，</w:t>
      </w:r>
      <w:r w:rsidR="00CC2881">
        <w:rPr>
          <w:rFonts w:hint="eastAsia"/>
        </w:rPr>
        <w:t>业主</w:t>
      </w:r>
      <w:r w:rsidR="00A63792" w:rsidRPr="009323C7">
        <w:rPr>
          <w:rFonts w:hint="eastAsia"/>
        </w:rPr>
        <w:t>没有义务，也不应被要求以任何方式向</w:t>
      </w:r>
      <w:r w:rsidRPr="009323C7">
        <w:rPr>
          <w:rFonts w:hint="eastAsia"/>
        </w:rPr>
        <w:t>承包商</w:t>
      </w:r>
      <w:r w:rsidR="00A63792" w:rsidRPr="009323C7">
        <w:rPr>
          <w:rFonts w:hint="eastAsia"/>
        </w:rPr>
        <w:t>偿还该等税款。尽管有前款规定，如果</w:t>
      </w:r>
      <w:r w:rsidR="00CC2881">
        <w:rPr>
          <w:rFonts w:hint="eastAsia"/>
        </w:rPr>
        <w:t>业主</w:t>
      </w:r>
      <w:r w:rsidR="00A63792" w:rsidRPr="009323C7">
        <w:rPr>
          <w:rFonts w:hint="eastAsia"/>
        </w:rPr>
        <w:t>因法律要求而支付了任何该等税款，则</w:t>
      </w:r>
      <w:r w:rsidRPr="009323C7">
        <w:rPr>
          <w:rFonts w:hint="eastAsia"/>
        </w:rPr>
        <w:t>承包商</w:t>
      </w:r>
      <w:r w:rsidR="00A63792" w:rsidRPr="009323C7">
        <w:rPr>
          <w:rFonts w:hint="eastAsia"/>
        </w:rPr>
        <w:t>就全部该等已支付的税款应向</w:t>
      </w:r>
      <w:r w:rsidR="00CC2881">
        <w:rPr>
          <w:rFonts w:hint="eastAsia"/>
        </w:rPr>
        <w:t>业主</w:t>
      </w:r>
      <w:r w:rsidR="00A63792" w:rsidRPr="009323C7">
        <w:rPr>
          <w:rFonts w:hint="eastAsia"/>
        </w:rPr>
        <w:t>进行补偿。如在本协议履行期间，有关税务法律发生修改或变更，本条的约定继续有效。</w:t>
      </w:r>
      <w:r w:rsidR="00A63792" w:rsidRPr="009323C7">
        <w:t xml:space="preserve"> </w:t>
      </w:r>
      <w:r w:rsidR="00B07F18" w:rsidRPr="009323C7">
        <w:rPr>
          <w:rFonts w:hint="eastAsia"/>
        </w:rPr>
        <w:t xml:space="preserve"> </w:t>
      </w:r>
    </w:p>
    <w:p w14:paraId="482A731B" w14:textId="77777777" w:rsidR="001140B8" w:rsidRPr="009323C7" w:rsidRDefault="001140B8" w:rsidP="00970E74">
      <w:pPr>
        <w:pStyle w:val="1"/>
        <w:rPr>
          <w:rFonts w:hint="eastAsia"/>
        </w:rPr>
      </w:pPr>
      <w:bookmarkStart w:id="47" w:name="_Toc149837004"/>
      <w:r w:rsidRPr="009323C7">
        <w:rPr>
          <w:rFonts w:hint="eastAsia"/>
        </w:rPr>
        <w:t>赔偿</w:t>
      </w:r>
      <w:bookmarkEnd w:id="47"/>
    </w:p>
    <w:p w14:paraId="1F8EA83B" w14:textId="77777777" w:rsidR="0082059E" w:rsidRPr="009323C7" w:rsidRDefault="005944CF" w:rsidP="00163E79">
      <w:pPr>
        <w:pStyle w:val="22"/>
      </w:pPr>
      <w:r w:rsidRPr="009323C7">
        <w:rPr>
          <w:rFonts w:hint="eastAsia"/>
        </w:rPr>
        <w:t>承包商</w:t>
      </w:r>
      <w:r w:rsidR="0082059E" w:rsidRPr="009323C7">
        <w:rPr>
          <w:rFonts w:hint="eastAsia"/>
        </w:rPr>
        <w:t>应遵守适用的法律、法规和规定，并应就因</w:t>
      </w:r>
      <w:r w:rsidRPr="009323C7">
        <w:rPr>
          <w:rFonts w:hint="eastAsia"/>
        </w:rPr>
        <w:t>承包商</w:t>
      </w:r>
      <w:r w:rsidR="0082059E" w:rsidRPr="009323C7">
        <w:rPr>
          <w:rFonts w:hint="eastAsia"/>
        </w:rPr>
        <w:t>不遵守适用的法律、法规、规定</w:t>
      </w:r>
      <w:r w:rsidR="00A047B6">
        <w:rPr>
          <w:rFonts w:hint="eastAsia"/>
        </w:rPr>
        <w:t>以及本合同的约定</w:t>
      </w:r>
      <w:r w:rsidR="0082059E" w:rsidRPr="009323C7">
        <w:rPr>
          <w:rFonts w:hint="eastAsia"/>
        </w:rPr>
        <w:t>而导致的对</w:t>
      </w:r>
      <w:r w:rsidR="00CC2881">
        <w:rPr>
          <w:rFonts w:hint="eastAsia"/>
        </w:rPr>
        <w:t>业主</w:t>
      </w:r>
      <w:r w:rsidR="0082059E" w:rsidRPr="009323C7">
        <w:rPr>
          <w:rFonts w:hint="eastAsia"/>
        </w:rPr>
        <w:t>的任何罚款、惩罚或责任，以及与此相关的任何费用（包括但不限于诉讼及仲裁费用和律师费用）对</w:t>
      </w:r>
      <w:r w:rsidR="00CC2881">
        <w:rPr>
          <w:rFonts w:hint="eastAsia"/>
        </w:rPr>
        <w:t>业主</w:t>
      </w:r>
      <w:r w:rsidR="0082059E" w:rsidRPr="009323C7">
        <w:rPr>
          <w:rFonts w:hint="eastAsia"/>
        </w:rPr>
        <w:t>进行赔偿。</w:t>
      </w:r>
    </w:p>
    <w:p w14:paraId="3ED8959B" w14:textId="77777777" w:rsidR="0082059E" w:rsidRPr="009323C7" w:rsidRDefault="005944CF" w:rsidP="00163E79">
      <w:pPr>
        <w:pStyle w:val="22"/>
      </w:pPr>
      <w:r w:rsidRPr="009323C7">
        <w:rPr>
          <w:rFonts w:hint="eastAsia"/>
        </w:rPr>
        <w:t>承包商</w:t>
      </w:r>
      <w:r w:rsidR="0082059E" w:rsidRPr="009323C7">
        <w:rPr>
          <w:rFonts w:hint="eastAsia"/>
        </w:rPr>
        <w:t>承诺并同意其将就下列事项免除</w:t>
      </w:r>
      <w:r w:rsidR="00CC2881">
        <w:rPr>
          <w:rFonts w:hint="eastAsia"/>
        </w:rPr>
        <w:t>业主</w:t>
      </w:r>
      <w:r w:rsidR="0082059E" w:rsidRPr="009323C7">
        <w:rPr>
          <w:rFonts w:hint="eastAsia"/>
        </w:rPr>
        <w:t>责任，并对</w:t>
      </w:r>
      <w:r w:rsidR="00CC2881">
        <w:rPr>
          <w:rFonts w:hint="eastAsia"/>
        </w:rPr>
        <w:t>业主</w:t>
      </w:r>
      <w:r w:rsidR="0082059E" w:rsidRPr="009323C7">
        <w:rPr>
          <w:rFonts w:hint="eastAsia"/>
        </w:rPr>
        <w:t>进行赔偿、辩护、保护，使</w:t>
      </w:r>
      <w:r w:rsidR="00CC2881">
        <w:rPr>
          <w:rFonts w:hint="eastAsia"/>
        </w:rPr>
        <w:t>业主</w:t>
      </w:r>
      <w:r w:rsidR="0082059E" w:rsidRPr="009323C7">
        <w:rPr>
          <w:rFonts w:hint="eastAsia"/>
        </w:rPr>
        <w:t>免受损失：因</w:t>
      </w:r>
      <w:r w:rsidRPr="009323C7">
        <w:rPr>
          <w:rFonts w:hint="eastAsia"/>
        </w:rPr>
        <w:t>承包商</w:t>
      </w:r>
      <w:r w:rsidR="0082059E" w:rsidRPr="009323C7">
        <w:rPr>
          <w:rFonts w:hint="eastAsia"/>
        </w:rPr>
        <w:t>履行本协议（或由</w:t>
      </w:r>
      <w:r w:rsidRPr="009323C7">
        <w:rPr>
          <w:rFonts w:hint="eastAsia"/>
        </w:rPr>
        <w:t>承包商</w:t>
      </w:r>
      <w:r w:rsidR="0082059E" w:rsidRPr="009323C7">
        <w:rPr>
          <w:rFonts w:hint="eastAsia"/>
        </w:rPr>
        <w:t>直接或间接聘请的任何人履行本协议）或</w:t>
      </w:r>
      <w:r w:rsidRPr="009323C7">
        <w:rPr>
          <w:rFonts w:hint="eastAsia"/>
        </w:rPr>
        <w:t>承包商</w:t>
      </w:r>
      <w:r w:rsidR="0082059E" w:rsidRPr="009323C7">
        <w:rPr>
          <w:rFonts w:hint="eastAsia"/>
        </w:rPr>
        <w:t>出现在</w:t>
      </w:r>
      <w:r w:rsidR="00CC2881">
        <w:rPr>
          <w:rFonts w:hint="eastAsia"/>
        </w:rPr>
        <w:t>业主</w:t>
      </w:r>
      <w:r w:rsidR="0082059E" w:rsidRPr="009323C7">
        <w:rPr>
          <w:rFonts w:hint="eastAsia"/>
        </w:rPr>
        <w:t>的办公场所而引起的或与此有关的，由任何人、公司或企业（包括其任何关联公司或分包商）或政府提出的，与人身伤害、财产损失和</w:t>
      </w:r>
      <w:r w:rsidR="0082059E" w:rsidRPr="009323C7">
        <w:rPr>
          <w:rFonts w:hint="eastAsia"/>
        </w:rPr>
        <w:t>/</w:t>
      </w:r>
      <w:r w:rsidR="0082059E" w:rsidRPr="009323C7">
        <w:rPr>
          <w:rFonts w:hint="eastAsia"/>
        </w:rPr>
        <w:t>或死亡有关的任何和所有索赔、要求、法律程序、费用、损害、诉讼（包括但不限于律师费用、专家证人费用以及诉讼及仲裁费用），</w:t>
      </w:r>
      <w:r w:rsidR="00A047B6">
        <w:rPr>
          <w:rFonts w:hint="eastAsia"/>
        </w:rPr>
        <w:t>除非该</w:t>
      </w:r>
      <w:r w:rsidR="00A047B6" w:rsidRPr="00163E79">
        <w:rPr>
          <w:rFonts w:hint="eastAsia"/>
        </w:rPr>
        <w:t>人身伤害</w:t>
      </w:r>
      <w:r w:rsidR="00A047B6">
        <w:rPr>
          <w:rFonts w:hint="eastAsia"/>
        </w:rPr>
        <w:t>是</w:t>
      </w:r>
      <w:r w:rsidR="00CC2881">
        <w:rPr>
          <w:rFonts w:hint="eastAsia"/>
        </w:rPr>
        <w:t>业主</w:t>
      </w:r>
      <w:r w:rsidR="00A047B6">
        <w:rPr>
          <w:rFonts w:hint="eastAsia"/>
        </w:rPr>
        <w:t>的原因造成的，或者该财产损失是</w:t>
      </w:r>
      <w:r w:rsidR="00CC2881">
        <w:rPr>
          <w:rFonts w:hint="eastAsia"/>
        </w:rPr>
        <w:t>业主</w:t>
      </w:r>
      <w:r w:rsidR="00A047B6">
        <w:rPr>
          <w:rFonts w:hint="eastAsia"/>
        </w:rPr>
        <w:t>的故意或重大过失造成的</w:t>
      </w:r>
      <w:r w:rsidR="0082059E" w:rsidRPr="009323C7">
        <w:rPr>
          <w:rFonts w:hint="eastAsia"/>
        </w:rPr>
        <w:t>。</w:t>
      </w:r>
      <w:r w:rsidRPr="009323C7">
        <w:rPr>
          <w:rFonts w:hint="eastAsia"/>
        </w:rPr>
        <w:t>承包商</w:t>
      </w:r>
      <w:r w:rsidR="0082059E" w:rsidRPr="009323C7">
        <w:rPr>
          <w:rFonts w:hint="eastAsia"/>
        </w:rPr>
        <w:t>将为</w:t>
      </w:r>
      <w:r w:rsidR="00CC2881">
        <w:rPr>
          <w:rFonts w:hint="eastAsia"/>
        </w:rPr>
        <w:t>业主</w:t>
      </w:r>
      <w:r w:rsidR="0082059E" w:rsidRPr="009323C7">
        <w:rPr>
          <w:rFonts w:hint="eastAsia"/>
        </w:rPr>
        <w:t>辩护，并赔偿</w:t>
      </w:r>
      <w:r w:rsidR="00CC2881">
        <w:rPr>
          <w:rFonts w:hint="eastAsia"/>
        </w:rPr>
        <w:t>业主</w:t>
      </w:r>
      <w:r w:rsidR="0082059E" w:rsidRPr="009323C7">
        <w:rPr>
          <w:rFonts w:hint="eastAsia"/>
        </w:rPr>
        <w:t>因上述任何索赔、要求、法律程序或诉讼而发生的一切成本和费用（包括律师费用、专家证人费用和诉讼及仲裁费用）。</w:t>
      </w:r>
    </w:p>
    <w:p w14:paraId="15F041AA" w14:textId="77777777" w:rsidR="00014880" w:rsidRPr="009323C7" w:rsidRDefault="0082059E" w:rsidP="00970E74">
      <w:pPr>
        <w:pStyle w:val="1"/>
        <w:rPr>
          <w:rFonts w:hint="eastAsia"/>
        </w:rPr>
      </w:pPr>
      <w:bookmarkStart w:id="48" w:name="_Toc149837005"/>
      <w:r w:rsidRPr="009323C7">
        <w:rPr>
          <w:rFonts w:hint="eastAsia"/>
        </w:rPr>
        <w:t>健康、</w:t>
      </w:r>
      <w:r w:rsidR="00014880" w:rsidRPr="009323C7">
        <w:rPr>
          <w:rFonts w:hint="eastAsia"/>
        </w:rPr>
        <w:t>安全</w:t>
      </w:r>
      <w:r w:rsidR="00D17435" w:rsidRPr="009323C7">
        <w:rPr>
          <w:rFonts w:hint="eastAsia"/>
        </w:rPr>
        <w:t>、</w:t>
      </w:r>
      <w:r w:rsidRPr="009323C7">
        <w:rPr>
          <w:rFonts w:hint="eastAsia"/>
        </w:rPr>
        <w:t>保安</w:t>
      </w:r>
      <w:r w:rsidR="00D17435" w:rsidRPr="009323C7">
        <w:rPr>
          <w:rFonts w:hint="eastAsia"/>
        </w:rPr>
        <w:t>及环保</w:t>
      </w:r>
      <w:bookmarkEnd w:id="48"/>
    </w:p>
    <w:p w14:paraId="3D13CEE1" w14:textId="77777777" w:rsidR="00C30AF4" w:rsidRPr="009323C7" w:rsidRDefault="005944CF" w:rsidP="00C30AF4">
      <w:pPr>
        <w:pStyle w:val="22"/>
      </w:pPr>
      <w:r w:rsidRPr="009323C7">
        <w:rPr>
          <w:rFonts w:hint="eastAsia"/>
        </w:rPr>
        <w:t>承包商</w:t>
      </w:r>
      <w:r w:rsidR="0082059E" w:rsidRPr="009323C7">
        <w:rPr>
          <w:rFonts w:hint="eastAsia"/>
        </w:rPr>
        <w:t>应遵守并使</w:t>
      </w:r>
      <w:r w:rsidR="00163E79" w:rsidRPr="009323C7">
        <w:rPr>
          <w:rFonts w:hint="eastAsia"/>
        </w:rPr>
        <w:t>服务人员</w:t>
      </w:r>
      <w:r w:rsidR="0082059E" w:rsidRPr="009323C7">
        <w:rPr>
          <w:rFonts w:hint="eastAsia"/>
        </w:rPr>
        <w:t>及其他与本协议有关的人员（简称“</w:t>
      </w:r>
      <w:r w:rsidRPr="009323C7">
        <w:rPr>
          <w:rFonts w:hint="eastAsia"/>
        </w:rPr>
        <w:t>承包商</w:t>
      </w:r>
      <w:r w:rsidR="0082059E" w:rsidRPr="009323C7">
        <w:rPr>
          <w:rFonts w:hint="eastAsia"/>
        </w:rPr>
        <w:t>集团”）遵守</w:t>
      </w:r>
      <w:r w:rsidR="00CC2881">
        <w:rPr>
          <w:rFonts w:hint="eastAsia"/>
        </w:rPr>
        <w:t>业主</w:t>
      </w:r>
      <w:r w:rsidR="0082059E" w:rsidRPr="009323C7">
        <w:rPr>
          <w:rFonts w:hint="eastAsia"/>
        </w:rPr>
        <w:t>所有适用的健康安全环保程序、惯例及要求以及国家、省、地方健康安全环保法律、法规、惯例或命令的所有适用规定。</w:t>
      </w:r>
      <w:r w:rsidRPr="009323C7">
        <w:rPr>
          <w:rFonts w:hint="eastAsia"/>
        </w:rPr>
        <w:t>承包商</w:t>
      </w:r>
      <w:r w:rsidR="0082059E" w:rsidRPr="009323C7">
        <w:rPr>
          <w:rFonts w:hint="eastAsia"/>
        </w:rPr>
        <w:t>集团未能遵守此类安全、健康及环保规定应被视为对本协议的实质性违反，</w:t>
      </w:r>
      <w:r w:rsidR="00CC2881">
        <w:rPr>
          <w:rFonts w:hint="eastAsia"/>
        </w:rPr>
        <w:t>业主</w:t>
      </w:r>
      <w:r w:rsidR="00C30AF4" w:rsidRPr="009323C7">
        <w:rPr>
          <w:rFonts w:hint="eastAsia"/>
        </w:rPr>
        <w:t>有权解除协议，如</w:t>
      </w:r>
      <w:r w:rsidRPr="009323C7">
        <w:rPr>
          <w:rFonts w:hint="eastAsia"/>
        </w:rPr>
        <w:t>承包商</w:t>
      </w:r>
      <w:r w:rsidR="00C30AF4" w:rsidRPr="009323C7">
        <w:rPr>
          <w:rFonts w:hint="eastAsia"/>
        </w:rPr>
        <w:t>导致</w:t>
      </w:r>
      <w:r w:rsidR="00CC2881">
        <w:rPr>
          <w:rFonts w:hint="eastAsia"/>
        </w:rPr>
        <w:t>业主</w:t>
      </w:r>
      <w:r w:rsidR="00C30AF4" w:rsidRPr="009323C7">
        <w:rPr>
          <w:rFonts w:hint="eastAsia"/>
        </w:rPr>
        <w:t>损失的，应给予赔偿。</w:t>
      </w:r>
    </w:p>
    <w:p w14:paraId="3BF46973" w14:textId="77777777" w:rsidR="00EF1122" w:rsidRPr="009323C7" w:rsidRDefault="00CC2881" w:rsidP="00163E79">
      <w:pPr>
        <w:pStyle w:val="22"/>
      </w:pPr>
      <w:r>
        <w:rPr>
          <w:rFonts w:hint="eastAsia"/>
        </w:rPr>
        <w:t>业主</w:t>
      </w:r>
      <w:r w:rsidR="0082059E" w:rsidRPr="009323C7">
        <w:rPr>
          <w:rFonts w:hint="eastAsia"/>
        </w:rPr>
        <w:t>的健康、安全、保安和环保要求见附件</w:t>
      </w:r>
      <w:r w:rsidR="00110641" w:rsidRPr="009323C7">
        <w:rPr>
          <w:rFonts w:hint="eastAsia"/>
        </w:rPr>
        <w:t>六</w:t>
      </w:r>
      <w:r w:rsidR="00886B90">
        <w:rPr>
          <w:rFonts w:hint="eastAsia"/>
        </w:rPr>
        <w:t>和</w:t>
      </w:r>
      <w:r w:rsidR="005263DE" w:rsidRPr="009323C7">
        <w:rPr>
          <w:rFonts w:hint="eastAsia"/>
        </w:rPr>
        <w:t>附件</w:t>
      </w:r>
      <w:r w:rsidR="00110641" w:rsidRPr="009323C7">
        <w:rPr>
          <w:rFonts w:hint="eastAsia"/>
        </w:rPr>
        <w:t>七</w:t>
      </w:r>
      <w:r w:rsidR="0082059E" w:rsidRPr="009323C7">
        <w:rPr>
          <w:rFonts w:hint="eastAsia"/>
        </w:rPr>
        <w:t>。</w:t>
      </w:r>
    </w:p>
    <w:p w14:paraId="2A7E4735" w14:textId="77777777" w:rsidR="00EF1122" w:rsidRPr="009323C7" w:rsidRDefault="00EF1122" w:rsidP="00970E74">
      <w:pPr>
        <w:pStyle w:val="1"/>
        <w:rPr>
          <w:rFonts w:hint="eastAsia"/>
        </w:rPr>
      </w:pPr>
      <w:bookmarkStart w:id="49" w:name="_Toc276542593"/>
      <w:bookmarkStart w:id="50" w:name="_Toc149837006"/>
      <w:r w:rsidRPr="009323C7">
        <w:rPr>
          <w:rFonts w:hint="eastAsia"/>
        </w:rPr>
        <w:t>应急安排</w:t>
      </w:r>
      <w:bookmarkEnd w:id="49"/>
      <w:bookmarkEnd w:id="50"/>
    </w:p>
    <w:p w14:paraId="497E7B58" w14:textId="77777777" w:rsidR="00EF1122" w:rsidRPr="009323C7" w:rsidRDefault="00EF1122" w:rsidP="00163E79">
      <w:pPr>
        <w:pStyle w:val="22"/>
      </w:pPr>
      <w:r w:rsidRPr="009323C7">
        <w:rPr>
          <w:rFonts w:hint="eastAsia"/>
        </w:rPr>
        <w:t>鉴于</w:t>
      </w:r>
      <w:r w:rsidR="00CC2881">
        <w:rPr>
          <w:rFonts w:hint="eastAsia"/>
        </w:rPr>
        <w:t>业主</w:t>
      </w:r>
      <w:r w:rsidRPr="009323C7">
        <w:rPr>
          <w:rFonts w:hint="eastAsia"/>
        </w:rPr>
        <w:t>是一家负责运营液化天然气及天然气的企业，双方同意在</w:t>
      </w:r>
      <w:r w:rsidR="00CC2881">
        <w:rPr>
          <w:rFonts w:hint="eastAsia"/>
        </w:rPr>
        <w:t>业主</w:t>
      </w:r>
      <w:r w:rsidRPr="009323C7">
        <w:rPr>
          <w:rFonts w:hint="eastAsia"/>
        </w:rPr>
        <w:t>发生应急情况时，</w:t>
      </w:r>
      <w:r w:rsidR="005944CF" w:rsidRPr="009323C7">
        <w:rPr>
          <w:rFonts w:hint="eastAsia"/>
        </w:rPr>
        <w:t>承包商</w:t>
      </w:r>
      <w:r w:rsidRPr="009323C7">
        <w:rPr>
          <w:rFonts w:hint="eastAsia"/>
        </w:rPr>
        <w:t>按照本条款的规定或</w:t>
      </w:r>
      <w:r w:rsidR="00CC2881">
        <w:rPr>
          <w:rFonts w:hint="eastAsia"/>
        </w:rPr>
        <w:t>业主</w:t>
      </w:r>
      <w:r w:rsidRPr="009323C7">
        <w:rPr>
          <w:rFonts w:hint="eastAsia"/>
        </w:rPr>
        <w:t>当时的要求遵守</w:t>
      </w:r>
      <w:r w:rsidR="00CC2881">
        <w:rPr>
          <w:rFonts w:hint="eastAsia"/>
        </w:rPr>
        <w:t>业主</w:t>
      </w:r>
      <w:r w:rsidRPr="009323C7">
        <w:rPr>
          <w:rFonts w:hint="eastAsia"/>
        </w:rPr>
        <w:t>的应急安排。</w:t>
      </w:r>
    </w:p>
    <w:p w14:paraId="144EB690" w14:textId="77777777" w:rsidR="00EF1122" w:rsidRPr="009323C7" w:rsidRDefault="00EF1122" w:rsidP="00163E79">
      <w:pPr>
        <w:pStyle w:val="22"/>
      </w:pPr>
      <w:r w:rsidRPr="009323C7">
        <w:rPr>
          <w:rFonts w:hint="eastAsia"/>
        </w:rPr>
        <w:t>如应急情况发生时，</w:t>
      </w:r>
      <w:r w:rsidR="005944CF" w:rsidRPr="009323C7">
        <w:rPr>
          <w:rFonts w:hint="eastAsia"/>
        </w:rPr>
        <w:t>承包商</w:t>
      </w:r>
      <w:r w:rsidRPr="009323C7">
        <w:rPr>
          <w:rFonts w:hint="eastAsia"/>
        </w:rPr>
        <w:t>的</w:t>
      </w:r>
      <w:r w:rsidR="00F25B87" w:rsidRPr="009323C7">
        <w:rPr>
          <w:rFonts w:hint="eastAsia"/>
        </w:rPr>
        <w:t>服务人员</w:t>
      </w:r>
      <w:r w:rsidRPr="009323C7">
        <w:rPr>
          <w:rFonts w:hint="eastAsia"/>
        </w:rPr>
        <w:t>或其代表当时正在</w:t>
      </w:r>
      <w:r w:rsidR="00CC2881">
        <w:rPr>
          <w:rFonts w:hint="eastAsia"/>
        </w:rPr>
        <w:t>业主</w:t>
      </w:r>
      <w:r w:rsidRPr="009323C7">
        <w:rPr>
          <w:rFonts w:hint="eastAsia"/>
        </w:rPr>
        <w:t>的工作区域的，</w:t>
      </w:r>
      <w:r w:rsidR="005944CF" w:rsidRPr="009323C7">
        <w:rPr>
          <w:rFonts w:hint="eastAsia"/>
        </w:rPr>
        <w:t>承包商</w:t>
      </w:r>
      <w:r w:rsidRPr="009323C7">
        <w:rPr>
          <w:rFonts w:hint="eastAsia"/>
        </w:rPr>
        <w:t>的该等人员应服从</w:t>
      </w:r>
      <w:r w:rsidR="00CC2881">
        <w:rPr>
          <w:rFonts w:hint="eastAsia"/>
        </w:rPr>
        <w:t>业主</w:t>
      </w:r>
      <w:r w:rsidRPr="009323C7">
        <w:rPr>
          <w:rFonts w:hint="eastAsia"/>
        </w:rPr>
        <w:t>应急人员的指挥，按照</w:t>
      </w:r>
      <w:r w:rsidR="00CC2881">
        <w:rPr>
          <w:rFonts w:hint="eastAsia"/>
        </w:rPr>
        <w:t>业主</w:t>
      </w:r>
      <w:r w:rsidRPr="009323C7">
        <w:rPr>
          <w:rFonts w:hint="eastAsia"/>
        </w:rPr>
        <w:t>的应急安排和计划进行安全撤离或疏散；如该等</w:t>
      </w:r>
      <w:r w:rsidR="005944CF" w:rsidRPr="009323C7">
        <w:rPr>
          <w:rFonts w:hint="eastAsia"/>
        </w:rPr>
        <w:t>承包商</w:t>
      </w:r>
      <w:r w:rsidRPr="009323C7">
        <w:rPr>
          <w:rFonts w:hint="eastAsia"/>
        </w:rPr>
        <w:t>人员是应</w:t>
      </w:r>
      <w:r w:rsidR="00CC2881">
        <w:rPr>
          <w:rFonts w:hint="eastAsia"/>
        </w:rPr>
        <w:t>业主</w:t>
      </w:r>
      <w:r w:rsidRPr="009323C7">
        <w:rPr>
          <w:rFonts w:hint="eastAsia"/>
        </w:rPr>
        <w:t>的要求进行应急设备安装或其他业务需要必须与</w:t>
      </w:r>
      <w:r w:rsidR="00CC2881">
        <w:rPr>
          <w:rFonts w:hint="eastAsia"/>
        </w:rPr>
        <w:t>业主</w:t>
      </w:r>
      <w:r w:rsidRPr="009323C7">
        <w:rPr>
          <w:rFonts w:hint="eastAsia"/>
        </w:rPr>
        <w:t>人员共同处理应急情况的，该等</w:t>
      </w:r>
      <w:r w:rsidR="005944CF" w:rsidRPr="009323C7">
        <w:rPr>
          <w:rFonts w:hint="eastAsia"/>
        </w:rPr>
        <w:t>承包商</w:t>
      </w:r>
      <w:r w:rsidRPr="009323C7">
        <w:rPr>
          <w:rFonts w:hint="eastAsia"/>
        </w:rPr>
        <w:t>人员不得拒绝工作，应按照</w:t>
      </w:r>
      <w:r w:rsidR="00CC2881">
        <w:rPr>
          <w:rFonts w:hint="eastAsia"/>
        </w:rPr>
        <w:t>业主</w:t>
      </w:r>
      <w:r w:rsidRPr="009323C7">
        <w:rPr>
          <w:rFonts w:hint="eastAsia"/>
        </w:rPr>
        <w:t>的应急安排参加</w:t>
      </w:r>
      <w:r w:rsidR="00CC2881">
        <w:rPr>
          <w:rFonts w:hint="eastAsia"/>
        </w:rPr>
        <w:t>业主</w:t>
      </w:r>
      <w:r w:rsidRPr="009323C7">
        <w:rPr>
          <w:rFonts w:hint="eastAsia"/>
        </w:rPr>
        <w:t>的应急处理工作。</w:t>
      </w:r>
    </w:p>
    <w:p w14:paraId="2ABE72C1" w14:textId="77777777" w:rsidR="001140B8" w:rsidRPr="009323C7" w:rsidRDefault="001140B8" w:rsidP="00970E74">
      <w:pPr>
        <w:pStyle w:val="1"/>
        <w:rPr>
          <w:rFonts w:hint="eastAsia"/>
        </w:rPr>
      </w:pPr>
      <w:bookmarkStart w:id="51" w:name="_Toc149837007"/>
      <w:r w:rsidRPr="009323C7">
        <w:rPr>
          <w:rFonts w:hint="eastAsia"/>
        </w:rPr>
        <w:lastRenderedPageBreak/>
        <w:t>道德</w:t>
      </w:r>
      <w:bookmarkEnd w:id="51"/>
    </w:p>
    <w:p w14:paraId="674511AE" w14:textId="77777777" w:rsidR="00F22C52" w:rsidRDefault="005944CF" w:rsidP="00163E79">
      <w:pPr>
        <w:pStyle w:val="22"/>
        <w:rPr>
          <w:szCs w:val="24"/>
        </w:rPr>
      </w:pPr>
      <w:r w:rsidRPr="009323C7">
        <w:rPr>
          <w:rFonts w:hint="eastAsia"/>
        </w:rPr>
        <w:t>承包商</w:t>
      </w:r>
      <w:r w:rsidR="00F22C52" w:rsidRPr="009323C7">
        <w:rPr>
          <w:rFonts w:hint="eastAsia"/>
        </w:rPr>
        <w:t>保证其没有也不会就与本协议有关的事项给予</w:t>
      </w:r>
      <w:r w:rsidR="00CC2881">
        <w:rPr>
          <w:rFonts w:hint="eastAsia"/>
        </w:rPr>
        <w:t>业主</w:t>
      </w:r>
      <w:r w:rsidR="00F22C52" w:rsidRPr="009323C7">
        <w:rPr>
          <w:rFonts w:hint="eastAsia"/>
        </w:rPr>
        <w:t>的任何员工、员工的家庭成员、或</w:t>
      </w:r>
      <w:r w:rsidR="00CC2881">
        <w:rPr>
          <w:rFonts w:hint="eastAsia"/>
        </w:rPr>
        <w:t>业主</w:t>
      </w:r>
      <w:r w:rsidR="00F22C52" w:rsidRPr="009323C7">
        <w:rPr>
          <w:rFonts w:hint="eastAsia"/>
        </w:rPr>
        <w:t>的代理（包括其子公司和关联公司）、或任何政府部门任何佣金、款项、价值巨大的礼物、回扣，过于豪华的招待或其他任何价值巨大的物品，其没有也不会就与本协议有关的事项从任何人士或实体处收受上述物品。</w:t>
      </w:r>
      <w:r w:rsidRPr="009323C7">
        <w:rPr>
          <w:rFonts w:hint="eastAsia"/>
        </w:rPr>
        <w:t>承包商</w:t>
      </w:r>
      <w:r w:rsidR="00F22C52" w:rsidRPr="009323C7">
        <w:rPr>
          <w:rFonts w:hint="eastAsia"/>
        </w:rPr>
        <w:t>承认给予或收受任何该等佣金、款项、价值巨大的礼物、回扣，过于豪华的招待或其他任何价值巨大的物品是严重违反</w:t>
      </w:r>
      <w:r w:rsidR="00CC2881">
        <w:rPr>
          <w:rFonts w:hint="eastAsia"/>
        </w:rPr>
        <w:t>业主</w:t>
      </w:r>
      <w:r w:rsidR="00F22C52" w:rsidRPr="009323C7">
        <w:rPr>
          <w:rFonts w:hint="eastAsia"/>
        </w:rPr>
        <w:t>政策的，且可能导致终止本协议及未来的业务。如有任何</w:t>
      </w:r>
      <w:r w:rsidR="00CC2881">
        <w:rPr>
          <w:rFonts w:hint="eastAsia"/>
        </w:rPr>
        <w:t>业主</w:t>
      </w:r>
      <w:r w:rsidR="00F22C52" w:rsidRPr="009323C7">
        <w:rPr>
          <w:rFonts w:hint="eastAsia"/>
        </w:rPr>
        <w:t>员工、员工的家庭成员、</w:t>
      </w:r>
      <w:r w:rsidR="00CC2881">
        <w:rPr>
          <w:rFonts w:hint="eastAsia"/>
        </w:rPr>
        <w:t>业主</w:t>
      </w:r>
      <w:r w:rsidR="00F22C52" w:rsidRPr="009323C7">
        <w:rPr>
          <w:rFonts w:hint="eastAsia"/>
        </w:rPr>
        <w:t>代理，或政府部门就本协议有关事项索要或给</w:t>
      </w:r>
      <w:r w:rsidR="00F22C52" w:rsidRPr="009323C7">
        <w:rPr>
          <w:rFonts w:hint="eastAsia"/>
          <w:szCs w:val="24"/>
        </w:rPr>
        <w:t>予上述物品，</w:t>
      </w:r>
      <w:r w:rsidRPr="009323C7">
        <w:rPr>
          <w:rFonts w:hint="eastAsia"/>
          <w:szCs w:val="24"/>
        </w:rPr>
        <w:t>承包商</w:t>
      </w:r>
      <w:r w:rsidR="00F22C52" w:rsidRPr="009323C7">
        <w:rPr>
          <w:rFonts w:hint="eastAsia"/>
          <w:szCs w:val="24"/>
        </w:rPr>
        <w:t>应通知</w:t>
      </w:r>
      <w:r w:rsidR="00CC2881">
        <w:rPr>
          <w:rFonts w:hint="eastAsia"/>
          <w:szCs w:val="24"/>
        </w:rPr>
        <w:t>业主</w:t>
      </w:r>
      <w:r w:rsidR="00F22C52" w:rsidRPr="009323C7">
        <w:rPr>
          <w:rFonts w:hint="eastAsia"/>
          <w:szCs w:val="24"/>
        </w:rPr>
        <w:t>。</w:t>
      </w:r>
    </w:p>
    <w:p w14:paraId="5FC4298F" w14:textId="77777777" w:rsidR="008C6300" w:rsidRPr="008C6300" w:rsidRDefault="008C6300" w:rsidP="004A2845">
      <w:pPr>
        <w:pStyle w:val="22"/>
      </w:pPr>
      <w:r w:rsidRPr="00211916">
        <w:rPr>
          <w:rFonts w:hint="eastAsia"/>
        </w:rPr>
        <w:t>合同双方应严格遵守中华人民共和国反贪污贿赂的各项法律规定。合同双方特此明确不允许任何形式的贿赂，如有发现，应予以举报。合同双方不得以贿赂或变相贿赂的方式，谋取非法利益或损害对方权益。因一方的贿赂行为造成对方损失的，贿赂方应就对方的损失承担赔偿责任，并承担相应的法律责任。</w:t>
      </w:r>
    </w:p>
    <w:p w14:paraId="037B3BA1" w14:textId="77777777" w:rsidR="005015AB" w:rsidRPr="009323C7" w:rsidRDefault="00CC2881" w:rsidP="00163E79">
      <w:pPr>
        <w:pStyle w:val="22"/>
      </w:pPr>
      <w:r>
        <w:rPr>
          <w:rFonts w:hint="eastAsia"/>
        </w:rPr>
        <w:t>业主</w:t>
      </w:r>
      <w:r w:rsidR="00F22C52" w:rsidRPr="009323C7">
        <w:rPr>
          <w:rFonts w:hint="eastAsia"/>
        </w:rPr>
        <w:t>举报电话为：</w:t>
      </w:r>
      <w:r w:rsidR="00F22C52" w:rsidRPr="009323C7">
        <w:rPr>
          <w:rFonts w:hint="eastAsia"/>
        </w:rPr>
        <w:t>0</w:t>
      </w:r>
      <w:r w:rsidR="00F22C52" w:rsidRPr="009323C7">
        <w:t>755</w:t>
      </w:r>
      <w:r w:rsidR="00F22C52" w:rsidRPr="009323C7">
        <w:rPr>
          <w:rFonts w:hint="eastAsia"/>
        </w:rPr>
        <w:t>-</w:t>
      </w:r>
      <w:r w:rsidR="00F22C52" w:rsidRPr="009323C7">
        <w:t xml:space="preserve">33326606    </w:t>
      </w:r>
      <w:r w:rsidR="00F22C52" w:rsidRPr="009323C7">
        <w:rPr>
          <w:rFonts w:hint="eastAsia"/>
        </w:rPr>
        <w:t>举报邮箱：</w:t>
      </w:r>
      <w:hyperlink r:id="rId14" w:tooltip="mailto:SPEAKUP@GDLNG.COM" w:history="1">
        <w:r w:rsidR="00F22C52" w:rsidRPr="009323C7">
          <w:t>SPEAKUP@GDLNG.COM</w:t>
        </w:r>
      </w:hyperlink>
      <w:r w:rsidR="00F22C52" w:rsidRPr="009323C7" w:rsidDel="00F22C52">
        <w:rPr>
          <w:rFonts w:hint="eastAsia"/>
        </w:rPr>
        <w:t xml:space="preserve"> </w:t>
      </w:r>
    </w:p>
    <w:p w14:paraId="29AB3973" w14:textId="77777777" w:rsidR="006D14C0" w:rsidRPr="009323C7" w:rsidRDefault="006D14C0" w:rsidP="00970E74">
      <w:pPr>
        <w:pStyle w:val="1"/>
        <w:rPr>
          <w:rFonts w:hint="eastAsia"/>
        </w:rPr>
      </w:pPr>
      <w:bookmarkStart w:id="52" w:name="_Toc149837008"/>
      <w:r w:rsidRPr="009323C7">
        <w:rPr>
          <w:rFonts w:hint="eastAsia"/>
        </w:rPr>
        <w:t>不可抗力</w:t>
      </w:r>
      <w:bookmarkEnd w:id="52"/>
    </w:p>
    <w:p w14:paraId="28C7BFD4" w14:textId="77777777" w:rsidR="00B86609" w:rsidRDefault="00B86609" w:rsidP="00B86609">
      <w:pPr>
        <w:pStyle w:val="22"/>
      </w:pPr>
      <w:r>
        <w:rPr>
          <w:rFonts w:hint="eastAsia"/>
        </w:rPr>
        <w:t>不可抗力是指合同当事人在签订合同时不可预见，在合同履行过程中不可避免且不能克服的自然灾害和社会性突发事件，包括地震、台风（黄色预警以上）、飓风、暴雨（</w:t>
      </w:r>
      <w:r>
        <w:rPr>
          <w:rFonts w:ascii="宋体" w:hAnsi="宋体" w:cs="新宋体" w:hint="eastAsia"/>
          <w:szCs w:val="24"/>
        </w:rPr>
        <w:t>3个小时内降雨量超过50mm</w:t>
      </w:r>
      <w:r>
        <w:rPr>
          <w:rFonts w:hint="eastAsia"/>
        </w:rPr>
        <w:t>）、海啸、骚乱、戒严、暴动、战争及政府行为等。</w:t>
      </w:r>
    </w:p>
    <w:p w14:paraId="1216F3B2" w14:textId="77777777" w:rsidR="006D14C0" w:rsidRPr="009323C7" w:rsidRDefault="006D14C0" w:rsidP="00163E79">
      <w:pPr>
        <w:pStyle w:val="22"/>
      </w:pPr>
      <w:r w:rsidRPr="009323C7">
        <w:rPr>
          <w:rFonts w:hint="eastAsia"/>
        </w:rPr>
        <w:t>若发生不可抗力事件，而使一方不能全部或部分履行其在本</w:t>
      </w:r>
      <w:r w:rsidR="0049339C" w:rsidRPr="009323C7">
        <w:rPr>
          <w:rFonts w:hint="eastAsia"/>
        </w:rPr>
        <w:t>协议</w:t>
      </w:r>
      <w:r w:rsidRPr="009323C7">
        <w:rPr>
          <w:rFonts w:hint="eastAsia"/>
        </w:rPr>
        <w:t>下的义务，或延迟该等义务的履行，则：</w:t>
      </w:r>
    </w:p>
    <w:p w14:paraId="158FB8AD" w14:textId="77777777" w:rsidR="006D14C0" w:rsidRPr="009323C7" w:rsidRDefault="006D14C0" w:rsidP="00163E79">
      <w:pPr>
        <w:pStyle w:val="31"/>
      </w:pPr>
      <w:r w:rsidRPr="009323C7">
        <w:rPr>
          <w:rFonts w:hint="eastAsia"/>
        </w:rPr>
        <w:t>受影响的一方须立即通知另一方，详尽说明不可抗力事件，并说明不可抗力使其不能履行本</w:t>
      </w:r>
      <w:r w:rsidR="0049339C" w:rsidRPr="009323C7">
        <w:rPr>
          <w:rFonts w:hint="eastAsia"/>
        </w:rPr>
        <w:t>协议</w:t>
      </w:r>
      <w:r w:rsidRPr="009323C7">
        <w:rPr>
          <w:rFonts w:hint="eastAsia"/>
        </w:rPr>
        <w:t>下受影响部分的义务或延迟履行该部分义务的原因；</w:t>
      </w:r>
    </w:p>
    <w:p w14:paraId="45AC837D" w14:textId="77777777" w:rsidR="006D14C0" w:rsidRPr="009323C7" w:rsidRDefault="006D14C0" w:rsidP="00163E79">
      <w:pPr>
        <w:pStyle w:val="31"/>
      </w:pPr>
      <w:r w:rsidRPr="009323C7">
        <w:rPr>
          <w:rFonts w:hint="eastAsia"/>
        </w:rPr>
        <w:t>前述不可抗力通知中说明的受影响部分义务可中止，但只能在该等义务的履行受不可抗力事件影响的范围和时间内；及</w:t>
      </w:r>
    </w:p>
    <w:p w14:paraId="063D268F" w14:textId="77777777" w:rsidR="006D14C0" w:rsidRPr="009323C7" w:rsidRDefault="006D14C0" w:rsidP="00163E79">
      <w:pPr>
        <w:pStyle w:val="31"/>
      </w:pPr>
      <w:r w:rsidRPr="009323C7">
        <w:rPr>
          <w:rFonts w:hint="eastAsia"/>
        </w:rPr>
        <w:t>受影响的一方必须尽最大努力尽快去克服和消除不可抗力事件的影响。</w:t>
      </w:r>
    </w:p>
    <w:p w14:paraId="72FCEEBF" w14:textId="77777777" w:rsidR="006D14C0" w:rsidRPr="009323C7" w:rsidRDefault="006D14C0" w:rsidP="00163E79">
      <w:pPr>
        <w:pStyle w:val="22"/>
      </w:pPr>
      <w:r w:rsidRPr="009323C7">
        <w:rPr>
          <w:rFonts w:hint="eastAsia"/>
        </w:rPr>
        <w:t>在不可抗力事件结束时，受影响的一方须尽快重新履行受影响部分的义务。</w:t>
      </w:r>
    </w:p>
    <w:p w14:paraId="6C601B6E" w14:textId="77777777" w:rsidR="006D14C0" w:rsidRPr="009323C7" w:rsidRDefault="005944CF" w:rsidP="00163E79">
      <w:pPr>
        <w:pStyle w:val="22"/>
      </w:pPr>
      <w:r w:rsidRPr="009323C7">
        <w:rPr>
          <w:rFonts w:hint="eastAsia"/>
        </w:rPr>
        <w:t>承包商</w:t>
      </w:r>
      <w:r w:rsidR="006D14C0" w:rsidRPr="009323C7">
        <w:rPr>
          <w:rFonts w:hint="eastAsia"/>
        </w:rPr>
        <w:t>无权要求，</w:t>
      </w:r>
      <w:r w:rsidR="00CC2881">
        <w:rPr>
          <w:rFonts w:hint="eastAsia"/>
        </w:rPr>
        <w:t>业主</w:t>
      </w:r>
      <w:r w:rsidR="006D14C0" w:rsidRPr="009323C7">
        <w:rPr>
          <w:rFonts w:hint="eastAsia"/>
        </w:rPr>
        <w:t>亦无责任：</w:t>
      </w:r>
    </w:p>
    <w:p w14:paraId="3E094984" w14:textId="77777777" w:rsidR="006D14C0" w:rsidRPr="009323C7" w:rsidRDefault="006D14C0" w:rsidP="00163E79">
      <w:pPr>
        <w:pStyle w:val="31"/>
      </w:pPr>
      <w:r w:rsidRPr="009323C7">
        <w:rPr>
          <w:rFonts w:hint="eastAsia"/>
        </w:rPr>
        <w:t>在不可抗力事件期间对发生任何成本、损失、费用、损害负责，或支付价款的任何部分；或</w:t>
      </w:r>
    </w:p>
    <w:p w14:paraId="05561EDB" w14:textId="77777777" w:rsidR="006D14C0" w:rsidRDefault="006D14C0" w:rsidP="00163E79">
      <w:pPr>
        <w:pStyle w:val="31"/>
      </w:pPr>
      <w:r w:rsidRPr="009323C7">
        <w:rPr>
          <w:rFonts w:hint="eastAsia"/>
        </w:rPr>
        <w:t>对</w:t>
      </w:r>
      <w:r w:rsidR="005944CF" w:rsidRPr="009323C7">
        <w:rPr>
          <w:rFonts w:hint="eastAsia"/>
        </w:rPr>
        <w:t>承包商</w:t>
      </w:r>
      <w:r w:rsidRPr="009323C7">
        <w:rPr>
          <w:rFonts w:hint="eastAsia"/>
        </w:rPr>
        <w:t>由于不可抗力事件而无论以何种方式承担的延迟成本负责。</w:t>
      </w:r>
    </w:p>
    <w:p w14:paraId="53EA5920" w14:textId="77777777" w:rsidR="00DF0F0F" w:rsidRDefault="00DF0F0F" w:rsidP="00DF0F0F">
      <w:pPr>
        <w:pStyle w:val="22"/>
      </w:pPr>
      <w:r>
        <w:rPr>
          <w:rFonts w:hint="eastAsia"/>
        </w:rPr>
        <w:t>一方当事人延迟履行合同义务，因延迟履行遭遇不可抗力，不免除其违约责任。</w:t>
      </w:r>
    </w:p>
    <w:p w14:paraId="606A08D9" w14:textId="77777777" w:rsidR="004D5D53" w:rsidRPr="009323C7" w:rsidRDefault="004D5D53" w:rsidP="00970E74">
      <w:pPr>
        <w:pStyle w:val="1"/>
        <w:rPr>
          <w:rFonts w:hint="eastAsia"/>
        </w:rPr>
      </w:pPr>
      <w:bookmarkStart w:id="53" w:name="_Toc149837009"/>
      <w:r w:rsidRPr="009323C7">
        <w:rPr>
          <w:rFonts w:hint="eastAsia"/>
        </w:rPr>
        <w:t>独立承包商</w:t>
      </w:r>
      <w:bookmarkEnd w:id="53"/>
    </w:p>
    <w:p w14:paraId="5EE26012" w14:textId="77777777" w:rsidR="001A673E" w:rsidRPr="009323C7" w:rsidRDefault="005944CF" w:rsidP="00163E79">
      <w:pPr>
        <w:pStyle w:val="22"/>
      </w:pPr>
      <w:r w:rsidRPr="009323C7">
        <w:rPr>
          <w:rFonts w:hint="eastAsia"/>
        </w:rPr>
        <w:t>承包商</w:t>
      </w:r>
      <w:r w:rsidR="004D5D53" w:rsidRPr="009323C7">
        <w:rPr>
          <w:rFonts w:hint="eastAsia"/>
        </w:rPr>
        <w:t>应为独立的承包商，对本协议项下的服务的履行负责。</w:t>
      </w:r>
      <w:r w:rsidRPr="009323C7">
        <w:rPr>
          <w:rFonts w:hint="eastAsia"/>
        </w:rPr>
        <w:t>承包商</w:t>
      </w:r>
      <w:r w:rsidR="004D5D53" w:rsidRPr="009323C7">
        <w:rPr>
          <w:rFonts w:hint="eastAsia"/>
        </w:rPr>
        <w:t>不是</w:t>
      </w:r>
      <w:r w:rsidR="00CC2881">
        <w:rPr>
          <w:rFonts w:hint="eastAsia"/>
        </w:rPr>
        <w:t>业主</w:t>
      </w:r>
      <w:r w:rsidR="004D5D53" w:rsidRPr="009323C7">
        <w:rPr>
          <w:rFonts w:hint="eastAsia"/>
        </w:rPr>
        <w:t>、其股东、关联公司、或合资公司的代理人或代表，也不应以它们的名义行事。</w:t>
      </w:r>
      <w:r w:rsidRPr="009323C7">
        <w:rPr>
          <w:rFonts w:hint="eastAsia"/>
        </w:rPr>
        <w:t>承包商</w:t>
      </w:r>
      <w:r w:rsidR="004D5D53" w:rsidRPr="009323C7">
        <w:rPr>
          <w:rFonts w:hint="eastAsia"/>
        </w:rPr>
        <w:t>没有权利代表</w:t>
      </w:r>
      <w:r w:rsidR="00CC2881">
        <w:rPr>
          <w:rFonts w:hint="eastAsia"/>
        </w:rPr>
        <w:t>业主</w:t>
      </w:r>
      <w:r w:rsidR="004D5D53" w:rsidRPr="009323C7">
        <w:rPr>
          <w:rFonts w:hint="eastAsia"/>
        </w:rPr>
        <w:t>、其股东或关联公司签订任何合同或协议，也不应以其他方式约束</w:t>
      </w:r>
      <w:r w:rsidR="00CC2881">
        <w:rPr>
          <w:rFonts w:hint="eastAsia"/>
        </w:rPr>
        <w:t>业主</w:t>
      </w:r>
      <w:r w:rsidR="004D5D53" w:rsidRPr="009323C7">
        <w:rPr>
          <w:rFonts w:hint="eastAsia"/>
        </w:rPr>
        <w:t>、其股东或关联公司</w:t>
      </w:r>
      <w:r w:rsidR="001A673E" w:rsidRPr="009323C7">
        <w:rPr>
          <w:rFonts w:hint="eastAsia"/>
        </w:rPr>
        <w:t>并且不应与第三方沟通</w:t>
      </w:r>
      <w:r w:rsidR="00AB5771" w:rsidRPr="009323C7">
        <w:rPr>
          <w:rFonts w:hint="eastAsia"/>
        </w:rPr>
        <w:t>，或以任何方式</w:t>
      </w:r>
      <w:r w:rsidR="001A673E" w:rsidRPr="009323C7">
        <w:rPr>
          <w:rFonts w:hint="eastAsia"/>
        </w:rPr>
        <w:t>造成</w:t>
      </w:r>
      <w:r w:rsidR="005245E5" w:rsidRPr="009323C7">
        <w:rPr>
          <w:rFonts w:hint="eastAsia"/>
        </w:rPr>
        <w:t>其被授权代表</w:t>
      </w:r>
      <w:r w:rsidR="00CC2881">
        <w:rPr>
          <w:rFonts w:hint="eastAsia"/>
        </w:rPr>
        <w:t>业主</w:t>
      </w:r>
      <w:r w:rsidR="005245E5" w:rsidRPr="009323C7">
        <w:rPr>
          <w:rFonts w:hint="eastAsia"/>
        </w:rPr>
        <w:t>谈判的表象或印象。</w:t>
      </w:r>
    </w:p>
    <w:p w14:paraId="2D8C7A51" w14:textId="77777777" w:rsidR="002C3F04" w:rsidRPr="009323C7" w:rsidRDefault="005944CF" w:rsidP="00163E79">
      <w:pPr>
        <w:pStyle w:val="22"/>
      </w:pPr>
      <w:r w:rsidRPr="009323C7">
        <w:rPr>
          <w:rFonts w:hint="eastAsia"/>
        </w:rPr>
        <w:t>承包商</w:t>
      </w:r>
      <w:r w:rsidR="002C3F04" w:rsidRPr="009323C7">
        <w:rPr>
          <w:rFonts w:hint="eastAsia"/>
        </w:rPr>
        <w:t>的所有员工、代理人、</w:t>
      </w:r>
      <w:r w:rsidR="00D209A2" w:rsidRPr="009323C7">
        <w:rPr>
          <w:rFonts w:hint="eastAsia"/>
        </w:rPr>
        <w:t>分包商</w:t>
      </w:r>
      <w:r w:rsidR="002C3F04" w:rsidRPr="009323C7">
        <w:rPr>
          <w:rFonts w:hint="eastAsia"/>
        </w:rPr>
        <w:t>和代表应仅为</w:t>
      </w:r>
      <w:r w:rsidRPr="009323C7">
        <w:rPr>
          <w:rFonts w:hint="eastAsia"/>
        </w:rPr>
        <w:t>承包商</w:t>
      </w:r>
      <w:r w:rsidR="002C3F04" w:rsidRPr="009323C7">
        <w:rPr>
          <w:rFonts w:hint="eastAsia"/>
        </w:rPr>
        <w:t>的员工、代理人、</w:t>
      </w:r>
      <w:r w:rsidR="00D209A2" w:rsidRPr="009323C7">
        <w:rPr>
          <w:rFonts w:hint="eastAsia"/>
        </w:rPr>
        <w:t>分包商</w:t>
      </w:r>
      <w:r w:rsidR="002C3F04" w:rsidRPr="009323C7">
        <w:rPr>
          <w:rFonts w:hint="eastAsia"/>
        </w:rPr>
        <w:lastRenderedPageBreak/>
        <w:t>和代表，任何时候都不应视为</w:t>
      </w:r>
      <w:r w:rsidR="00CC2881">
        <w:rPr>
          <w:rFonts w:hint="eastAsia"/>
        </w:rPr>
        <w:t>业主</w:t>
      </w:r>
      <w:r w:rsidR="002C3F04" w:rsidRPr="009323C7">
        <w:rPr>
          <w:rFonts w:hint="eastAsia"/>
        </w:rPr>
        <w:t>的员工、代理人、</w:t>
      </w:r>
      <w:r w:rsidR="00D209A2" w:rsidRPr="009323C7">
        <w:rPr>
          <w:rFonts w:hint="eastAsia"/>
        </w:rPr>
        <w:t>分包商和</w:t>
      </w:r>
      <w:r w:rsidR="002C3F04" w:rsidRPr="009323C7">
        <w:rPr>
          <w:rFonts w:hint="eastAsia"/>
        </w:rPr>
        <w:t>代表。</w:t>
      </w:r>
      <w:r w:rsidR="002C3F04" w:rsidRPr="009323C7">
        <w:t xml:space="preserve"> </w:t>
      </w:r>
    </w:p>
    <w:p w14:paraId="013D3EDC" w14:textId="77777777" w:rsidR="002C3F04" w:rsidRPr="009323C7" w:rsidRDefault="00F331D4" w:rsidP="00163E79">
      <w:pPr>
        <w:pStyle w:val="22"/>
      </w:pPr>
      <w:r w:rsidRPr="009323C7">
        <w:rPr>
          <w:rFonts w:hint="eastAsia"/>
        </w:rPr>
        <w:t>作为一独立承包商，</w:t>
      </w:r>
      <w:r w:rsidR="005944CF" w:rsidRPr="009323C7">
        <w:rPr>
          <w:rFonts w:hint="eastAsia"/>
        </w:rPr>
        <w:t>承包商</w:t>
      </w:r>
      <w:r w:rsidR="00092D5D" w:rsidRPr="009323C7">
        <w:rPr>
          <w:rFonts w:hint="eastAsia"/>
        </w:rPr>
        <w:t>不应</w:t>
      </w:r>
      <w:r w:rsidR="006C5DE8" w:rsidRPr="009323C7">
        <w:rPr>
          <w:rFonts w:hint="eastAsia"/>
        </w:rPr>
        <w:t>享有</w:t>
      </w:r>
      <w:r w:rsidR="00CC2881">
        <w:rPr>
          <w:rFonts w:hint="eastAsia"/>
        </w:rPr>
        <w:t>业主</w:t>
      </w:r>
      <w:r w:rsidR="004D19F2" w:rsidRPr="009323C7">
        <w:rPr>
          <w:rFonts w:hint="eastAsia"/>
        </w:rPr>
        <w:t>、或其股东或关联公司</w:t>
      </w:r>
      <w:r w:rsidR="00EB2CCF" w:rsidRPr="009323C7">
        <w:rPr>
          <w:rFonts w:hint="eastAsia"/>
        </w:rPr>
        <w:t>的任何雇员福利项目</w:t>
      </w:r>
      <w:r w:rsidR="004D19F2" w:rsidRPr="009323C7">
        <w:rPr>
          <w:rFonts w:hint="eastAsia"/>
        </w:rPr>
        <w:t>。</w:t>
      </w:r>
    </w:p>
    <w:p w14:paraId="25A131B3" w14:textId="77777777" w:rsidR="006C5DE8" w:rsidRPr="009323C7" w:rsidRDefault="006C5DE8" w:rsidP="0035080C">
      <w:pPr>
        <w:pStyle w:val="1"/>
        <w:rPr>
          <w:rFonts w:ascii="宋体" w:hAnsi="宋体" w:hint="eastAsia"/>
        </w:rPr>
      </w:pPr>
      <w:bookmarkStart w:id="54" w:name="_Toc149837010"/>
      <w:r w:rsidRPr="009323C7">
        <w:rPr>
          <w:rFonts w:ascii="宋体" w:hAnsi="宋体" w:hint="eastAsia"/>
        </w:rPr>
        <w:t>转让</w:t>
      </w:r>
      <w:bookmarkEnd w:id="54"/>
    </w:p>
    <w:p w14:paraId="33FC6736" w14:textId="77777777" w:rsidR="006C5DE8" w:rsidRPr="009323C7" w:rsidRDefault="00CC2881" w:rsidP="00163E79">
      <w:pPr>
        <w:pStyle w:val="22"/>
      </w:pPr>
      <w:r>
        <w:rPr>
          <w:rFonts w:hint="eastAsia"/>
        </w:rPr>
        <w:t>业主</w:t>
      </w:r>
      <w:r w:rsidR="00AD1A87" w:rsidRPr="009323C7">
        <w:rPr>
          <w:rFonts w:hint="eastAsia"/>
        </w:rPr>
        <w:t>有权将本协议或其任一部分或其项下任何</w:t>
      </w:r>
      <w:r w:rsidR="00D209A2" w:rsidRPr="009323C7">
        <w:rPr>
          <w:rFonts w:hint="eastAsia"/>
        </w:rPr>
        <w:t>权利</w:t>
      </w:r>
      <w:r w:rsidR="00AD1A87" w:rsidRPr="009323C7">
        <w:rPr>
          <w:rFonts w:hint="eastAsia"/>
        </w:rPr>
        <w:t>和</w:t>
      </w:r>
      <w:r w:rsidR="00D209A2" w:rsidRPr="009323C7">
        <w:rPr>
          <w:rFonts w:hint="eastAsia"/>
        </w:rPr>
        <w:t>义务</w:t>
      </w:r>
      <w:r w:rsidR="00AD1A87" w:rsidRPr="009323C7">
        <w:rPr>
          <w:rFonts w:hint="eastAsia"/>
        </w:rPr>
        <w:t>转让给其关联公司</w:t>
      </w:r>
      <w:r w:rsidR="00A74D79" w:rsidRPr="009323C7">
        <w:rPr>
          <w:rFonts w:hint="eastAsia"/>
        </w:rPr>
        <w:t>或</w:t>
      </w:r>
      <w:r w:rsidR="00AD1A87" w:rsidRPr="009323C7">
        <w:rPr>
          <w:rFonts w:hint="eastAsia"/>
        </w:rPr>
        <w:t>任何第三方。</w:t>
      </w:r>
    </w:p>
    <w:p w14:paraId="75105705" w14:textId="77777777" w:rsidR="00977021" w:rsidRPr="009323C7" w:rsidRDefault="00977021" w:rsidP="00977021">
      <w:pPr>
        <w:pStyle w:val="22"/>
      </w:pPr>
      <w:r w:rsidRPr="009323C7">
        <w:rPr>
          <w:rFonts w:hint="eastAsia"/>
        </w:rPr>
        <w:t>未经</w:t>
      </w:r>
      <w:r w:rsidR="00CC2881">
        <w:rPr>
          <w:rFonts w:hint="eastAsia"/>
        </w:rPr>
        <w:t>业主</w:t>
      </w:r>
      <w:r w:rsidRPr="009323C7">
        <w:rPr>
          <w:rFonts w:hint="eastAsia"/>
        </w:rPr>
        <w:t>的书面批准，承包商不得将协议项下的任何义务和权利转让给任何第三方，也不得将所承包的工作的任何部分分包给任何其他承包商，更不得将工作转包给其他承包商。</w:t>
      </w:r>
    </w:p>
    <w:p w14:paraId="0EE75F8E" w14:textId="77777777" w:rsidR="000C6F1B" w:rsidRPr="009323C7" w:rsidRDefault="000C6F1B" w:rsidP="000C6F1B">
      <w:pPr>
        <w:pStyle w:val="1"/>
        <w:rPr>
          <w:rFonts w:ascii="宋体" w:hAnsi="宋体" w:hint="eastAsia"/>
        </w:rPr>
      </w:pPr>
      <w:bookmarkStart w:id="55" w:name="_Toc149837011"/>
      <w:bookmarkStart w:id="56" w:name="_Toc221461177"/>
      <w:r w:rsidRPr="009323C7">
        <w:rPr>
          <w:rFonts w:ascii="宋体" w:hAnsi="宋体" w:hint="eastAsia"/>
        </w:rPr>
        <w:t>提前终止</w:t>
      </w:r>
      <w:bookmarkEnd w:id="55"/>
    </w:p>
    <w:p w14:paraId="5D4988B3" w14:textId="5915F83A" w:rsidR="007C0E1E" w:rsidRPr="009323C7" w:rsidRDefault="007C0E1E" w:rsidP="00163E79">
      <w:pPr>
        <w:pStyle w:val="22"/>
      </w:pPr>
      <w:r w:rsidRPr="009323C7">
        <w:rPr>
          <w:rFonts w:hint="eastAsia"/>
        </w:rPr>
        <w:t>虽然有本协议规定，</w:t>
      </w:r>
      <w:r w:rsidR="008C2962" w:rsidRPr="009323C7">
        <w:rPr>
          <w:rFonts w:hint="eastAsia"/>
        </w:rPr>
        <w:t>但</w:t>
      </w:r>
      <w:r w:rsidR="00CC2881">
        <w:rPr>
          <w:rFonts w:hint="eastAsia"/>
        </w:rPr>
        <w:t>业主</w:t>
      </w:r>
      <w:r w:rsidRPr="009323C7">
        <w:rPr>
          <w:rFonts w:hint="eastAsia"/>
        </w:rPr>
        <w:t>在任何时候无需任何理由</w:t>
      </w:r>
      <w:r w:rsidR="000C6F1B" w:rsidRPr="009323C7">
        <w:rPr>
          <w:rFonts w:hint="eastAsia"/>
        </w:rPr>
        <w:t>有权经提前</w:t>
      </w:r>
      <w:r w:rsidR="008E4E53">
        <w:rPr>
          <w:u w:val="single"/>
        </w:rPr>
        <w:t xml:space="preserve"> </w:t>
      </w:r>
      <w:r w:rsidR="00487D2A">
        <w:rPr>
          <w:rFonts w:hint="eastAsia"/>
          <w:u w:val="single"/>
        </w:rPr>
        <w:t>30</w:t>
      </w:r>
      <w:r w:rsidR="008E4E53">
        <w:rPr>
          <w:u w:val="single"/>
        </w:rPr>
        <w:t xml:space="preserve"> </w:t>
      </w:r>
      <w:r w:rsidR="00E555A8" w:rsidRPr="009323C7">
        <w:rPr>
          <w:rFonts w:hint="eastAsia"/>
        </w:rPr>
        <w:t>个日历日</w:t>
      </w:r>
      <w:r w:rsidR="000C6F1B" w:rsidRPr="009323C7">
        <w:rPr>
          <w:rFonts w:hint="eastAsia"/>
        </w:rPr>
        <w:t>通知</w:t>
      </w:r>
      <w:r w:rsidR="005944CF" w:rsidRPr="009323C7">
        <w:rPr>
          <w:rFonts w:hint="eastAsia"/>
        </w:rPr>
        <w:t>承包商</w:t>
      </w:r>
      <w:r w:rsidR="000C6F1B" w:rsidRPr="009323C7">
        <w:rPr>
          <w:rFonts w:hint="eastAsia"/>
        </w:rPr>
        <w:t>终止本</w:t>
      </w:r>
      <w:r w:rsidR="0049339C" w:rsidRPr="009323C7">
        <w:rPr>
          <w:rFonts w:hint="eastAsia"/>
        </w:rPr>
        <w:t>协议</w:t>
      </w:r>
      <w:r w:rsidR="000C6F1B" w:rsidRPr="009323C7">
        <w:rPr>
          <w:rFonts w:hint="eastAsia"/>
        </w:rPr>
        <w:t>或本</w:t>
      </w:r>
      <w:r w:rsidR="0049339C" w:rsidRPr="009323C7">
        <w:rPr>
          <w:rFonts w:hint="eastAsia"/>
        </w:rPr>
        <w:t>协议</w:t>
      </w:r>
      <w:r w:rsidR="000C6F1B" w:rsidRPr="009323C7">
        <w:rPr>
          <w:rFonts w:hint="eastAsia"/>
        </w:rPr>
        <w:t>项下的任何服务</w:t>
      </w:r>
      <w:r w:rsidRPr="009323C7">
        <w:rPr>
          <w:rFonts w:hint="eastAsia"/>
        </w:rPr>
        <w:t>事项</w:t>
      </w:r>
      <w:r w:rsidR="000C6F1B" w:rsidRPr="009323C7">
        <w:rPr>
          <w:rFonts w:hint="eastAsia"/>
        </w:rPr>
        <w:t>，且</w:t>
      </w:r>
      <w:r w:rsidR="00CC2881">
        <w:rPr>
          <w:rFonts w:hint="eastAsia"/>
        </w:rPr>
        <w:t>业主</w:t>
      </w:r>
      <w:r w:rsidR="000C6F1B" w:rsidRPr="009323C7">
        <w:rPr>
          <w:rFonts w:hint="eastAsia"/>
        </w:rPr>
        <w:t>无需</w:t>
      </w:r>
      <w:r w:rsidRPr="009323C7">
        <w:rPr>
          <w:rFonts w:hint="eastAsia"/>
        </w:rPr>
        <w:t>为此</w:t>
      </w:r>
      <w:r w:rsidR="000C6F1B" w:rsidRPr="009323C7">
        <w:rPr>
          <w:rFonts w:hint="eastAsia"/>
        </w:rPr>
        <w:t>承担任何责任。</w:t>
      </w:r>
    </w:p>
    <w:p w14:paraId="690E2B1E" w14:textId="77777777" w:rsidR="000C6F1B" w:rsidRPr="009323C7" w:rsidRDefault="000C6F1B" w:rsidP="00163E79">
      <w:pPr>
        <w:pStyle w:val="22"/>
        <w:rPr>
          <w:szCs w:val="24"/>
        </w:rPr>
      </w:pPr>
      <w:r w:rsidRPr="009323C7">
        <w:rPr>
          <w:rFonts w:hint="eastAsia"/>
        </w:rPr>
        <w:t>根据本</w:t>
      </w:r>
      <w:r w:rsidR="00E555A8" w:rsidRPr="009323C7">
        <w:rPr>
          <w:rFonts w:hint="eastAsia"/>
        </w:rPr>
        <w:t>条</w:t>
      </w:r>
      <w:r w:rsidRPr="009323C7">
        <w:rPr>
          <w:rFonts w:hint="eastAsia"/>
        </w:rPr>
        <w:t>之规定，在本</w:t>
      </w:r>
      <w:r w:rsidR="0049339C" w:rsidRPr="009323C7">
        <w:rPr>
          <w:rFonts w:hint="eastAsia"/>
        </w:rPr>
        <w:t>协议</w:t>
      </w:r>
      <w:r w:rsidRPr="009323C7">
        <w:rPr>
          <w:rFonts w:hint="eastAsia"/>
        </w:rPr>
        <w:t>终止时，如</w:t>
      </w:r>
      <w:r w:rsidR="00CC2881">
        <w:rPr>
          <w:rFonts w:hint="eastAsia"/>
        </w:rPr>
        <w:t>业主</w:t>
      </w:r>
      <w:r w:rsidRPr="009323C7">
        <w:rPr>
          <w:rFonts w:hint="eastAsia"/>
        </w:rPr>
        <w:t>已支付</w:t>
      </w:r>
      <w:r w:rsidR="007C0E1E" w:rsidRPr="009323C7">
        <w:rPr>
          <w:rFonts w:hint="eastAsia"/>
        </w:rPr>
        <w:t>了</w:t>
      </w:r>
      <w:r w:rsidRPr="009323C7">
        <w:rPr>
          <w:rFonts w:hint="eastAsia"/>
        </w:rPr>
        <w:t>服务费的，</w:t>
      </w:r>
      <w:r w:rsidR="005944CF" w:rsidRPr="009323C7">
        <w:rPr>
          <w:rFonts w:hint="eastAsia"/>
        </w:rPr>
        <w:t>承包商</w:t>
      </w:r>
      <w:r w:rsidRPr="009323C7">
        <w:rPr>
          <w:rFonts w:hint="eastAsia"/>
        </w:rPr>
        <w:t>应在扣除按照</w:t>
      </w:r>
      <w:r w:rsidR="00CC2881">
        <w:rPr>
          <w:rFonts w:hint="eastAsia"/>
        </w:rPr>
        <w:t>业主</w:t>
      </w:r>
      <w:r w:rsidRPr="009323C7">
        <w:rPr>
          <w:rFonts w:hint="eastAsia"/>
        </w:rPr>
        <w:t>要求以专业服务水准已完成的且为</w:t>
      </w:r>
      <w:r w:rsidR="00CC2881">
        <w:rPr>
          <w:rFonts w:hint="eastAsia"/>
        </w:rPr>
        <w:t>业主</w:t>
      </w:r>
      <w:r w:rsidRPr="009323C7">
        <w:rPr>
          <w:rFonts w:hint="eastAsia"/>
        </w:rPr>
        <w:t>合理接受的那部分工作相对应的合理费用后，将其余部分的服务费返还给</w:t>
      </w:r>
      <w:r w:rsidR="00CC2881">
        <w:rPr>
          <w:rFonts w:hint="eastAsia"/>
        </w:rPr>
        <w:t>业主</w:t>
      </w:r>
      <w:r w:rsidRPr="009323C7">
        <w:rPr>
          <w:rFonts w:hint="eastAsia"/>
        </w:rPr>
        <w:t>；如</w:t>
      </w:r>
      <w:r w:rsidR="00CC2881">
        <w:rPr>
          <w:rFonts w:hint="eastAsia"/>
        </w:rPr>
        <w:t>业主</w:t>
      </w:r>
      <w:r w:rsidRPr="009323C7">
        <w:rPr>
          <w:rFonts w:hint="eastAsia"/>
        </w:rPr>
        <w:t>未支付服务费，</w:t>
      </w:r>
      <w:r w:rsidR="00CC2881">
        <w:rPr>
          <w:rFonts w:hint="eastAsia"/>
        </w:rPr>
        <w:t>业主</w:t>
      </w:r>
      <w:r w:rsidRPr="009323C7">
        <w:rPr>
          <w:rFonts w:hint="eastAsia"/>
        </w:rPr>
        <w:t>应向</w:t>
      </w:r>
      <w:r w:rsidR="005944CF" w:rsidRPr="009323C7">
        <w:rPr>
          <w:rFonts w:hint="eastAsia"/>
        </w:rPr>
        <w:t>承包商</w:t>
      </w:r>
      <w:r w:rsidRPr="009323C7">
        <w:rPr>
          <w:rFonts w:hint="eastAsia"/>
        </w:rPr>
        <w:t>支付</w:t>
      </w:r>
      <w:r w:rsidR="005944CF" w:rsidRPr="009323C7">
        <w:rPr>
          <w:rFonts w:hint="eastAsia"/>
        </w:rPr>
        <w:t>承包商</w:t>
      </w:r>
      <w:r w:rsidRPr="009323C7">
        <w:rPr>
          <w:rFonts w:hint="eastAsia"/>
        </w:rPr>
        <w:t>按照</w:t>
      </w:r>
      <w:r w:rsidR="00CC2881">
        <w:rPr>
          <w:rFonts w:hint="eastAsia"/>
        </w:rPr>
        <w:t>业主</w:t>
      </w:r>
      <w:r w:rsidRPr="009323C7">
        <w:rPr>
          <w:rFonts w:hint="eastAsia"/>
        </w:rPr>
        <w:t>要求以专业服务水准已完成的且为</w:t>
      </w:r>
      <w:r w:rsidR="00CC2881">
        <w:rPr>
          <w:rFonts w:hint="eastAsia"/>
        </w:rPr>
        <w:t>业主</w:t>
      </w:r>
      <w:r w:rsidRPr="009323C7">
        <w:rPr>
          <w:rFonts w:hint="eastAsia"/>
        </w:rPr>
        <w:t>合理接受的那部分工作相对应的合理费用。</w:t>
      </w:r>
    </w:p>
    <w:p w14:paraId="5F9913E9" w14:textId="77777777" w:rsidR="00220F33" w:rsidRPr="009323C7" w:rsidRDefault="00220F33" w:rsidP="0035080C">
      <w:pPr>
        <w:pStyle w:val="1"/>
        <w:rPr>
          <w:rFonts w:ascii="宋体" w:hAnsi="宋体" w:hint="eastAsia"/>
        </w:rPr>
      </w:pPr>
      <w:bookmarkStart w:id="57" w:name="_Toc149837012"/>
      <w:r w:rsidRPr="009323C7">
        <w:rPr>
          <w:rFonts w:ascii="宋体" w:hAnsi="宋体" w:hint="eastAsia"/>
        </w:rPr>
        <w:t>争议解决</w:t>
      </w:r>
      <w:bookmarkEnd w:id="56"/>
      <w:bookmarkEnd w:id="57"/>
    </w:p>
    <w:p w14:paraId="0E9DAEB5" w14:textId="77777777" w:rsidR="00220F33" w:rsidRPr="009323C7" w:rsidRDefault="00163E79" w:rsidP="00216DE3">
      <w:pPr>
        <w:pStyle w:val="a8"/>
      </w:pPr>
      <w:r w:rsidRPr="009323C7">
        <w:rPr>
          <w:rFonts w:hint="eastAsia"/>
          <w:lang w:val="en-GB"/>
        </w:rPr>
        <w:t>双方同意</w:t>
      </w:r>
      <w:r w:rsidR="00220F33" w:rsidRPr="009323C7">
        <w:rPr>
          <w:rFonts w:hint="eastAsia"/>
          <w:lang w:val="en-GB"/>
        </w:rPr>
        <w:t>与本协议或本协议的履行有关的一切争议应通过友好协商解决。如果</w:t>
      </w:r>
      <w:r w:rsidR="002E0C54" w:rsidRPr="009323C7">
        <w:rPr>
          <w:rFonts w:hint="eastAsia"/>
          <w:lang w:val="en-GB"/>
        </w:rPr>
        <w:t>在争议发生后三十（</w:t>
      </w:r>
      <w:r w:rsidR="002E0C54" w:rsidRPr="009323C7">
        <w:rPr>
          <w:rFonts w:hint="eastAsia"/>
          <w:lang w:val="en-GB"/>
        </w:rPr>
        <w:t>30</w:t>
      </w:r>
      <w:r w:rsidR="0090246A" w:rsidRPr="009323C7">
        <w:rPr>
          <w:rFonts w:hint="eastAsia"/>
          <w:lang w:val="en-GB"/>
        </w:rPr>
        <w:t>）个日</w:t>
      </w:r>
      <w:r w:rsidR="002E0C54" w:rsidRPr="009323C7">
        <w:rPr>
          <w:rFonts w:hint="eastAsia"/>
          <w:lang w:val="en-GB"/>
        </w:rPr>
        <w:t>历日内</w:t>
      </w:r>
      <w:r w:rsidRPr="009323C7">
        <w:rPr>
          <w:rFonts w:hint="eastAsia"/>
          <w:lang w:val="en-GB"/>
        </w:rPr>
        <w:t>双方</w:t>
      </w:r>
      <w:r w:rsidR="002E0C54" w:rsidRPr="009323C7">
        <w:rPr>
          <w:rFonts w:hint="eastAsia"/>
          <w:lang w:val="en-GB"/>
        </w:rPr>
        <w:t>无法达成一致</w:t>
      </w:r>
      <w:r w:rsidR="00220F33" w:rsidRPr="009323C7">
        <w:rPr>
          <w:rFonts w:hint="eastAsia"/>
          <w:lang w:val="en-GB"/>
        </w:rPr>
        <w:t>，</w:t>
      </w:r>
      <w:r w:rsidR="00EE0A0C">
        <w:rPr>
          <w:rFonts w:hint="eastAsia"/>
          <w:lang w:val="en-GB"/>
        </w:rPr>
        <w:t>则应将该争议提交</w:t>
      </w:r>
      <w:r w:rsidR="008C6300" w:rsidRPr="004B0D6A">
        <w:rPr>
          <w:rFonts w:hint="eastAsia"/>
          <w:lang w:val="en-GB"/>
        </w:rPr>
        <w:t>深圳国际仲裁院</w:t>
      </w:r>
      <w:r w:rsidR="00EE0A0C">
        <w:rPr>
          <w:rFonts w:hint="eastAsia"/>
          <w:lang w:val="en-GB"/>
        </w:rPr>
        <w:t>，</w:t>
      </w:r>
      <w:r w:rsidR="00DA3652" w:rsidRPr="00DA3652">
        <w:rPr>
          <w:rFonts w:hint="eastAsia"/>
          <w:lang w:val="en-GB"/>
        </w:rPr>
        <w:t>依照其届时有效的</w:t>
      </w:r>
      <w:r w:rsidR="008C6300" w:rsidRPr="004B0D6A">
        <w:rPr>
          <w:rFonts w:hint="eastAsia"/>
          <w:lang w:val="en-GB"/>
        </w:rPr>
        <w:t>深圳国际仲裁院</w:t>
      </w:r>
      <w:r w:rsidR="00DA3652" w:rsidRPr="00DA3652">
        <w:rPr>
          <w:rFonts w:hint="eastAsia"/>
          <w:lang w:val="en-GB"/>
        </w:rPr>
        <w:t>仲裁规则进行仲裁。</w:t>
      </w:r>
      <w:r w:rsidR="00220F33" w:rsidRPr="009323C7">
        <w:rPr>
          <w:rFonts w:hint="eastAsia"/>
          <w:lang w:val="en-GB"/>
        </w:rPr>
        <w:t>仲裁应为终局性的，对双方具有约束力。</w:t>
      </w:r>
      <w:r w:rsidR="00220F33" w:rsidRPr="009323C7">
        <w:rPr>
          <w:rFonts w:hint="eastAsia"/>
        </w:rPr>
        <w:t>仲裁应在中国</w:t>
      </w:r>
      <w:r w:rsidR="001C2E73" w:rsidRPr="009323C7">
        <w:rPr>
          <w:rFonts w:hint="eastAsia"/>
        </w:rPr>
        <w:t>深圳</w:t>
      </w:r>
      <w:r w:rsidR="00220F33" w:rsidRPr="009323C7">
        <w:rPr>
          <w:rFonts w:hint="eastAsia"/>
        </w:rPr>
        <w:t>进行。仲裁语言应为</w:t>
      </w:r>
      <w:r w:rsidR="0041610F" w:rsidRPr="009323C7">
        <w:rPr>
          <w:rFonts w:hint="eastAsia"/>
        </w:rPr>
        <w:t>中文</w:t>
      </w:r>
      <w:r w:rsidR="00220F33" w:rsidRPr="009323C7">
        <w:rPr>
          <w:rFonts w:hint="eastAsia"/>
        </w:rPr>
        <w:t>。</w:t>
      </w:r>
    </w:p>
    <w:p w14:paraId="52442028" w14:textId="77777777" w:rsidR="00FB721C" w:rsidRPr="009323C7" w:rsidRDefault="00FB721C" w:rsidP="0035080C">
      <w:pPr>
        <w:pStyle w:val="1"/>
        <w:rPr>
          <w:rFonts w:ascii="宋体" w:hAnsi="宋体" w:hint="eastAsia"/>
        </w:rPr>
      </w:pPr>
      <w:bookmarkStart w:id="58" w:name="_Toc221461178"/>
      <w:bookmarkStart w:id="59" w:name="_Toc149837013"/>
      <w:r w:rsidRPr="009323C7">
        <w:rPr>
          <w:rFonts w:ascii="宋体" w:hAnsi="宋体" w:hint="eastAsia"/>
        </w:rPr>
        <w:t>适用法律</w:t>
      </w:r>
      <w:bookmarkEnd w:id="58"/>
      <w:bookmarkEnd w:id="59"/>
    </w:p>
    <w:p w14:paraId="1A928689" w14:textId="77777777" w:rsidR="00FB721C" w:rsidRPr="009323C7" w:rsidRDefault="00EA28B4" w:rsidP="00216DE3">
      <w:pPr>
        <w:pStyle w:val="a8"/>
      </w:pPr>
      <w:r w:rsidRPr="009323C7">
        <w:rPr>
          <w:rFonts w:hint="eastAsia"/>
        </w:rPr>
        <w:t>本协议应仅由中</w:t>
      </w:r>
      <w:r w:rsidR="0041610F" w:rsidRPr="009323C7">
        <w:rPr>
          <w:rFonts w:hint="eastAsia"/>
        </w:rPr>
        <w:t>华人民共和</w:t>
      </w:r>
      <w:r w:rsidRPr="009323C7">
        <w:rPr>
          <w:rFonts w:hint="eastAsia"/>
        </w:rPr>
        <w:t>国法律管辖，并据其</w:t>
      </w:r>
      <w:r w:rsidR="00FB721C" w:rsidRPr="009323C7">
        <w:rPr>
          <w:rFonts w:hint="eastAsia"/>
        </w:rPr>
        <w:t>解释。</w:t>
      </w:r>
    </w:p>
    <w:p w14:paraId="023FEDBF" w14:textId="77777777" w:rsidR="00FB721C" w:rsidRPr="009323C7" w:rsidRDefault="00FB721C" w:rsidP="0035080C">
      <w:pPr>
        <w:pStyle w:val="1"/>
        <w:rPr>
          <w:rFonts w:ascii="宋体" w:hAnsi="宋体" w:hint="eastAsia"/>
        </w:rPr>
      </w:pPr>
      <w:bookmarkStart w:id="60" w:name="_Toc291574730"/>
      <w:bookmarkStart w:id="61" w:name="_Toc291574731"/>
      <w:bookmarkStart w:id="62" w:name="_Toc291574732"/>
      <w:bookmarkStart w:id="63" w:name="_Toc221461179"/>
      <w:bookmarkStart w:id="64" w:name="_Toc149837014"/>
      <w:bookmarkEnd w:id="60"/>
      <w:bookmarkEnd w:id="61"/>
      <w:bookmarkEnd w:id="62"/>
      <w:r w:rsidRPr="009323C7">
        <w:rPr>
          <w:rFonts w:ascii="宋体" w:hAnsi="宋体" w:hint="eastAsia"/>
        </w:rPr>
        <w:t>其他</w:t>
      </w:r>
      <w:bookmarkEnd w:id="63"/>
      <w:bookmarkEnd w:id="64"/>
    </w:p>
    <w:p w14:paraId="69905FCC" w14:textId="77777777" w:rsidR="00FB721C" w:rsidRPr="009323C7" w:rsidRDefault="007F5133" w:rsidP="00643FAF">
      <w:pPr>
        <w:pStyle w:val="22"/>
      </w:pPr>
      <w:r w:rsidRPr="009323C7">
        <w:rPr>
          <w:rFonts w:hint="eastAsia"/>
        </w:rPr>
        <w:t>本协议中所使用的“</w:t>
      </w:r>
      <w:r w:rsidR="00207077">
        <w:rPr>
          <w:rFonts w:hint="eastAsia"/>
        </w:rPr>
        <w:t>业主</w:t>
      </w:r>
      <w:r w:rsidRPr="009323C7">
        <w:rPr>
          <w:rFonts w:hint="eastAsia"/>
        </w:rPr>
        <w:t>”一词应包括</w:t>
      </w:r>
      <w:r w:rsidR="00207077">
        <w:rPr>
          <w:rFonts w:hint="eastAsia"/>
        </w:rPr>
        <w:t>业主</w:t>
      </w:r>
      <w:r w:rsidRPr="009323C7">
        <w:rPr>
          <w:rFonts w:hint="eastAsia"/>
        </w:rPr>
        <w:t>、</w:t>
      </w:r>
      <w:r w:rsidR="00207077">
        <w:rPr>
          <w:rFonts w:hint="eastAsia"/>
        </w:rPr>
        <w:t>业主</w:t>
      </w:r>
      <w:r w:rsidRPr="009323C7">
        <w:rPr>
          <w:rFonts w:hint="eastAsia"/>
        </w:rPr>
        <w:t>的母公司、子公司、关联公司、合作伙伴和合资公司，以及它们的董事、高级管理人员、员工和代理人。</w:t>
      </w:r>
    </w:p>
    <w:p w14:paraId="62B803C7" w14:textId="77777777" w:rsidR="006D14C0" w:rsidRPr="009323C7" w:rsidRDefault="006D14C0" w:rsidP="00643FAF">
      <w:pPr>
        <w:pStyle w:val="22"/>
      </w:pPr>
      <w:r w:rsidRPr="009323C7">
        <w:rPr>
          <w:rFonts w:hint="eastAsia"/>
        </w:rPr>
        <w:t>本</w:t>
      </w:r>
      <w:r w:rsidR="0049339C" w:rsidRPr="009323C7">
        <w:rPr>
          <w:rFonts w:hint="eastAsia"/>
        </w:rPr>
        <w:t>协议</w:t>
      </w:r>
      <w:r w:rsidRPr="009323C7">
        <w:rPr>
          <w:rFonts w:hint="eastAsia"/>
        </w:rPr>
        <w:t>各条标题仅为方便参考而设，应不影响本</w:t>
      </w:r>
      <w:r w:rsidR="0049339C" w:rsidRPr="009323C7">
        <w:rPr>
          <w:rFonts w:hint="eastAsia"/>
        </w:rPr>
        <w:t>协议</w:t>
      </w:r>
      <w:r w:rsidRPr="009323C7">
        <w:rPr>
          <w:rFonts w:hint="eastAsia"/>
        </w:rPr>
        <w:t>的解释。</w:t>
      </w:r>
    </w:p>
    <w:p w14:paraId="4875E500" w14:textId="3B1A9285" w:rsidR="00317345" w:rsidRPr="009323C7" w:rsidRDefault="00317345" w:rsidP="00643FAF">
      <w:pPr>
        <w:pStyle w:val="22"/>
      </w:pPr>
      <w:r w:rsidRPr="009323C7">
        <w:rPr>
          <w:rFonts w:hint="eastAsia"/>
        </w:rPr>
        <w:t>双方同意提供服务时应使用中文作为工作语言，但是与本协议有关的所有报告、文件和信息都应以</w:t>
      </w:r>
      <w:r w:rsidR="00FB06C1">
        <w:rPr>
          <w:rFonts w:hint="eastAsia"/>
        </w:rPr>
        <w:t>中文</w:t>
      </w:r>
      <w:r w:rsidRPr="009323C7">
        <w:rPr>
          <w:rFonts w:hint="eastAsia"/>
        </w:rPr>
        <w:t>制作。</w:t>
      </w:r>
    </w:p>
    <w:p w14:paraId="6DDF0691" w14:textId="77777777" w:rsidR="00FB721C" w:rsidRPr="009323C7" w:rsidRDefault="00FB721C" w:rsidP="00643FAF">
      <w:pPr>
        <w:pStyle w:val="22"/>
      </w:pPr>
      <w:r w:rsidRPr="009323C7">
        <w:rPr>
          <w:rFonts w:hint="eastAsia"/>
        </w:rPr>
        <w:t>本协议与其所提及的所有文件一起构成完整的协议，该等文件完全视为本协议的一部分。如果本协议与其附件有任何冲突，应以本协议为准。</w:t>
      </w:r>
    </w:p>
    <w:p w14:paraId="200BD327" w14:textId="77777777" w:rsidR="00FB721C" w:rsidRPr="009323C7" w:rsidRDefault="00FB721C" w:rsidP="00643FAF">
      <w:pPr>
        <w:pStyle w:val="22"/>
      </w:pPr>
      <w:r w:rsidRPr="009323C7">
        <w:rPr>
          <w:rFonts w:hint="eastAsia"/>
        </w:rPr>
        <w:t>双方之间此前关于本协议主题的一切协议和</w:t>
      </w:r>
      <w:r w:rsidRPr="009323C7">
        <w:rPr>
          <w:rFonts w:hint="eastAsia"/>
        </w:rPr>
        <w:t>/</w:t>
      </w:r>
      <w:r w:rsidRPr="009323C7">
        <w:rPr>
          <w:rFonts w:hint="eastAsia"/>
        </w:rPr>
        <w:t>或理解，无论是口头的还是书面的，均</w:t>
      </w:r>
      <w:r w:rsidR="009268A1" w:rsidRPr="009323C7">
        <w:rPr>
          <w:rFonts w:hint="eastAsia"/>
        </w:rPr>
        <w:t>被此替代</w:t>
      </w:r>
      <w:r w:rsidRPr="009323C7">
        <w:rPr>
          <w:rFonts w:hint="eastAsia"/>
        </w:rPr>
        <w:t>，本协议构成双方之间的完整协议。</w:t>
      </w:r>
      <w:r w:rsidR="005944CF" w:rsidRPr="009323C7">
        <w:rPr>
          <w:rFonts w:hint="eastAsia"/>
        </w:rPr>
        <w:t>承包商</w:t>
      </w:r>
      <w:r w:rsidRPr="009323C7">
        <w:rPr>
          <w:rFonts w:hint="eastAsia"/>
        </w:rPr>
        <w:t>向</w:t>
      </w:r>
      <w:r w:rsidR="00CC2881">
        <w:rPr>
          <w:rFonts w:hint="eastAsia"/>
        </w:rPr>
        <w:t>业主</w:t>
      </w:r>
      <w:r w:rsidRPr="009323C7">
        <w:rPr>
          <w:rFonts w:hint="eastAsia"/>
        </w:rPr>
        <w:t>提供的与服务有关的任何报价单、发票、票据、收据或其他文件中包含的普通或特殊条件均为无效。</w:t>
      </w:r>
    </w:p>
    <w:p w14:paraId="00B036FE" w14:textId="77777777" w:rsidR="008C6300" w:rsidRDefault="00E54C25" w:rsidP="008C6300">
      <w:pPr>
        <w:pStyle w:val="22"/>
      </w:pPr>
      <w:r w:rsidRPr="009323C7">
        <w:rPr>
          <w:rFonts w:hint="eastAsia"/>
        </w:rPr>
        <w:t>本协议的条件和条款只能以经双方签署的、且明确指明本协议的书面协议进行修改。</w:t>
      </w:r>
      <w:r w:rsidR="00676FC5" w:rsidRPr="009323C7">
        <w:t xml:space="preserve"> </w:t>
      </w:r>
    </w:p>
    <w:p w14:paraId="5469B91B" w14:textId="77777777" w:rsidR="00AE4FA9" w:rsidRDefault="00AE4FA9" w:rsidP="00AE4FA9">
      <w:pPr>
        <w:pStyle w:val="22"/>
        <w:rPr>
          <w:highlight w:val="yellow"/>
        </w:rPr>
      </w:pPr>
      <w:r>
        <w:rPr>
          <w:rFonts w:hint="eastAsia"/>
          <w:highlight w:val="yellow"/>
        </w:rPr>
        <w:lastRenderedPageBreak/>
        <w:t>尽管第</w:t>
      </w:r>
      <w:r>
        <w:rPr>
          <w:highlight w:val="yellow"/>
        </w:rPr>
        <w:t>7</w:t>
      </w:r>
      <w:r>
        <w:rPr>
          <w:rFonts w:hint="eastAsia"/>
          <w:highlight w:val="yellow"/>
        </w:rPr>
        <w:t>条已明确了业主代表，为了协议的有效履行，本协议业主代表授权现场负责人为</w:t>
      </w:r>
      <w:bookmarkStart w:id="65" w:name="_Hlk185324056"/>
      <w:r>
        <w:rPr>
          <w:highlight w:val="yellow"/>
        </w:rPr>
        <w:t>***</w:t>
      </w:r>
      <w:r>
        <w:rPr>
          <w:rFonts w:hint="eastAsia"/>
          <w:highlight w:val="yellow"/>
        </w:rPr>
        <w:t>（电话</w:t>
      </w:r>
      <w:r>
        <w:rPr>
          <w:highlight w:val="yellow"/>
        </w:rPr>
        <w:t>0755 3332***</w:t>
      </w:r>
      <w:r>
        <w:rPr>
          <w:rFonts w:hint="eastAsia"/>
          <w:highlight w:val="yellow"/>
        </w:rPr>
        <w:t>，</w:t>
      </w:r>
      <w:r>
        <w:rPr>
          <w:highlight w:val="yellow"/>
        </w:rPr>
        <w:t>136********</w:t>
      </w:r>
      <w:r>
        <w:rPr>
          <w:rFonts w:hint="eastAsia"/>
          <w:highlight w:val="yellow"/>
        </w:rPr>
        <w:t>），现场负责人的权限为本协议履行过程中的日常沟通、协调、解释、说明</w:t>
      </w:r>
      <w:bookmarkEnd w:id="65"/>
      <w:r>
        <w:rPr>
          <w:rFonts w:hint="eastAsia"/>
          <w:highlight w:val="yellow"/>
        </w:rPr>
        <w:t>、工作量确认及工作成果审核等。</w:t>
      </w:r>
    </w:p>
    <w:p w14:paraId="76EF1FF7" w14:textId="77777777" w:rsidR="00AE4FA9" w:rsidRDefault="00AE4FA9" w:rsidP="00AE4FA9">
      <w:pPr>
        <w:pStyle w:val="22"/>
        <w:rPr>
          <w:highlight w:val="yellow"/>
        </w:rPr>
      </w:pPr>
      <w:r>
        <w:rPr>
          <w:rFonts w:hint="eastAsia"/>
          <w:highlight w:val="yellow"/>
        </w:rPr>
        <w:t>尽管第</w:t>
      </w:r>
      <w:r>
        <w:rPr>
          <w:highlight w:val="yellow"/>
        </w:rPr>
        <w:t>8</w:t>
      </w:r>
      <w:r>
        <w:rPr>
          <w:rFonts w:hint="eastAsia"/>
          <w:highlight w:val="yellow"/>
        </w:rPr>
        <w:t>条已明确了承包商代表，为了协议的有效履行，本协议承包商进一步明确日常联系人为</w:t>
      </w:r>
      <w:r>
        <w:rPr>
          <w:highlight w:val="yellow"/>
        </w:rPr>
        <w:t>***</w:t>
      </w:r>
      <w:r>
        <w:rPr>
          <w:rFonts w:hint="eastAsia"/>
          <w:highlight w:val="yellow"/>
        </w:rPr>
        <w:t>（电话</w:t>
      </w:r>
      <w:r>
        <w:rPr>
          <w:highlight w:val="yellow"/>
        </w:rPr>
        <w:t>0755 3332***</w:t>
      </w:r>
      <w:r>
        <w:rPr>
          <w:rFonts w:hint="eastAsia"/>
          <w:highlight w:val="yellow"/>
        </w:rPr>
        <w:t>，</w:t>
      </w:r>
      <w:r>
        <w:rPr>
          <w:highlight w:val="yellow"/>
        </w:rPr>
        <w:t>136********</w:t>
      </w:r>
      <w:r>
        <w:rPr>
          <w:rFonts w:hint="eastAsia"/>
          <w:highlight w:val="yellow"/>
        </w:rPr>
        <w:t>），日常联系人的权限为本协议履行过程中的日常沟通、协调、解释、说明等。</w:t>
      </w:r>
    </w:p>
    <w:p w14:paraId="739F1F15" w14:textId="77777777" w:rsidR="00220F8D" w:rsidRPr="009323C7" w:rsidRDefault="0092546F" w:rsidP="00643FAF">
      <w:pPr>
        <w:pStyle w:val="22"/>
      </w:pPr>
      <w:r w:rsidRPr="009323C7">
        <w:rPr>
          <w:rFonts w:hint="eastAsia"/>
        </w:rPr>
        <w:t>本协议以中文书写</w:t>
      </w:r>
      <w:r w:rsidR="002C1461" w:rsidRPr="009323C7">
        <w:rPr>
          <w:rFonts w:hint="eastAsia"/>
        </w:rPr>
        <w:t>，</w:t>
      </w:r>
      <w:r w:rsidR="004E087C" w:rsidRPr="009323C7">
        <w:rPr>
          <w:rFonts w:hint="eastAsia"/>
        </w:rPr>
        <w:t>一式贰份</w:t>
      </w:r>
      <w:r w:rsidR="002C1461" w:rsidRPr="009323C7">
        <w:rPr>
          <w:rFonts w:hint="eastAsia"/>
        </w:rPr>
        <w:t>，</w:t>
      </w:r>
      <w:r w:rsidR="00CC2881">
        <w:rPr>
          <w:rFonts w:hint="eastAsia"/>
        </w:rPr>
        <w:t>业主</w:t>
      </w:r>
      <w:r w:rsidR="004E087C" w:rsidRPr="009323C7">
        <w:rPr>
          <w:rFonts w:hint="eastAsia"/>
        </w:rPr>
        <w:t>、</w:t>
      </w:r>
      <w:r w:rsidR="005944CF" w:rsidRPr="009323C7">
        <w:rPr>
          <w:rFonts w:hint="eastAsia"/>
        </w:rPr>
        <w:t>承包商</w:t>
      </w:r>
      <w:r w:rsidR="004E087C" w:rsidRPr="009323C7">
        <w:rPr>
          <w:rFonts w:hint="eastAsia"/>
        </w:rPr>
        <w:t>各</w:t>
      </w:r>
      <w:r w:rsidR="002C1461" w:rsidRPr="009323C7">
        <w:rPr>
          <w:rFonts w:hint="eastAsia"/>
        </w:rPr>
        <w:t>执</w:t>
      </w:r>
      <w:r w:rsidR="004E087C" w:rsidRPr="009323C7">
        <w:rPr>
          <w:rFonts w:hint="eastAsia"/>
        </w:rPr>
        <w:t>壹</w:t>
      </w:r>
      <w:r w:rsidR="002C1461" w:rsidRPr="009323C7">
        <w:rPr>
          <w:rFonts w:hint="eastAsia"/>
        </w:rPr>
        <w:t>份</w:t>
      </w:r>
      <w:r w:rsidRPr="009323C7">
        <w:rPr>
          <w:rFonts w:hint="eastAsia"/>
        </w:rPr>
        <w:t>。</w:t>
      </w:r>
    </w:p>
    <w:p w14:paraId="3A785815" w14:textId="52B47461" w:rsidR="006944A2" w:rsidRPr="009323C7" w:rsidRDefault="006944A2" w:rsidP="004C00DC">
      <w:pPr>
        <w:pStyle w:val="22"/>
      </w:pPr>
      <w:r w:rsidRPr="009323C7">
        <w:rPr>
          <w:rFonts w:hint="eastAsia"/>
        </w:rPr>
        <w:t>本协议有效期期限为</w:t>
      </w:r>
      <w:r w:rsidR="00FB06C1">
        <w:rPr>
          <w:rFonts w:hint="eastAsia"/>
          <w:u w:val="single"/>
          <w:shd w:val="pct15" w:color="auto" w:fill="FFFFFF"/>
        </w:rPr>
        <w:t>贰年</w:t>
      </w:r>
      <w:r w:rsidRPr="009323C7">
        <w:rPr>
          <w:rFonts w:hint="eastAsia"/>
        </w:rPr>
        <w:t>，从生效日至</w:t>
      </w:r>
      <w:r w:rsidR="00967AB0" w:rsidRPr="009323C7">
        <w:rPr>
          <w:rFonts w:hint="eastAsia"/>
          <w:highlight w:val="lightGray"/>
        </w:rPr>
        <w:t>20</w:t>
      </w:r>
      <w:r w:rsidR="00967AB0" w:rsidRPr="009323C7">
        <w:rPr>
          <w:highlight w:val="lightGray"/>
        </w:rPr>
        <w:t xml:space="preserve"> </w:t>
      </w:r>
      <w:r w:rsidR="00967AB0" w:rsidRPr="009323C7">
        <w:rPr>
          <w:highlight w:val="lightGray"/>
          <w:u w:val="single"/>
        </w:rPr>
        <w:t xml:space="preserve">  </w:t>
      </w:r>
      <w:r w:rsidRPr="009323C7">
        <w:rPr>
          <w:rFonts w:hint="eastAsia"/>
          <w:highlight w:val="lightGray"/>
        </w:rPr>
        <w:t>年</w:t>
      </w:r>
      <w:r w:rsidR="00967AB0" w:rsidRPr="009323C7">
        <w:rPr>
          <w:highlight w:val="lightGray"/>
          <w:u w:val="single"/>
        </w:rPr>
        <w:t xml:space="preserve">  </w:t>
      </w:r>
      <w:r w:rsidRPr="009323C7">
        <w:rPr>
          <w:rFonts w:hint="eastAsia"/>
          <w:highlight w:val="lightGray"/>
        </w:rPr>
        <w:t>月</w:t>
      </w:r>
      <w:r w:rsidR="00967AB0" w:rsidRPr="009323C7">
        <w:rPr>
          <w:highlight w:val="lightGray"/>
          <w:u w:val="single"/>
        </w:rPr>
        <w:t xml:space="preserve"> </w:t>
      </w:r>
      <w:r w:rsidRPr="009323C7">
        <w:rPr>
          <w:rFonts w:hint="eastAsia"/>
          <w:highlight w:val="lightGray"/>
        </w:rPr>
        <w:t>日</w:t>
      </w:r>
      <w:r w:rsidRPr="009323C7">
        <w:rPr>
          <w:rFonts w:hint="eastAsia"/>
        </w:rPr>
        <w:t>。</w:t>
      </w:r>
      <w:r w:rsidR="004C00DC">
        <w:rPr>
          <w:rFonts w:hint="eastAsia"/>
        </w:rPr>
        <w:t>在合同到期时，若双方仍未就协议续签事宜达成一致且</w:t>
      </w:r>
      <w:r w:rsidR="00CC2881">
        <w:rPr>
          <w:rFonts w:hint="eastAsia"/>
        </w:rPr>
        <w:t>业主</w:t>
      </w:r>
      <w:r w:rsidR="004C00DC">
        <w:rPr>
          <w:rFonts w:hint="eastAsia"/>
        </w:rPr>
        <w:t>要求承包商在此期间继续提供服务，则本合同</w:t>
      </w:r>
      <w:r w:rsidR="008C6300">
        <w:rPr>
          <w:rFonts w:hint="eastAsia"/>
        </w:rPr>
        <w:t>本合同的权利义务继续有效，</w:t>
      </w:r>
      <w:r w:rsidR="008C6300" w:rsidRPr="00531A57">
        <w:rPr>
          <w:rFonts w:hint="eastAsia"/>
        </w:rPr>
        <w:t>但</w:t>
      </w:r>
      <w:r w:rsidR="008C6300">
        <w:rPr>
          <w:rFonts w:hint="eastAsia"/>
        </w:rPr>
        <w:t>此期间</w:t>
      </w:r>
      <w:r w:rsidR="008C6300" w:rsidRPr="00531A57">
        <w:rPr>
          <w:rFonts w:hint="eastAsia"/>
        </w:rPr>
        <w:t>不得超过六个月且本协议延长后的有效期限最长不超过三年</w:t>
      </w:r>
      <w:r w:rsidR="004C00DC">
        <w:rPr>
          <w:rFonts w:hint="eastAsia"/>
        </w:rPr>
        <w:t>。</w:t>
      </w:r>
    </w:p>
    <w:p w14:paraId="35D7FB11" w14:textId="77777777" w:rsidR="00C602E6" w:rsidRPr="009323C7" w:rsidRDefault="002C1461" w:rsidP="0083503A">
      <w:pPr>
        <w:pStyle w:val="a3"/>
        <w:jc w:val="center"/>
        <w:rPr>
          <w:rFonts w:ascii="宋体" w:hAnsi="宋体" w:hint="eastAsia"/>
          <w:lang w:val="en-GB"/>
        </w:rPr>
      </w:pPr>
      <w:r w:rsidRPr="009323C7">
        <w:rPr>
          <w:rFonts w:ascii="宋体" w:hAnsi="宋体"/>
          <w:lang w:val="en-GB"/>
        </w:rPr>
        <w:br w:type="page"/>
      </w:r>
    </w:p>
    <w:p w14:paraId="39C7820F" w14:textId="77777777" w:rsidR="0083503A" w:rsidRPr="009323C7" w:rsidRDefault="0083503A" w:rsidP="0083503A">
      <w:pPr>
        <w:pStyle w:val="a3"/>
        <w:jc w:val="center"/>
        <w:rPr>
          <w:rFonts w:ascii="宋体" w:hAnsi="宋体" w:hint="eastAsia"/>
          <w:lang w:val="en-GB"/>
        </w:rPr>
      </w:pPr>
      <w:r w:rsidRPr="009323C7">
        <w:rPr>
          <w:rFonts w:ascii="宋体" w:hAnsi="宋体" w:hint="eastAsia"/>
          <w:lang w:val="en-GB"/>
        </w:rPr>
        <w:lastRenderedPageBreak/>
        <w:t>签署页</w:t>
      </w:r>
    </w:p>
    <w:p w14:paraId="35D54CD8" w14:textId="77777777" w:rsidR="00402C8B" w:rsidRPr="009323C7" w:rsidRDefault="00402C8B" w:rsidP="0083503A">
      <w:pPr>
        <w:pStyle w:val="a3"/>
        <w:jc w:val="center"/>
        <w:rPr>
          <w:rFonts w:ascii="宋体" w:hAnsi="宋体" w:hint="eastAsia"/>
          <w:lang w:val="en-GB"/>
        </w:rPr>
      </w:pPr>
    </w:p>
    <w:p w14:paraId="52F1DAAD" w14:textId="77777777" w:rsidR="0083503A" w:rsidRPr="009323C7" w:rsidRDefault="008C6300" w:rsidP="0083503A">
      <w:pPr>
        <w:pStyle w:val="a3"/>
        <w:jc w:val="left"/>
        <w:rPr>
          <w:rFonts w:ascii="宋体" w:hAnsi="宋体" w:hint="eastAsia"/>
        </w:rPr>
      </w:pPr>
      <w:r w:rsidRPr="00C71CCC">
        <w:rPr>
          <w:rFonts w:ascii="宋体" w:hAnsi="宋体" w:hint="eastAsia"/>
        </w:rPr>
        <w:t>本协议经双方代表签署并加盖公章或合同专用章后于本协议前言中所述的生效日生效</w:t>
      </w:r>
      <w:r w:rsidR="0083503A" w:rsidRPr="009323C7">
        <w:rPr>
          <w:rFonts w:ascii="宋体" w:hAnsi="宋体" w:hint="eastAsia"/>
        </w:rPr>
        <w:t>。</w:t>
      </w:r>
    </w:p>
    <w:p w14:paraId="235F0161" w14:textId="77777777" w:rsidR="00557E09" w:rsidRPr="009323C7" w:rsidRDefault="00557E09" w:rsidP="0083503A">
      <w:pPr>
        <w:pStyle w:val="a3"/>
        <w:jc w:val="left"/>
        <w:rPr>
          <w:rFonts w:ascii="宋体" w:hAnsi="宋体" w:hint="eastAsia"/>
        </w:rPr>
      </w:pPr>
    </w:p>
    <w:p w14:paraId="0EC4BA9C" w14:textId="77777777" w:rsidR="00557E09" w:rsidRPr="009323C7" w:rsidRDefault="00557E09" w:rsidP="0083503A">
      <w:pPr>
        <w:pStyle w:val="a3"/>
        <w:jc w:val="left"/>
        <w:rPr>
          <w:rFonts w:ascii="宋体" w:hAnsi="宋体" w:hint="eastAsia"/>
        </w:rPr>
      </w:pPr>
    </w:p>
    <w:p w14:paraId="2C37BA61" w14:textId="77777777" w:rsidR="0083503A" w:rsidRPr="009323C7" w:rsidRDefault="0083503A" w:rsidP="0083503A">
      <w:pPr>
        <w:pStyle w:val="a3"/>
        <w:rPr>
          <w:rFonts w:ascii="宋体" w:hAnsi="宋体" w:hint="eastAsia"/>
        </w:rPr>
      </w:pPr>
      <w:r w:rsidRPr="009323C7">
        <w:rPr>
          <w:rFonts w:ascii="宋体" w:hAnsi="宋体" w:hint="eastAsia"/>
        </w:rPr>
        <w:t>代表</w:t>
      </w:r>
    </w:p>
    <w:p w14:paraId="70F5EE8E" w14:textId="77777777" w:rsidR="0083503A" w:rsidRPr="009323C7" w:rsidRDefault="0083503A" w:rsidP="0083503A">
      <w:pPr>
        <w:pStyle w:val="a3"/>
        <w:rPr>
          <w:rFonts w:ascii="宋体" w:hAnsi="宋体" w:hint="eastAsia"/>
        </w:rPr>
      </w:pPr>
      <w:r w:rsidRPr="009323C7">
        <w:rPr>
          <w:rFonts w:ascii="宋体" w:hAnsi="宋体" w:hint="eastAsia"/>
        </w:rPr>
        <w:t>广东大鹏液化天然气有限公司</w:t>
      </w:r>
    </w:p>
    <w:p w14:paraId="25CDBD31" w14:textId="77777777" w:rsidR="00402C8B" w:rsidRPr="009323C7" w:rsidRDefault="00402C8B" w:rsidP="00216DE3">
      <w:pPr>
        <w:pStyle w:val="a3"/>
      </w:pPr>
    </w:p>
    <w:p w14:paraId="60DFC12A" w14:textId="77777777" w:rsidR="00402C8B" w:rsidRPr="008E4E53" w:rsidRDefault="00402C8B" w:rsidP="00216DE3">
      <w:pPr>
        <w:pStyle w:val="a3"/>
        <w:rPr>
          <w:u w:val="single"/>
        </w:rPr>
      </w:pPr>
      <w:r w:rsidRPr="009323C7">
        <w:rPr>
          <w:rFonts w:hint="eastAsia"/>
        </w:rPr>
        <w:t>签署：</w:t>
      </w:r>
      <w:r w:rsidR="008E4E53">
        <w:rPr>
          <w:rFonts w:hint="eastAsia"/>
          <w:u w:val="single"/>
        </w:rPr>
        <w:t xml:space="preserve"> </w:t>
      </w:r>
      <w:r w:rsidR="008E4E53">
        <w:rPr>
          <w:u w:val="single"/>
        </w:rPr>
        <w:t xml:space="preserve">                   </w:t>
      </w:r>
    </w:p>
    <w:p w14:paraId="0302433A" w14:textId="77777777" w:rsidR="00402C8B" w:rsidRPr="009323C7" w:rsidRDefault="00402C8B" w:rsidP="00216DE3">
      <w:pPr>
        <w:pStyle w:val="a3"/>
      </w:pPr>
      <w:r w:rsidRPr="009323C7">
        <w:rPr>
          <w:rFonts w:hint="eastAsia"/>
        </w:rPr>
        <w:t>姓名：</w:t>
      </w:r>
    </w:p>
    <w:p w14:paraId="08D9A8D1" w14:textId="77777777" w:rsidR="00402C8B" w:rsidRPr="009323C7" w:rsidRDefault="00402C8B" w:rsidP="00216DE3">
      <w:pPr>
        <w:pStyle w:val="a3"/>
      </w:pPr>
      <w:r w:rsidRPr="009323C7">
        <w:rPr>
          <w:rFonts w:hint="eastAsia"/>
        </w:rPr>
        <w:t>职务：</w:t>
      </w:r>
    </w:p>
    <w:p w14:paraId="212E1BDE" w14:textId="77777777" w:rsidR="0083503A" w:rsidRDefault="0083503A" w:rsidP="0083503A">
      <w:pPr>
        <w:pStyle w:val="a3"/>
        <w:rPr>
          <w:rFonts w:ascii="宋体" w:hAnsi="宋体" w:hint="eastAsia"/>
        </w:rPr>
      </w:pPr>
    </w:p>
    <w:p w14:paraId="00EFD821" w14:textId="77777777" w:rsidR="008E4E53" w:rsidRPr="008E4E53" w:rsidRDefault="008E4E53" w:rsidP="008E4E53">
      <w:pPr>
        <w:pStyle w:val="a3"/>
        <w:rPr>
          <w:rFonts w:ascii="宋体" w:hAnsi="宋体" w:hint="eastAsia"/>
        </w:rPr>
      </w:pPr>
      <w:r w:rsidRPr="008E4E53">
        <w:rPr>
          <w:rFonts w:ascii="宋体" w:hAnsi="宋体" w:hint="eastAsia"/>
        </w:rPr>
        <w:t>代表</w:t>
      </w:r>
    </w:p>
    <w:p w14:paraId="0C430EF8" w14:textId="77777777" w:rsidR="008E4E53" w:rsidRPr="008E4E53" w:rsidRDefault="008E4E53" w:rsidP="008E4E53">
      <w:pPr>
        <w:pStyle w:val="a3"/>
        <w:rPr>
          <w:rFonts w:ascii="宋体" w:hAnsi="宋体" w:hint="eastAsia"/>
        </w:rPr>
      </w:pPr>
      <w:r w:rsidRPr="008E4E53">
        <w:rPr>
          <w:rFonts w:ascii="宋体" w:hAnsi="宋体" w:hint="eastAsia"/>
        </w:rPr>
        <w:t>广东大鹏液化天然气有限公司</w:t>
      </w:r>
    </w:p>
    <w:p w14:paraId="03A1F8EF" w14:textId="77777777" w:rsidR="008E4E53" w:rsidRPr="008E4E53" w:rsidRDefault="008E4E53" w:rsidP="008E4E53">
      <w:pPr>
        <w:pStyle w:val="a3"/>
        <w:rPr>
          <w:rFonts w:ascii="宋体" w:hAnsi="宋体" w:hint="eastAsia"/>
        </w:rPr>
      </w:pPr>
    </w:p>
    <w:p w14:paraId="77D78BF6" w14:textId="77777777" w:rsidR="008E4E53" w:rsidRPr="008E4E53" w:rsidRDefault="008E4E53" w:rsidP="008E4E53">
      <w:pPr>
        <w:pStyle w:val="a3"/>
        <w:rPr>
          <w:u w:val="single"/>
        </w:rPr>
      </w:pPr>
      <w:r w:rsidRPr="008E4E53">
        <w:rPr>
          <w:rFonts w:hint="eastAsia"/>
        </w:rPr>
        <w:t>签署：</w:t>
      </w:r>
      <w:r>
        <w:rPr>
          <w:u w:val="single"/>
        </w:rPr>
        <w:t xml:space="preserve">                    </w:t>
      </w:r>
    </w:p>
    <w:p w14:paraId="232163D7" w14:textId="77777777" w:rsidR="008E4E53" w:rsidRPr="008E4E53" w:rsidRDefault="008E4E53" w:rsidP="008E4E53">
      <w:pPr>
        <w:pStyle w:val="a3"/>
        <w:rPr>
          <w:rFonts w:ascii="宋体" w:hAnsi="宋体" w:hint="eastAsia"/>
        </w:rPr>
      </w:pPr>
      <w:r w:rsidRPr="008E4E53">
        <w:rPr>
          <w:rFonts w:ascii="宋体" w:hAnsi="宋体" w:hint="eastAsia"/>
        </w:rPr>
        <w:t>姓名：</w:t>
      </w:r>
    </w:p>
    <w:p w14:paraId="52FFF22A" w14:textId="77777777" w:rsidR="00BE45C9" w:rsidRDefault="008E4E53" w:rsidP="008E4E53">
      <w:pPr>
        <w:pStyle w:val="a3"/>
        <w:rPr>
          <w:rFonts w:ascii="宋体" w:hAnsi="宋体" w:hint="eastAsia"/>
        </w:rPr>
      </w:pPr>
      <w:r w:rsidRPr="008E4E53">
        <w:rPr>
          <w:rFonts w:ascii="宋体" w:hAnsi="宋体" w:hint="eastAsia"/>
        </w:rPr>
        <w:t>职务：</w:t>
      </w:r>
    </w:p>
    <w:p w14:paraId="3FFA24E7" w14:textId="77777777" w:rsidR="00BE45C9" w:rsidRDefault="00BE45C9" w:rsidP="0083503A">
      <w:pPr>
        <w:pStyle w:val="a3"/>
        <w:rPr>
          <w:rFonts w:ascii="宋体" w:hAnsi="宋体" w:hint="eastAsia"/>
        </w:rPr>
      </w:pPr>
    </w:p>
    <w:p w14:paraId="7A667E1E" w14:textId="77777777" w:rsidR="00BE45C9" w:rsidRDefault="00BE45C9" w:rsidP="0083503A">
      <w:pPr>
        <w:pStyle w:val="a3"/>
        <w:rPr>
          <w:rFonts w:ascii="宋体" w:hAnsi="宋体" w:hint="eastAsia"/>
        </w:rPr>
      </w:pPr>
    </w:p>
    <w:p w14:paraId="49013AAF" w14:textId="77777777" w:rsidR="00BE45C9" w:rsidRPr="009323C7" w:rsidRDefault="00BE45C9" w:rsidP="0083503A">
      <w:pPr>
        <w:pStyle w:val="a3"/>
        <w:rPr>
          <w:rFonts w:ascii="宋体" w:hAnsi="宋体" w:hint="eastAsia"/>
        </w:rPr>
      </w:pPr>
    </w:p>
    <w:p w14:paraId="4F353A18" w14:textId="77777777" w:rsidR="0083503A" w:rsidRPr="009323C7" w:rsidRDefault="0083503A" w:rsidP="0083503A">
      <w:pPr>
        <w:pStyle w:val="a3"/>
        <w:rPr>
          <w:rFonts w:ascii="宋体" w:hAnsi="宋体" w:hint="eastAsia"/>
        </w:rPr>
      </w:pPr>
      <w:r w:rsidRPr="009323C7">
        <w:rPr>
          <w:rFonts w:ascii="宋体" w:hAnsi="宋体" w:hint="eastAsia"/>
        </w:rPr>
        <w:t>代表</w:t>
      </w:r>
    </w:p>
    <w:p w14:paraId="4802817C" w14:textId="77777777" w:rsidR="0083503A" w:rsidRPr="009323C7" w:rsidRDefault="0083503A" w:rsidP="0083503A">
      <w:pPr>
        <w:pStyle w:val="a3"/>
        <w:rPr>
          <w:rFonts w:ascii="宋体" w:hAnsi="宋体" w:hint="eastAsia"/>
        </w:rPr>
      </w:pPr>
      <w:r w:rsidRPr="009323C7">
        <w:rPr>
          <w:rFonts w:ascii="宋体" w:hAnsi="宋体" w:hint="eastAsia"/>
        </w:rPr>
        <w:t>_____________________公司</w:t>
      </w:r>
    </w:p>
    <w:p w14:paraId="232E58ED" w14:textId="77777777" w:rsidR="0083503A" w:rsidRPr="009323C7" w:rsidRDefault="0083503A" w:rsidP="0083503A">
      <w:pPr>
        <w:pStyle w:val="a3"/>
        <w:rPr>
          <w:rFonts w:ascii="宋体" w:hAnsi="宋体" w:hint="eastAsia"/>
        </w:rPr>
      </w:pPr>
    </w:p>
    <w:p w14:paraId="44163EA2" w14:textId="77777777" w:rsidR="0083503A" w:rsidRPr="009323C7" w:rsidRDefault="0083503A" w:rsidP="0083503A">
      <w:pPr>
        <w:pStyle w:val="a3"/>
        <w:rPr>
          <w:rFonts w:ascii="宋体" w:hAnsi="宋体" w:hint="eastAsia"/>
        </w:rPr>
      </w:pPr>
      <w:r w:rsidRPr="009323C7">
        <w:rPr>
          <w:rFonts w:ascii="宋体" w:hAnsi="宋体" w:hint="eastAsia"/>
        </w:rPr>
        <w:t>签署</w:t>
      </w:r>
      <w:r w:rsidRPr="009323C7">
        <w:rPr>
          <w:rFonts w:ascii="宋体" w:hAnsi="宋体"/>
        </w:rPr>
        <w:t>:</w:t>
      </w:r>
      <w:r w:rsidR="00C164F0" w:rsidRPr="009323C7">
        <w:rPr>
          <w:rFonts w:ascii="宋体" w:hAnsi="宋体" w:hint="eastAsia"/>
          <w:spacing w:val="10"/>
          <w:u w:val="single"/>
        </w:rPr>
        <w:t xml:space="preserve"> </w:t>
      </w:r>
      <w:r w:rsidR="00C164F0" w:rsidRPr="009323C7">
        <w:rPr>
          <w:rFonts w:ascii="宋体" w:hAnsi="宋体" w:hint="eastAsia"/>
          <w:spacing w:val="10"/>
          <w:u w:val="single"/>
        </w:rPr>
        <w:tab/>
      </w:r>
      <w:r w:rsidR="00C164F0" w:rsidRPr="009323C7">
        <w:rPr>
          <w:rFonts w:ascii="宋体" w:hAnsi="宋体" w:hint="eastAsia"/>
          <w:spacing w:val="10"/>
          <w:u w:val="single"/>
        </w:rPr>
        <w:tab/>
        <w:t xml:space="preserve">      ________</w:t>
      </w:r>
    </w:p>
    <w:p w14:paraId="246DB215" w14:textId="77777777" w:rsidR="0083503A" w:rsidRPr="009323C7" w:rsidRDefault="0083503A" w:rsidP="0083503A">
      <w:pPr>
        <w:pStyle w:val="a3"/>
        <w:rPr>
          <w:rFonts w:ascii="宋体" w:hAnsi="宋体" w:hint="eastAsia"/>
        </w:rPr>
      </w:pPr>
      <w:r w:rsidRPr="009323C7">
        <w:rPr>
          <w:rFonts w:ascii="宋体" w:hAnsi="宋体" w:hint="eastAsia"/>
        </w:rPr>
        <w:t>姓名</w:t>
      </w:r>
    </w:p>
    <w:p w14:paraId="1F559251" w14:textId="77777777" w:rsidR="0083503A" w:rsidRPr="009323C7" w:rsidRDefault="0083503A" w:rsidP="0083503A">
      <w:pPr>
        <w:pStyle w:val="a3"/>
        <w:rPr>
          <w:rFonts w:ascii="宋体" w:hAnsi="宋体" w:hint="eastAsia"/>
        </w:rPr>
      </w:pPr>
      <w:r w:rsidRPr="009323C7">
        <w:rPr>
          <w:rFonts w:ascii="宋体" w:hAnsi="宋体" w:hint="eastAsia"/>
        </w:rPr>
        <w:t>职务</w:t>
      </w:r>
      <w:r w:rsidRPr="009323C7">
        <w:rPr>
          <w:rFonts w:ascii="宋体" w:hAnsi="宋体"/>
        </w:rPr>
        <w:t xml:space="preserve">: </w:t>
      </w:r>
    </w:p>
    <w:p w14:paraId="30DAFA3B" w14:textId="77777777" w:rsidR="00067473" w:rsidRPr="009323C7" w:rsidRDefault="0083503A" w:rsidP="00842DF5">
      <w:pPr>
        <w:pStyle w:val="1"/>
        <w:numPr>
          <w:ilvl w:val="0"/>
          <w:numId w:val="0"/>
        </w:numPr>
        <w:rPr>
          <w:rFonts w:hint="eastAsia"/>
        </w:rPr>
      </w:pPr>
      <w:r w:rsidRPr="009323C7">
        <w:br w:type="page"/>
      </w:r>
      <w:bookmarkStart w:id="66" w:name="_Toc149837015"/>
      <w:r w:rsidR="00A63A51" w:rsidRPr="009323C7">
        <w:rPr>
          <w:rFonts w:hint="eastAsia"/>
        </w:rPr>
        <w:lastRenderedPageBreak/>
        <w:t>附件一、</w:t>
      </w:r>
      <w:r w:rsidR="00490377" w:rsidRPr="009323C7">
        <w:rPr>
          <w:rFonts w:hint="eastAsia"/>
        </w:rPr>
        <w:t>工作范围和要求</w:t>
      </w:r>
      <w:bookmarkEnd w:id="66"/>
    </w:p>
    <w:p w14:paraId="5BBE63E0" w14:textId="77777777" w:rsidR="007312EF" w:rsidRDefault="007312EF">
      <w:pPr>
        <w:widowControl/>
        <w:jc w:val="left"/>
        <w:rPr>
          <w:rFonts w:ascii="Times New Roman Bold" w:hAnsi="Times New Roman Bold" w:hint="eastAsia"/>
          <w:b/>
          <w:bCs/>
          <w:sz w:val="24"/>
          <w:szCs w:val="24"/>
        </w:rPr>
      </w:pPr>
      <w:bookmarkStart w:id="67" w:name="_Toc149837016"/>
      <w:r>
        <w:rPr>
          <w:rFonts w:hint="eastAsia"/>
        </w:rPr>
        <w:br w:type="page"/>
      </w:r>
    </w:p>
    <w:p w14:paraId="320A7C4A" w14:textId="77777777" w:rsidR="006A14CC" w:rsidRDefault="00FE394F" w:rsidP="00842DF5">
      <w:pPr>
        <w:pStyle w:val="1"/>
        <w:numPr>
          <w:ilvl w:val="0"/>
          <w:numId w:val="0"/>
        </w:numPr>
        <w:rPr>
          <w:rFonts w:hint="eastAsia"/>
        </w:rPr>
      </w:pPr>
      <w:r w:rsidRPr="009323C7">
        <w:rPr>
          <w:rFonts w:hint="eastAsia"/>
        </w:rPr>
        <w:lastRenderedPageBreak/>
        <w:t>附件二</w:t>
      </w:r>
      <w:r w:rsidR="004418F5" w:rsidRPr="009323C7">
        <w:rPr>
          <w:rFonts w:hint="eastAsia"/>
        </w:rPr>
        <w:t>、</w:t>
      </w:r>
      <w:r w:rsidR="00BA5D1B">
        <w:rPr>
          <w:rFonts w:hint="eastAsia"/>
        </w:rPr>
        <w:t>合同价格</w:t>
      </w:r>
      <w:r w:rsidR="00DB449B" w:rsidRPr="009323C7">
        <w:rPr>
          <w:rFonts w:hint="eastAsia"/>
        </w:rPr>
        <w:t>和</w:t>
      </w:r>
      <w:r w:rsidR="0089503B">
        <w:rPr>
          <w:rFonts w:hint="eastAsia"/>
        </w:rPr>
        <w:t>付款方式</w:t>
      </w:r>
      <w:bookmarkEnd w:id="67"/>
    </w:p>
    <w:p w14:paraId="574EFCA5" w14:textId="31C8FC97" w:rsidR="00710E49" w:rsidRPr="00710E49" w:rsidRDefault="00BA5D1B" w:rsidP="00CC2881">
      <w:pPr>
        <w:numPr>
          <w:ilvl w:val="0"/>
          <w:numId w:val="24"/>
        </w:numPr>
        <w:snapToGrid w:val="0"/>
        <w:spacing w:before="120" w:after="120"/>
        <w:rPr>
          <w:rFonts w:hAnsi="宋体" w:cs="Arial" w:hint="eastAsia"/>
          <w:bCs/>
          <w:sz w:val="24"/>
          <w:szCs w:val="24"/>
        </w:rPr>
      </w:pPr>
      <w:r>
        <w:rPr>
          <w:rFonts w:hAnsi="宋体" w:cs="Arial" w:hint="eastAsia"/>
          <w:bCs/>
          <w:sz w:val="24"/>
          <w:szCs w:val="24"/>
        </w:rPr>
        <w:t>合同价格</w:t>
      </w:r>
    </w:p>
    <w:p w14:paraId="4DDDF0D9" w14:textId="77777777" w:rsidR="00710E49" w:rsidRPr="00710E49" w:rsidRDefault="00710E49" w:rsidP="00710E49">
      <w:pPr>
        <w:widowControl/>
        <w:rPr>
          <w:kern w:val="0"/>
          <w:sz w:val="24"/>
          <w:szCs w:val="24"/>
          <w:lang w:val="en-GB"/>
        </w:rPr>
      </w:pPr>
    </w:p>
    <w:p w14:paraId="566D8E72" w14:textId="77777777" w:rsidR="00710E49" w:rsidRPr="00710E49" w:rsidRDefault="00710E49" w:rsidP="00710E49">
      <w:pPr>
        <w:widowControl/>
        <w:rPr>
          <w:kern w:val="0"/>
          <w:sz w:val="24"/>
          <w:szCs w:val="24"/>
          <w:lang w:val="en-GB"/>
        </w:rPr>
      </w:pPr>
    </w:p>
    <w:p w14:paraId="43FE8E8B" w14:textId="77777777" w:rsidR="004E6C2E" w:rsidRDefault="0089503B" w:rsidP="00CC2881">
      <w:pPr>
        <w:pStyle w:val="a0"/>
        <w:numPr>
          <w:ilvl w:val="0"/>
          <w:numId w:val="18"/>
        </w:numPr>
        <w:rPr>
          <w:rFonts w:hAnsi="宋体" w:cs="Arial" w:hint="eastAsia"/>
          <w:bCs/>
          <w:szCs w:val="24"/>
        </w:rPr>
      </w:pPr>
      <w:r>
        <w:rPr>
          <w:rFonts w:hAnsi="宋体" w:cs="Arial" w:hint="eastAsia"/>
          <w:bCs/>
          <w:szCs w:val="24"/>
        </w:rPr>
        <w:t>付款方式</w:t>
      </w:r>
    </w:p>
    <w:p w14:paraId="17AF5040" w14:textId="77777777" w:rsidR="00FD4E8A" w:rsidRDefault="00CC2881" w:rsidP="00CC2881">
      <w:pPr>
        <w:pStyle w:val="a0"/>
        <w:numPr>
          <w:ilvl w:val="0"/>
          <w:numId w:val="20"/>
        </w:numPr>
      </w:pPr>
      <w:r>
        <w:rPr>
          <w:rFonts w:hint="eastAsia"/>
        </w:rPr>
        <w:t>业主</w:t>
      </w:r>
      <w:r w:rsidR="00FD4E8A">
        <w:rPr>
          <w:rFonts w:hint="eastAsia"/>
        </w:rPr>
        <w:t>代表向承包商签发工作指令，承包商在收到工作指令后按照指令单的要求开展工作。</w:t>
      </w:r>
      <w:r w:rsidR="003F3287">
        <w:rPr>
          <w:rFonts w:hint="eastAsia"/>
        </w:rPr>
        <w:t xml:space="preserve"> </w:t>
      </w:r>
    </w:p>
    <w:p w14:paraId="3BA6745A" w14:textId="77777777" w:rsidR="003F3287" w:rsidRDefault="00EC3E54" w:rsidP="00CC2881">
      <w:pPr>
        <w:pStyle w:val="a0"/>
        <w:numPr>
          <w:ilvl w:val="0"/>
          <w:numId w:val="20"/>
        </w:numPr>
      </w:pPr>
      <w:r w:rsidRPr="009323C7">
        <w:rPr>
          <w:rFonts w:hint="eastAsia"/>
        </w:rPr>
        <w:t>承包商按照</w:t>
      </w:r>
      <w:r w:rsidR="007C0CFE" w:rsidRPr="009323C7">
        <w:rPr>
          <w:rFonts w:hint="eastAsia"/>
        </w:rPr>
        <w:t>工作</w:t>
      </w:r>
      <w:r w:rsidR="003F3287">
        <w:rPr>
          <w:rFonts w:hint="eastAsia"/>
        </w:rPr>
        <w:t>指令单的要求</w:t>
      </w:r>
      <w:r w:rsidRPr="009323C7">
        <w:rPr>
          <w:rFonts w:hint="eastAsia"/>
        </w:rPr>
        <w:t>完成</w:t>
      </w:r>
      <w:r w:rsidR="003F3287">
        <w:rPr>
          <w:rFonts w:hint="eastAsia"/>
        </w:rPr>
        <w:t>工作并经</w:t>
      </w:r>
      <w:r w:rsidR="00CC2881">
        <w:rPr>
          <w:rFonts w:hint="eastAsia"/>
        </w:rPr>
        <w:t>业主</w:t>
      </w:r>
      <w:r w:rsidR="00A94559" w:rsidRPr="009323C7">
        <w:rPr>
          <w:rFonts w:hint="eastAsia"/>
        </w:rPr>
        <w:t>验收合格后，</w:t>
      </w:r>
      <w:r w:rsidR="003F3287">
        <w:rPr>
          <w:rFonts w:hint="eastAsia"/>
        </w:rPr>
        <w:t>承包商向</w:t>
      </w:r>
      <w:r w:rsidR="00CC2881">
        <w:rPr>
          <w:rFonts w:hint="eastAsia"/>
        </w:rPr>
        <w:t>业主</w:t>
      </w:r>
      <w:r w:rsidR="003F3287">
        <w:rPr>
          <w:rFonts w:hint="eastAsia"/>
        </w:rPr>
        <w:t>提交结算资料，结算资料包括结算书</w:t>
      </w:r>
      <w:r w:rsidR="003F3287" w:rsidRPr="009323C7">
        <w:rPr>
          <w:rFonts w:hint="eastAsia"/>
        </w:rPr>
        <w:t>、</w:t>
      </w:r>
      <w:r w:rsidR="003F3287">
        <w:rPr>
          <w:rFonts w:hint="eastAsia"/>
        </w:rPr>
        <w:t>工作指令</w:t>
      </w:r>
      <w:r w:rsidR="003F3287" w:rsidRPr="009323C7">
        <w:rPr>
          <w:rFonts w:hint="eastAsia"/>
        </w:rPr>
        <w:t>、</w:t>
      </w:r>
      <w:r w:rsidR="003F3287">
        <w:rPr>
          <w:rFonts w:hint="eastAsia"/>
        </w:rPr>
        <w:t>现场签证单（若</w:t>
      </w:r>
      <w:r w:rsidR="00484809">
        <w:rPr>
          <w:rFonts w:hint="eastAsia"/>
        </w:rPr>
        <w:t>适用</w:t>
      </w:r>
      <w:r w:rsidR="003F3287">
        <w:rPr>
          <w:rFonts w:hint="eastAsia"/>
        </w:rPr>
        <w:t>）</w:t>
      </w:r>
      <w:r w:rsidR="003F3287" w:rsidRPr="009323C7">
        <w:rPr>
          <w:rFonts w:hint="eastAsia"/>
        </w:rPr>
        <w:t>、</w:t>
      </w:r>
      <w:r w:rsidR="003F3287">
        <w:rPr>
          <w:rFonts w:hint="eastAsia"/>
        </w:rPr>
        <w:t>现场考勤记录表（若</w:t>
      </w:r>
      <w:r w:rsidR="00484809">
        <w:rPr>
          <w:rFonts w:hint="eastAsia"/>
        </w:rPr>
        <w:t>适用</w:t>
      </w:r>
      <w:r w:rsidR="003F3287">
        <w:rPr>
          <w:rFonts w:hint="eastAsia"/>
        </w:rPr>
        <w:t>）</w:t>
      </w:r>
      <w:r w:rsidR="003F3287" w:rsidRPr="009323C7">
        <w:rPr>
          <w:rFonts w:hint="eastAsia"/>
        </w:rPr>
        <w:t>、</w:t>
      </w:r>
      <w:r w:rsidR="00484809">
        <w:rPr>
          <w:rFonts w:hint="eastAsia"/>
        </w:rPr>
        <w:t>服务报告</w:t>
      </w:r>
      <w:r w:rsidR="004C00DC">
        <w:rPr>
          <w:rFonts w:hint="eastAsia"/>
        </w:rPr>
        <w:t>（若</w:t>
      </w:r>
      <w:r w:rsidR="00484809">
        <w:rPr>
          <w:rFonts w:hint="eastAsia"/>
        </w:rPr>
        <w:t>适用</w:t>
      </w:r>
      <w:r w:rsidR="004C00DC">
        <w:rPr>
          <w:rFonts w:hint="eastAsia"/>
        </w:rPr>
        <w:t>）</w:t>
      </w:r>
      <w:r w:rsidR="003F3287">
        <w:rPr>
          <w:rFonts w:hint="eastAsia"/>
        </w:rPr>
        <w:t>等。</w:t>
      </w:r>
    </w:p>
    <w:p w14:paraId="7BCA7702" w14:textId="4A016425" w:rsidR="00B47926" w:rsidRPr="009323C7" w:rsidRDefault="00CC2881" w:rsidP="00CC2881">
      <w:pPr>
        <w:pStyle w:val="a0"/>
        <w:numPr>
          <w:ilvl w:val="0"/>
          <w:numId w:val="20"/>
        </w:numPr>
      </w:pPr>
      <w:r>
        <w:rPr>
          <w:rFonts w:hint="eastAsia"/>
        </w:rPr>
        <w:t>业主</w:t>
      </w:r>
      <w:r w:rsidR="003F3287">
        <w:rPr>
          <w:rFonts w:hint="eastAsia"/>
        </w:rPr>
        <w:t>对承包商提交的结算书进行审核确认，并按审定的金额向承包商支付</w:t>
      </w:r>
      <w:r w:rsidR="009F76E4">
        <w:rPr>
          <w:rFonts w:hint="eastAsia"/>
        </w:rPr>
        <w:t>合同价款</w:t>
      </w:r>
      <w:r w:rsidR="003F3287">
        <w:rPr>
          <w:rFonts w:hint="eastAsia"/>
        </w:rPr>
        <w:t>。</w:t>
      </w:r>
      <w:r>
        <w:rPr>
          <w:rFonts w:hint="eastAsia"/>
        </w:rPr>
        <w:t>业主</w:t>
      </w:r>
      <w:r w:rsidR="00EC3E54" w:rsidRPr="009323C7">
        <w:rPr>
          <w:rFonts w:hint="eastAsia"/>
        </w:rPr>
        <w:t>在接受合格的税务发票及</w:t>
      </w:r>
      <w:r>
        <w:rPr>
          <w:rFonts w:hint="eastAsia"/>
        </w:rPr>
        <w:t>业主</w:t>
      </w:r>
      <w:r w:rsidR="00EC3E54" w:rsidRPr="009323C7">
        <w:rPr>
          <w:rFonts w:hint="eastAsia"/>
        </w:rPr>
        <w:t>出具的</w:t>
      </w:r>
      <w:r w:rsidR="00A93FB2">
        <w:rPr>
          <w:rFonts w:hint="eastAsia"/>
        </w:rPr>
        <w:t>费用</w:t>
      </w:r>
      <w:r w:rsidR="00EC3E54" w:rsidRPr="009323C7">
        <w:rPr>
          <w:rFonts w:hint="eastAsia"/>
        </w:rPr>
        <w:t>确认文件之日起三十（</w:t>
      </w:r>
      <w:r w:rsidR="00EC3E54" w:rsidRPr="009323C7">
        <w:rPr>
          <w:rFonts w:hint="eastAsia"/>
        </w:rPr>
        <w:t>30</w:t>
      </w:r>
      <w:r w:rsidR="00EC3E54" w:rsidRPr="009323C7">
        <w:rPr>
          <w:rFonts w:hint="eastAsia"/>
        </w:rPr>
        <w:t>）个日历日内将款项支付到承包商的账户</w:t>
      </w:r>
      <w:r w:rsidR="00A27431" w:rsidRPr="009323C7">
        <w:rPr>
          <w:rFonts w:hint="eastAsia"/>
        </w:rPr>
        <w:t>。</w:t>
      </w:r>
    </w:p>
    <w:p w14:paraId="21449186" w14:textId="6792FA40" w:rsidR="00E93787" w:rsidRPr="009323C7" w:rsidRDefault="00477876" w:rsidP="00CC2881">
      <w:pPr>
        <w:pStyle w:val="a0"/>
        <w:numPr>
          <w:ilvl w:val="0"/>
          <w:numId w:val="20"/>
        </w:numPr>
      </w:pPr>
      <w:r w:rsidRPr="009323C7">
        <w:rPr>
          <w:rFonts w:hint="eastAsia"/>
        </w:rPr>
        <w:t>承包</w:t>
      </w:r>
      <w:r w:rsidR="005944CF" w:rsidRPr="009323C7">
        <w:rPr>
          <w:rFonts w:hint="eastAsia"/>
        </w:rPr>
        <w:t>商</w:t>
      </w:r>
      <w:r w:rsidR="00E93787" w:rsidRPr="009323C7">
        <w:rPr>
          <w:rFonts w:hint="eastAsia"/>
        </w:rPr>
        <w:t>应向</w:t>
      </w:r>
      <w:r w:rsidR="00CC2881">
        <w:rPr>
          <w:rFonts w:hint="eastAsia"/>
        </w:rPr>
        <w:t>业主</w:t>
      </w:r>
      <w:r w:rsidR="00E93787" w:rsidRPr="009323C7">
        <w:rPr>
          <w:rFonts w:hint="eastAsia"/>
        </w:rPr>
        <w:t>出具</w:t>
      </w:r>
      <w:r w:rsidR="006F3891">
        <w:rPr>
          <w:rFonts w:hint="eastAsia"/>
        </w:rPr>
        <w:t>增值税专用</w:t>
      </w:r>
      <w:r w:rsidR="00E93787" w:rsidRPr="009323C7">
        <w:rPr>
          <w:rFonts w:hint="eastAsia"/>
        </w:rPr>
        <w:t>发票</w:t>
      </w:r>
      <w:r w:rsidR="006F3891">
        <w:rPr>
          <w:rFonts w:hint="eastAsia"/>
        </w:rPr>
        <w:t>（</w:t>
      </w:r>
      <w:r w:rsidR="006F3891" w:rsidRPr="006F3891">
        <w:rPr>
          <w:rFonts w:hint="eastAsia"/>
          <w:shd w:val="pct15" w:color="auto" w:fill="FFFFFF"/>
        </w:rPr>
        <w:t>税率为</w:t>
      </w:r>
      <w:r w:rsidR="006F3891" w:rsidRPr="006F3891">
        <w:rPr>
          <w:rFonts w:hint="eastAsia"/>
          <w:shd w:val="pct15" w:color="auto" w:fill="FFFFFF"/>
        </w:rPr>
        <w:t>*%</w:t>
      </w:r>
      <w:r w:rsidR="006F3891">
        <w:rPr>
          <w:rFonts w:hint="eastAsia"/>
        </w:rPr>
        <w:t>）</w:t>
      </w:r>
      <w:r w:rsidR="009B3A1F" w:rsidRPr="009323C7">
        <w:rPr>
          <w:rFonts w:hint="eastAsia"/>
        </w:rPr>
        <w:t>，并</w:t>
      </w:r>
      <w:r w:rsidR="00E93787" w:rsidRPr="009323C7">
        <w:rPr>
          <w:rFonts w:hint="eastAsia"/>
        </w:rPr>
        <w:t>按照附件</w:t>
      </w:r>
      <w:r w:rsidR="00245644">
        <w:rPr>
          <w:rFonts w:hint="eastAsia"/>
        </w:rPr>
        <w:t>四</w:t>
      </w:r>
      <w:r w:rsidR="00E93787" w:rsidRPr="009323C7">
        <w:rPr>
          <w:rFonts w:hint="eastAsia"/>
        </w:rPr>
        <w:t>“</w:t>
      </w:r>
      <w:r w:rsidR="009A58B0">
        <w:rPr>
          <w:rFonts w:hint="eastAsia"/>
        </w:rPr>
        <w:t>付款申请</w:t>
      </w:r>
      <w:r w:rsidR="00E93787" w:rsidRPr="009323C7">
        <w:rPr>
          <w:rFonts w:hint="eastAsia"/>
        </w:rPr>
        <w:t>”规定的格式向</w:t>
      </w:r>
      <w:r w:rsidR="00CC2881">
        <w:rPr>
          <w:rFonts w:hint="eastAsia"/>
        </w:rPr>
        <w:t>业主</w:t>
      </w:r>
      <w:r w:rsidR="00E93787" w:rsidRPr="009323C7">
        <w:rPr>
          <w:rFonts w:hint="eastAsia"/>
        </w:rPr>
        <w:t>出具</w:t>
      </w:r>
      <w:r w:rsidR="009A58B0">
        <w:rPr>
          <w:rFonts w:hint="eastAsia"/>
        </w:rPr>
        <w:t>付款申请</w:t>
      </w:r>
      <w:r w:rsidR="00E93787" w:rsidRPr="009323C7">
        <w:rPr>
          <w:rFonts w:hint="eastAsia"/>
        </w:rPr>
        <w:t>以及</w:t>
      </w:r>
      <w:r w:rsidR="00CC2881">
        <w:rPr>
          <w:rFonts w:hint="eastAsia"/>
        </w:rPr>
        <w:t>业主</w:t>
      </w:r>
      <w:r w:rsidR="00E93787" w:rsidRPr="009323C7">
        <w:rPr>
          <w:rFonts w:hint="eastAsia"/>
        </w:rPr>
        <w:t>认可的服务确认文件。</w:t>
      </w:r>
    </w:p>
    <w:p w14:paraId="5E8F76A7" w14:textId="77777777" w:rsidR="00E93787" w:rsidRPr="009323C7" w:rsidRDefault="00E93787" w:rsidP="00CC2881">
      <w:pPr>
        <w:pStyle w:val="a0"/>
        <w:numPr>
          <w:ilvl w:val="0"/>
          <w:numId w:val="21"/>
        </w:numPr>
      </w:pPr>
      <w:r w:rsidRPr="009323C7">
        <w:rPr>
          <w:rFonts w:hint="eastAsia"/>
        </w:rPr>
        <w:t>以下信息供</w:t>
      </w:r>
      <w:r w:rsidR="005944CF" w:rsidRPr="009323C7">
        <w:rPr>
          <w:rFonts w:hint="eastAsia"/>
        </w:rPr>
        <w:t>承包商</w:t>
      </w:r>
      <w:r w:rsidR="00AC405B" w:rsidRPr="009323C7">
        <w:rPr>
          <w:rFonts w:hint="eastAsia"/>
        </w:rPr>
        <w:t>开具</w:t>
      </w:r>
      <w:r w:rsidR="00A90E60">
        <w:rPr>
          <w:rFonts w:hint="eastAsia"/>
        </w:rPr>
        <w:t>增值税专用</w:t>
      </w:r>
      <w:r w:rsidR="00AC405B" w:rsidRPr="009323C7">
        <w:rPr>
          <w:rFonts w:hint="eastAsia"/>
        </w:rPr>
        <w:t>发票（发票备注栏应注明本协议</w:t>
      </w:r>
      <w:r w:rsidRPr="009323C7">
        <w:rPr>
          <w:rFonts w:hint="eastAsia"/>
        </w:rPr>
        <w:t>编号）</w:t>
      </w:r>
      <w:r w:rsidRPr="009323C7">
        <w:t>：</w:t>
      </w:r>
    </w:p>
    <w:p w14:paraId="40C7CE9E" w14:textId="77777777" w:rsidR="00E93787" w:rsidRPr="009323C7" w:rsidRDefault="00CC2881" w:rsidP="00CC2881">
      <w:pPr>
        <w:pStyle w:val="a8"/>
        <w:numPr>
          <w:ilvl w:val="0"/>
          <w:numId w:val="22"/>
        </w:numPr>
      </w:pPr>
      <w:r>
        <w:rPr>
          <w:rFonts w:hint="eastAsia"/>
        </w:rPr>
        <w:t>业主</w:t>
      </w:r>
      <w:r w:rsidR="00E93787" w:rsidRPr="009323C7">
        <w:rPr>
          <w:rFonts w:hint="eastAsia"/>
        </w:rPr>
        <w:t>名称：广东大鹏液化天然气有限公司</w:t>
      </w:r>
    </w:p>
    <w:p w14:paraId="4C4E5718" w14:textId="77777777" w:rsidR="00E93787" w:rsidRPr="009323C7" w:rsidRDefault="00E93787" w:rsidP="00CC2881">
      <w:pPr>
        <w:pStyle w:val="a8"/>
        <w:numPr>
          <w:ilvl w:val="0"/>
          <w:numId w:val="22"/>
        </w:numPr>
      </w:pPr>
      <w:r w:rsidRPr="009323C7">
        <w:rPr>
          <w:rFonts w:hint="eastAsia"/>
        </w:rPr>
        <w:t>纳税登记证号码：</w:t>
      </w:r>
      <w:r w:rsidR="001127A3">
        <w:t>91440300717850563J</w:t>
      </w:r>
    </w:p>
    <w:p w14:paraId="7470096F" w14:textId="77777777" w:rsidR="00E93787" w:rsidRPr="009323C7" w:rsidRDefault="00E93787" w:rsidP="00CC2881">
      <w:pPr>
        <w:pStyle w:val="a8"/>
        <w:numPr>
          <w:ilvl w:val="0"/>
          <w:numId w:val="22"/>
        </w:numPr>
      </w:pPr>
      <w:r w:rsidRPr="009323C7">
        <w:rPr>
          <w:rFonts w:hint="eastAsia"/>
        </w:rPr>
        <w:t>开票地址：深圳市深南大道</w:t>
      </w:r>
      <w:r w:rsidRPr="009323C7">
        <w:t>4001</w:t>
      </w:r>
      <w:r w:rsidRPr="009323C7">
        <w:rPr>
          <w:rFonts w:hint="eastAsia"/>
        </w:rPr>
        <w:t>号时代金融中心</w:t>
      </w:r>
      <w:r w:rsidRPr="009323C7">
        <w:t>10-11</w:t>
      </w:r>
      <w:r w:rsidRPr="009323C7">
        <w:rPr>
          <w:rFonts w:hint="eastAsia"/>
        </w:rPr>
        <w:t>层</w:t>
      </w:r>
      <w:r w:rsidRPr="009323C7">
        <w:t> </w:t>
      </w:r>
    </w:p>
    <w:p w14:paraId="0926DFBD" w14:textId="77777777" w:rsidR="00E93787" w:rsidRPr="009323C7" w:rsidRDefault="00E93787" w:rsidP="00CC2881">
      <w:pPr>
        <w:pStyle w:val="a8"/>
        <w:numPr>
          <w:ilvl w:val="0"/>
          <w:numId w:val="22"/>
        </w:numPr>
      </w:pPr>
      <w:r w:rsidRPr="009323C7">
        <w:rPr>
          <w:rFonts w:hint="eastAsia"/>
        </w:rPr>
        <w:t>电话：</w:t>
      </w:r>
      <w:r w:rsidRPr="009323C7">
        <w:t>0755-3332 6888</w:t>
      </w:r>
    </w:p>
    <w:p w14:paraId="3362053E" w14:textId="77777777" w:rsidR="00E93787" w:rsidRPr="009323C7" w:rsidRDefault="00E93787" w:rsidP="00CC2881">
      <w:pPr>
        <w:pStyle w:val="a8"/>
        <w:numPr>
          <w:ilvl w:val="0"/>
          <w:numId w:val="22"/>
        </w:numPr>
      </w:pPr>
      <w:r w:rsidRPr="009323C7">
        <w:rPr>
          <w:rFonts w:hint="eastAsia"/>
        </w:rPr>
        <w:t>开户银行及</w:t>
      </w:r>
      <w:r w:rsidR="00987B7A" w:rsidRPr="009323C7">
        <w:rPr>
          <w:rFonts w:hint="eastAsia"/>
        </w:rPr>
        <w:t>账户</w:t>
      </w:r>
      <w:r w:rsidRPr="009323C7">
        <w:rPr>
          <w:rFonts w:hint="eastAsia"/>
        </w:rPr>
        <w:t>：工商银行深圳分行营业部</w:t>
      </w:r>
      <w:r w:rsidRPr="009323C7">
        <w:t xml:space="preserve"> 4000023019200158739</w:t>
      </w:r>
    </w:p>
    <w:p w14:paraId="526FDC1C" w14:textId="231ACDD7" w:rsidR="00E93787" w:rsidRPr="009323C7" w:rsidRDefault="005944CF" w:rsidP="00CC2881">
      <w:pPr>
        <w:pStyle w:val="a0"/>
        <w:numPr>
          <w:ilvl w:val="0"/>
          <w:numId w:val="21"/>
        </w:numPr>
      </w:pPr>
      <w:r w:rsidRPr="009323C7">
        <w:rPr>
          <w:rFonts w:hint="eastAsia"/>
        </w:rPr>
        <w:t>承包商</w:t>
      </w:r>
      <w:r w:rsidR="00E93787" w:rsidRPr="009323C7">
        <w:rPr>
          <w:rFonts w:hint="eastAsia"/>
        </w:rPr>
        <w:t>向</w:t>
      </w:r>
      <w:r w:rsidR="00CC2881">
        <w:rPr>
          <w:rFonts w:hint="eastAsia"/>
        </w:rPr>
        <w:t>业主</w:t>
      </w:r>
      <w:r w:rsidR="00E93787" w:rsidRPr="009323C7">
        <w:rPr>
          <w:rFonts w:hint="eastAsia"/>
        </w:rPr>
        <w:t>出具的发票和</w:t>
      </w:r>
      <w:r w:rsidR="009A58B0">
        <w:rPr>
          <w:rFonts w:hint="eastAsia"/>
        </w:rPr>
        <w:t>付款申请</w:t>
      </w:r>
      <w:r w:rsidR="00E93787" w:rsidRPr="009323C7">
        <w:rPr>
          <w:rFonts w:hint="eastAsia"/>
        </w:rPr>
        <w:t>应</w:t>
      </w:r>
      <w:r w:rsidR="00E93787" w:rsidRPr="009323C7">
        <w:t>寄（送）到</w:t>
      </w:r>
      <w:r w:rsidR="00CC2881">
        <w:rPr>
          <w:rFonts w:hint="eastAsia"/>
        </w:rPr>
        <w:t>业主</w:t>
      </w:r>
      <w:r w:rsidR="00E93787" w:rsidRPr="009323C7">
        <w:rPr>
          <w:rFonts w:hint="eastAsia"/>
        </w:rPr>
        <w:t>以下地址和联系人</w:t>
      </w:r>
      <w:r w:rsidR="00E93787" w:rsidRPr="009323C7">
        <w:t>：</w:t>
      </w:r>
    </w:p>
    <w:p w14:paraId="285C0E0B" w14:textId="77777777" w:rsidR="00E93787" w:rsidRPr="009323C7" w:rsidRDefault="00E93787" w:rsidP="00CC2881">
      <w:pPr>
        <w:pStyle w:val="a8"/>
        <w:numPr>
          <w:ilvl w:val="0"/>
          <w:numId w:val="23"/>
        </w:numPr>
      </w:pPr>
      <w:r w:rsidRPr="009323C7">
        <w:t>深圳市深南大道</w:t>
      </w:r>
      <w:r w:rsidRPr="009323C7">
        <w:t>4001</w:t>
      </w:r>
      <w:r w:rsidRPr="009323C7">
        <w:t>号时代金融中心</w:t>
      </w:r>
      <w:r w:rsidRPr="009323C7">
        <w:t>11</w:t>
      </w:r>
      <w:r w:rsidRPr="009323C7">
        <w:t>楼</w:t>
      </w:r>
      <w:r w:rsidR="003B5B53" w:rsidRPr="00DA3652">
        <w:rPr>
          <w:u w:val="single"/>
        </w:rPr>
        <w:t xml:space="preserve">      </w:t>
      </w:r>
      <w:r w:rsidR="003B5B53">
        <w:rPr>
          <w:rFonts w:hint="eastAsia"/>
        </w:rPr>
        <w:t xml:space="preserve"> </w:t>
      </w:r>
      <w:r w:rsidRPr="009323C7">
        <w:t>部</w:t>
      </w:r>
      <w:r w:rsidRPr="009323C7">
        <w:t xml:space="preserve"> </w:t>
      </w:r>
      <w:r w:rsidRPr="009323C7">
        <w:rPr>
          <w:rFonts w:hint="eastAsia"/>
        </w:rPr>
        <w:t xml:space="preserve"> </w:t>
      </w:r>
      <w:r w:rsidRPr="009323C7">
        <w:rPr>
          <w:rFonts w:hint="eastAsia"/>
        </w:rPr>
        <w:t>发票接收人收</w:t>
      </w:r>
      <w:r w:rsidRPr="009323C7">
        <w:rPr>
          <w:rFonts w:hint="eastAsia"/>
        </w:rPr>
        <w:t xml:space="preserve"> </w:t>
      </w:r>
      <w:r w:rsidRPr="009323C7">
        <w:t xml:space="preserve"> </w:t>
      </w:r>
    </w:p>
    <w:p w14:paraId="6E9376BD" w14:textId="77777777" w:rsidR="00E93787" w:rsidRPr="009323C7" w:rsidRDefault="00E93787" w:rsidP="00CC2881">
      <w:pPr>
        <w:pStyle w:val="a8"/>
        <w:numPr>
          <w:ilvl w:val="0"/>
          <w:numId w:val="23"/>
        </w:numPr>
      </w:pPr>
      <w:r w:rsidRPr="009323C7">
        <w:t>邮编：</w:t>
      </w:r>
      <w:r w:rsidRPr="009323C7">
        <w:t>518048</w:t>
      </w:r>
      <w:r w:rsidRPr="009323C7">
        <w:rPr>
          <w:rFonts w:hint="eastAsia"/>
        </w:rPr>
        <w:t xml:space="preserve"> </w:t>
      </w:r>
      <w:r w:rsidRPr="009323C7">
        <w:t>电话：</w:t>
      </w:r>
      <w:r w:rsidRPr="009323C7">
        <w:t xml:space="preserve">0755-3332 </w:t>
      </w:r>
      <w:r w:rsidRPr="009323C7">
        <w:rPr>
          <w:rFonts w:hint="eastAsia"/>
        </w:rPr>
        <w:t>68</w:t>
      </w:r>
      <w:r w:rsidR="00D979EF">
        <w:rPr>
          <w:rFonts w:hint="eastAsia"/>
        </w:rPr>
        <w:t>88</w:t>
      </w:r>
    </w:p>
    <w:p w14:paraId="2A3F1A16" w14:textId="77777777" w:rsidR="00BB0E55" w:rsidRPr="009323C7" w:rsidRDefault="00E93787" w:rsidP="00D26C72">
      <w:pPr>
        <w:pStyle w:val="1"/>
        <w:numPr>
          <w:ilvl w:val="0"/>
          <w:numId w:val="0"/>
        </w:numPr>
        <w:rPr>
          <w:rFonts w:hint="eastAsia"/>
        </w:rPr>
      </w:pPr>
      <w:r w:rsidRPr="009323C7">
        <w:br w:type="page"/>
      </w:r>
      <w:bookmarkStart w:id="68" w:name="_Toc149837027"/>
      <w:r w:rsidR="00D26C72" w:rsidRPr="009323C7">
        <w:rPr>
          <w:rFonts w:hint="eastAsia"/>
        </w:rPr>
        <w:lastRenderedPageBreak/>
        <w:t>附件</w:t>
      </w:r>
      <w:r w:rsidR="00C50060">
        <w:rPr>
          <w:rFonts w:hint="eastAsia"/>
        </w:rPr>
        <w:t>三</w:t>
      </w:r>
      <w:r w:rsidR="00D26C72" w:rsidRPr="009323C7">
        <w:rPr>
          <w:rFonts w:hint="eastAsia"/>
        </w:rPr>
        <w:t>、</w:t>
      </w:r>
      <w:r w:rsidR="00DC2F17" w:rsidRPr="009323C7">
        <w:rPr>
          <w:rFonts w:hint="eastAsia"/>
        </w:rPr>
        <w:t>工作</w:t>
      </w:r>
      <w:r w:rsidR="00C96A05">
        <w:rPr>
          <w:rFonts w:hint="eastAsia"/>
        </w:rPr>
        <w:t>指令</w:t>
      </w:r>
      <w:bookmarkEnd w:id="68"/>
    </w:p>
    <w:tbl>
      <w:tblPr>
        <w:tblpPr w:leftFromText="180" w:rightFromText="180" w:vertAnchor="page" w:horzAnchor="margin" w:tblpY="3085"/>
        <w:tblOverlap w:val="neve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7"/>
        <w:gridCol w:w="4683"/>
      </w:tblGrid>
      <w:tr w:rsidR="00BB05E7" w14:paraId="7ACD3480" w14:textId="77777777" w:rsidTr="00BB05E7">
        <w:trPr>
          <w:trHeight w:val="396"/>
        </w:trPr>
        <w:tc>
          <w:tcPr>
            <w:tcW w:w="9000" w:type="dxa"/>
            <w:gridSpan w:val="2"/>
            <w:tcBorders>
              <w:bottom w:val="single" w:sz="4" w:space="0" w:color="auto"/>
            </w:tcBorders>
            <w:vAlign w:val="center"/>
          </w:tcPr>
          <w:p w14:paraId="51D88759" w14:textId="77777777" w:rsidR="00BB05E7" w:rsidRDefault="00BB05E7" w:rsidP="00BB05E7">
            <w:pPr>
              <w:snapToGrid w:val="0"/>
              <w:spacing w:beforeLines="50" w:before="156" w:afterLines="50" w:after="156"/>
              <w:rPr>
                <w:rFonts w:ascii="宋体" w:cs="宋体"/>
                <w:kern w:val="0"/>
                <w:sz w:val="24"/>
                <w:szCs w:val="24"/>
              </w:rPr>
            </w:pPr>
            <w:r>
              <w:rPr>
                <w:rFonts w:ascii="宋体" w:cs="宋体" w:hint="eastAsia"/>
                <w:kern w:val="0"/>
                <w:sz w:val="24"/>
                <w:szCs w:val="24"/>
              </w:rPr>
              <w:t>业主根据</w:t>
            </w:r>
            <w:r>
              <w:rPr>
                <w:rFonts w:ascii="宋体" w:cs="宋体" w:hint="eastAsia"/>
                <w:kern w:val="0"/>
                <w:sz w:val="24"/>
                <w:szCs w:val="24"/>
                <w:u w:val="single"/>
              </w:rPr>
              <w:t xml:space="preserve"> </w:t>
            </w:r>
            <w:r>
              <w:rPr>
                <w:rFonts w:ascii="宋体" w:cs="宋体"/>
                <w:kern w:val="0"/>
                <w:sz w:val="24"/>
                <w:szCs w:val="24"/>
                <w:u w:val="single"/>
              </w:rPr>
              <w:t xml:space="preserve">              </w:t>
            </w:r>
            <w:r>
              <w:rPr>
                <w:rFonts w:ascii="宋体" w:cs="宋体" w:hint="eastAsia"/>
                <w:kern w:val="0"/>
                <w:sz w:val="24"/>
                <w:szCs w:val="24"/>
                <w:u w:val="single"/>
              </w:rPr>
              <w:t>（</w:t>
            </w:r>
            <w:r w:rsidRPr="00E52127">
              <w:rPr>
                <w:rFonts w:ascii="宋体" w:cs="宋体" w:hint="eastAsia"/>
                <w:kern w:val="0"/>
                <w:sz w:val="24"/>
                <w:szCs w:val="24"/>
              </w:rPr>
              <w:t>合同</w:t>
            </w:r>
            <w:r>
              <w:rPr>
                <w:rFonts w:ascii="宋体" w:cs="宋体" w:hint="eastAsia"/>
                <w:kern w:val="0"/>
                <w:sz w:val="24"/>
                <w:szCs w:val="24"/>
              </w:rPr>
              <w:t xml:space="preserve">编号、合同名称）向承包商发出工作指令 </w:t>
            </w:r>
          </w:p>
        </w:tc>
      </w:tr>
      <w:tr w:rsidR="00BB05E7" w14:paraId="3C1F02C9" w14:textId="77777777" w:rsidTr="00BB05E7">
        <w:tc>
          <w:tcPr>
            <w:tcW w:w="4317" w:type="dxa"/>
            <w:tcBorders>
              <w:top w:val="single" w:sz="4" w:space="0" w:color="auto"/>
              <w:left w:val="single" w:sz="4" w:space="0" w:color="auto"/>
              <w:bottom w:val="single" w:sz="4" w:space="0" w:color="auto"/>
              <w:right w:val="single" w:sz="4" w:space="0" w:color="auto"/>
            </w:tcBorders>
          </w:tcPr>
          <w:p w14:paraId="2D64042B" w14:textId="77777777" w:rsidR="00BB05E7" w:rsidRDefault="00BB05E7" w:rsidP="00BB05E7">
            <w:pPr>
              <w:snapToGrid w:val="0"/>
              <w:rPr>
                <w:rFonts w:ascii="宋体" w:cs="宋体"/>
                <w:kern w:val="0"/>
                <w:sz w:val="24"/>
                <w:szCs w:val="24"/>
              </w:rPr>
            </w:pPr>
            <w:r>
              <w:rPr>
                <w:rFonts w:ascii="宋体" w:cs="宋体" w:hint="eastAsia"/>
                <w:kern w:val="0"/>
                <w:sz w:val="24"/>
                <w:szCs w:val="24"/>
              </w:rPr>
              <w:t>业主：广东大鹏液化天然气有限公司</w:t>
            </w:r>
          </w:p>
          <w:p w14:paraId="7100AE39" w14:textId="77777777" w:rsidR="00BB05E7" w:rsidRDefault="00BB05E7" w:rsidP="00BB05E7">
            <w:pPr>
              <w:snapToGrid w:val="0"/>
              <w:rPr>
                <w:rFonts w:ascii="宋体" w:cs="宋体"/>
                <w:kern w:val="0"/>
                <w:sz w:val="24"/>
                <w:szCs w:val="24"/>
              </w:rPr>
            </w:pPr>
            <w:r>
              <w:rPr>
                <w:rFonts w:ascii="宋体" w:cs="宋体" w:hint="eastAsia"/>
                <w:kern w:val="0"/>
                <w:sz w:val="24"/>
                <w:szCs w:val="24"/>
              </w:rPr>
              <w:t>承包商：</w:t>
            </w:r>
            <w:r>
              <w:rPr>
                <w:rFonts w:ascii="宋体" w:hAnsi="宋体" w:hint="eastAsia"/>
                <w:spacing w:val="10"/>
                <w:sz w:val="24"/>
                <w:szCs w:val="24"/>
              </w:rPr>
              <w:t xml:space="preserve"> </w:t>
            </w:r>
          </w:p>
          <w:p w14:paraId="4228C149" w14:textId="77777777" w:rsidR="00BB05E7" w:rsidRDefault="00BB05E7" w:rsidP="00BB05E7">
            <w:pPr>
              <w:snapToGrid w:val="0"/>
              <w:rPr>
                <w:rFonts w:ascii="宋体" w:cs="宋体"/>
                <w:kern w:val="0"/>
                <w:sz w:val="24"/>
                <w:szCs w:val="24"/>
              </w:rPr>
            </w:pPr>
            <w:r>
              <w:rPr>
                <w:rFonts w:ascii="宋体" w:cs="宋体" w:hint="eastAsia"/>
                <w:kern w:val="0"/>
                <w:sz w:val="24"/>
                <w:szCs w:val="24"/>
              </w:rPr>
              <w:t>工作指令编号：</w:t>
            </w:r>
            <w:r w:rsidRPr="003F1300">
              <w:rPr>
                <w:rFonts w:ascii="宋体" w:cs="宋体" w:hint="eastAsia"/>
                <w:kern w:val="0"/>
                <w:sz w:val="24"/>
                <w:szCs w:val="24"/>
              </w:rPr>
              <w:t>合同号-000X</w:t>
            </w:r>
          </w:p>
        </w:tc>
        <w:tc>
          <w:tcPr>
            <w:tcW w:w="4683" w:type="dxa"/>
            <w:tcBorders>
              <w:top w:val="single" w:sz="4" w:space="0" w:color="auto"/>
              <w:left w:val="single" w:sz="4" w:space="0" w:color="auto"/>
              <w:bottom w:val="single" w:sz="4" w:space="0" w:color="auto"/>
              <w:right w:val="single" w:sz="4" w:space="0" w:color="auto"/>
            </w:tcBorders>
          </w:tcPr>
          <w:p w14:paraId="308BDBAC" w14:textId="77777777" w:rsidR="00BB05E7" w:rsidRDefault="00BB05E7" w:rsidP="00BB05E7">
            <w:pPr>
              <w:snapToGrid w:val="0"/>
              <w:rPr>
                <w:rFonts w:ascii="宋体" w:cs="宋体"/>
                <w:kern w:val="0"/>
                <w:sz w:val="24"/>
                <w:szCs w:val="24"/>
              </w:rPr>
            </w:pPr>
            <w:r>
              <w:rPr>
                <w:rFonts w:ascii="宋体" w:cs="宋体" w:hint="eastAsia"/>
                <w:kern w:val="0"/>
                <w:sz w:val="24"/>
                <w:szCs w:val="24"/>
              </w:rPr>
              <w:t>合同号：</w:t>
            </w:r>
          </w:p>
          <w:p w14:paraId="00771A46" w14:textId="77777777" w:rsidR="00BB05E7" w:rsidRDefault="00BB05E7" w:rsidP="00BB05E7">
            <w:pPr>
              <w:snapToGrid w:val="0"/>
              <w:rPr>
                <w:rFonts w:ascii="宋体" w:cs="宋体"/>
                <w:kern w:val="0"/>
                <w:sz w:val="24"/>
                <w:szCs w:val="24"/>
              </w:rPr>
            </w:pPr>
            <w:r>
              <w:rPr>
                <w:rFonts w:ascii="宋体" w:cs="宋体" w:hint="eastAsia"/>
                <w:kern w:val="0"/>
                <w:sz w:val="24"/>
                <w:szCs w:val="24"/>
              </w:rPr>
              <w:t>合同名称：</w:t>
            </w:r>
          </w:p>
          <w:p w14:paraId="74379929" w14:textId="77777777" w:rsidR="00BB05E7" w:rsidRDefault="00BB05E7" w:rsidP="00BB05E7">
            <w:pPr>
              <w:snapToGrid w:val="0"/>
              <w:rPr>
                <w:rFonts w:ascii="宋体" w:cs="宋体"/>
                <w:kern w:val="0"/>
                <w:sz w:val="24"/>
                <w:szCs w:val="24"/>
              </w:rPr>
            </w:pPr>
            <w:r>
              <w:rPr>
                <w:rFonts w:ascii="宋体" w:cs="宋体" w:hint="eastAsia"/>
                <w:kern w:val="0"/>
                <w:sz w:val="24"/>
                <w:szCs w:val="24"/>
              </w:rPr>
              <w:t>有效期：</w:t>
            </w:r>
          </w:p>
          <w:p w14:paraId="13FBC0C5" w14:textId="77777777" w:rsidR="00BB05E7" w:rsidRDefault="00BB05E7" w:rsidP="00BB05E7">
            <w:pPr>
              <w:snapToGrid w:val="0"/>
              <w:rPr>
                <w:rFonts w:ascii="宋体" w:cs="宋体"/>
                <w:kern w:val="0"/>
                <w:sz w:val="24"/>
                <w:szCs w:val="24"/>
                <w:u w:val="single"/>
              </w:rPr>
            </w:pPr>
            <w:r>
              <w:rPr>
                <w:rFonts w:ascii="宋体" w:cs="宋体" w:hint="eastAsia"/>
                <w:kern w:val="0"/>
                <w:sz w:val="24"/>
                <w:szCs w:val="24"/>
              </w:rPr>
              <w:t>本指令联系人：</w:t>
            </w:r>
          </w:p>
        </w:tc>
      </w:tr>
      <w:tr w:rsidR="00BB05E7" w14:paraId="6DF9FB4B" w14:textId="77777777" w:rsidTr="00BB05E7">
        <w:trPr>
          <w:trHeight w:val="349"/>
        </w:trPr>
        <w:tc>
          <w:tcPr>
            <w:tcW w:w="9000" w:type="dxa"/>
            <w:gridSpan w:val="2"/>
            <w:vAlign w:val="center"/>
          </w:tcPr>
          <w:p w14:paraId="0CBA9BDC" w14:textId="77777777" w:rsidR="00BB05E7" w:rsidRDefault="00BB05E7" w:rsidP="00BB05E7">
            <w:pPr>
              <w:snapToGrid w:val="0"/>
              <w:jc w:val="center"/>
              <w:rPr>
                <w:rFonts w:ascii="宋体" w:cs="宋体"/>
                <w:kern w:val="0"/>
                <w:sz w:val="24"/>
                <w:szCs w:val="24"/>
              </w:rPr>
            </w:pPr>
            <w:r>
              <w:rPr>
                <w:rFonts w:ascii="宋体" w:cs="宋体" w:hint="eastAsia"/>
                <w:kern w:val="0"/>
                <w:sz w:val="24"/>
                <w:szCs w:val="24"/>
              </w:rPr>
              <w:t>工作描述</w:t>
            </w:r>
          </w:p>
        </w:tc>
      </w:tr>
      <w:tr w:rsidR="00BB05E7" w14:paraId="5E8BC857" w14:textId="77777777" w:rsidTr="00BB05E7">
        <w:trPr>
          <w:trHeight w:val="4548"/>
        </w:trPr>
        <w:tc>
          <w:tcPr>
            <w:tcW w:w="9000" w:type="dxa"/>
            <w:gridSpan w:val="2"/>
          </w:tcPr>
          <w:p w14:paraId="2A2A6B2D" w14:textId="77777777" w:rsidR="00BB05E7" w:rsidRDefault="00BB05E7" w:rsidP="00BB05E7">
            <w:pPr>
              <w:snapToGrid w:val="0"/>
              <w:spacing w:before="100" w:line="312" w:lineRule="auto"/>
              <w:rPr>
                <w:rFonts w:ascii="宋体" w:cs="宋体"/>
                <w:kern w:val="0"/>
                <w:sz w:val="24"/>
                <w:szCs w:val="24"/>
              </w:rPr>
            </w:pPr>
            <w:r>
              <w:rPr>
                <w:rFonts w:ascii="宋体" w:cs="宋体" w:hint="eastAsia"/>
                <w:kern w:val="0"/>
                <w:sz w:val="24"/>
                <w:szCs w:val="24"/>
              </w:rPr>
              <w:t>主题：</w:t>
            </w:r>
          </w:p>
          <w:p w14:paraId="385E6BCC" w14:textId="77777777" w:rsidR="00BB05E7" w:rsidRDefault="00BB05E7" w:rsidP="00BB05E7">
            <w:pPr>
              <w:snapToGrid w:val="0"/>
              <w:spacing w:before="100"/>
              <w:ind w:left="-18" w:firstLine="421"/>
              <w:rPr>
                <w:rFonts w:ascii="宋体" w:cs="宋体"/>
                <w:kern w:val="0"/>
                <w:sz w:val="24"/>
                <w:szCs w:val="24"/>
              </w:rPr>
            </w:pPr>
            <w:r>
              <w:rPr>
                <w:rFonts w:ascii="宋体" w:cs="宋体" w:hint="eastAsia"/>
                <w:kern w:val="0"/>
                <w:sz w:val="24"/>
                <w:szCs w:val="24"/>
              </w:rPr>
              <w:t>1、</w:t>
            </w:r>
            <w:r w:rsidR="009F76E4">
              <w:rPr>
                <w:rFonts w:ascii="宋体" w:cs="宋体" w:hint="eastAsia"/>
                <w:kern w:val="0"/>
                <w:sz w:val="24"/>
                <w:szCs w:val="24"/>
              </w:rPr>
              <w:t>工作</w:t>
            </w:r>
            <w:r>
              <w:rPr>
                <w:rFonts w:ascii="宋体" w:cs="宋体" w:hint="eastAsia"/>
                <w:kern w:val="0"/>
                <w:sz w:val="24"/>
                <w:szCs w:val="24"/>
              </w:rPr>
              <w:t>地点：</w:t>
            </w:r>
          </w:p>
          <w:p w14:paraId="195A51C5" w14:textId="77777777" w:rsidR="00BB05E7" w:rsidRDefault="00BB05E7" w:rsidP="00BB05E7">
            <w:pPr>
              <w:snapToGrid w:val="0"/>
              <w:spacing w:before="100"/>
              <w:ind w:left="-18" w:firstLine="421"/>
              <w:rPr>
                <w:rFonts w:ascii="宋体" w:cs="宋体"/>
                <w:kern w:val="0"/>
                <w:sz w:val="24"/>
                <w:szCs w:val="24"/>
              </w:rPr>
            </w:pPr>
            <w:r>
              <w:rPr>
                <w:rFonts w:ascii="宋体" w:cs="宋体" w:hint="eastAsia"/>
                <w:kern w:val="0"/>
                <w:sz w:val="24"/>
                <w:szCs w:val="24"/>
              </w:rPr>
              <w:t>2、</w:t>
            </w:r>
            <w:r w:rsidR="009F76E4">
              <w:rPr>
                <w:rFonts w:ascii="宋体" w:cs="宋体" w:hint="eastAsia"/>
                <w:kern w:val="0"/>
                <w:sz w:val="24"/>
                <w:szCs w:val="24"/>
              </w:rPr>
              <w:t>工作</w:t>
            </w:r>
            <w:r>
              <w:rPr>
                <w:rFonts w:ascii="宋体" w:cs="宋体" w:hint="eastAsia"/>
                <w:kern w:val="0"/>
                <w:sz w:val="24"/>
                <w:szCs w:val="24"/>
              </w:rPr>
              <w:t>内容：</w:t>
            </w:r>
          </w:p>
          <w:p w14:paraId="38FFB22E" w14:textId="77777777" w:rsidR="00BB05E7" w:rsidRDefault="00BB05E7" w:rsidP="00BB05E7">
            <w:pPr>
              <w:snapToGrid w:val="0"/>
              <w:spacing w:before="100"/>
              <w:ind w:left="-18" w:firstLine="421"/>
              <w:rPr>
                <w:rFonts w:ascii="宋体" w:cs="宋体"/>
                <w:kern w:val="0"/>
                <w:sz w:val="24"/>
                <w:szCs w:val="24"/>
              </w:rPr>
            </w:pPr>
            <w:r>
              <w:rPr>
                <w:rFonts w:ascii="宋体" w:cs="宋体" w:hint="eastAsia"/>
                <w:kern w:val="0"/>
                <w:sz w:val="24"/>
                <w:szCs w:val="24"/>
              </w:rPr>
              <w:t>3、</w:t>
            </w:r>
            <w:r w:rsidR="009F76E4">
              <w:rPr>
                <w:rFonts w:ascii="宋体" w:cs="宋体" w:hint="eastAsia"/>
                <w:kern w:val="0"/>
                <w:sz w:val="24"/>
                <w:szCs w:val="24"/>
              </w:rPr>
              <w:t>工作</w:t>
            </w:r>
            <w:r>
              <w:rPr>
                <w:rFonts w:ascii="宋体" w:cs="宋体" w:hint="eastAsia"/>
                <w:kern w:val="0"/>
                <w:sz w:val="24"/>
                <w:szCs w:val="24"/>
              </w:rPr>
              <w:t>要求：（详见附件的“工作范围和技术要求”）</w:t>
            </w:r>
          </w:p>
          <w:p w14:paraId="446370B8" w14:textId="77777777" w:rsidR="00BB05E7" w:rsidRDefault="00BB05E7" w:rsidP="00BB05E7">
            <w:pPr>
              <w:snapToGrid w:val="0"/>
              <w:spacing w:before="100"/>
              <w:ind w:left="-18" w:firstLine="421"/>
              <w:rPr>
                <w:rFonts w:ascii="宋体" w:cs="宋体"/>
                <w:kern w:val="0"/>
                <w:sz w:val="24"/>
                <w:szCs w:val="24"/>
              </w:rPr>
            </w:pPr>
            <w:r>
              <w:rPr>
                <w:rFonts w:ascii="宋体" w:cs="宋体" w:hint="eastAsia"/>
                <w:kern w:val="0"/>
                <w:sz w:val="24"/>
                <w:szCs w:val="24"/>
              </w:rPr>
              <w:t>4、</w:t>
            </w:r>
            <w:r w:rsidR="009F76E4">
              <w:rPr>
                <w:rFonts w:ascii="宋体" w:cs="宋体" w:hint="eastAsia"/>
                <w:kern w:val="0"/>
                <w:sz w:val="24"/>
                <w:szCs w:val="24"/>
              </w:rPr>
              <w:t>工作</w:t>
            </w:r>
            <w:r>
              <w:rPr>
                <w:rFonts w:ascii="宋体" w:cs="宋体" w:hint="eastAsia"/>
                <w:kern w:val="0"/>
                <w:sz w:val="24"/>
                <w:szCs w:val="24"/>
              </w:rPr>
              <w:t>期限：</w:t>
            </w:r>
          </w:p>
          <w:p w14:paraId="35E80CCD" w14:textId="77777777" w:rsidR="00BB05E7" w:rsidRDefault="00BB05E7" w:rsidP="00BB05E7">
            <w:pPr>
              <w:spacing w:beforeLines="50" w:before="156" w:line="360" w:lineRule="auto"/>
              <w:ind w:firstLineChars="165" w:firstLine="396"/>
              <w:jc w:val="left"/>
              <w:rPr>
                <w:rFonts w:cs="Arial"/>
                <w:sz w:val="24"/>
                <w:szCs w:val="24"/>
              </w:rPr>
            </w:pPr>
            <w:r>
              <w:rPr>
                <w:rFonts w:ascii="宋体" w:cs="宋体" w:hint="eastAsia"/>
                <w:kern w:val="0"/>
                <w:sz w:val="24"/>
                <w:szCs w:val="24"/>
              </w:rPr>
              <w:t>5、结算方式：</w:t>
            </w:r>
          </w:p>
          <w:p w14:paraId="223FD2AA" w14:textId="77777777" w:rsidR="00BB05E7" w:rsidRDefault="00BB05E7" w:rsidP="00BB05E7">
            <w:pPr>
              <w:spacing w:line="360" w:lineRule="auto"/>
              <w:ind w:firstLineChars="800" w:firstLine="1920"/>
              <w:jc w:val="left"/>
              <w:rPr>
                <w:rFonts w:cs="Arial"/>
                <w:sz w:val="24"/>
                <w:szCs w:val="24"/>
              </w:rPr>
            </w:pPr>
            <w:r>
              <w:rPr>
                <w:rFonts w:ascii="宋体" w:cs="宋体" w:hint="eastAsia"/>
                <w:kern w:val="0"/>
                <w:sz w:val="24"/>
                <w:szCs w:val="24"/>
              </w:rPr>
              <w:t>固定总价</w:t>
            </w:r>
            <w:r>
              <w:rPr>
                <w:rFonts w:cs="Arial"/>
                <w:sz w:val="24"/>
                <w:szCs w:val="24"/>
              </w:rPr>
              <w:fldChar w:fldCharType="begin">
                <w:ffData>
                  <w:name w:val="Check5"/>
                  <w:enabled/>
                  <w:calcOnExit w:val="0"/>
                  <w:entryMacro w:val="ConvertToPDF"/>
                  <w:checkBox>
                    <w:size w:val="24"/>
                    <w:default w:val="0"/>
                    <w:checked w:val="0"/>
                  </w:checkBox>
                </w:ffData>
              </w:fldChar>
            </w:r>
            <w:r>
              <w:rPr>
                <w:rFonts w:cs="Arial"/>
                <w:sz w:val="24"/>
                <w:szCs w:val="24"/>
              </w:rPr>
              <w:instrText xml:space="preserve"> FORMCHECKBOX </w:instrText>
            </w:r>
            <w:r>
              <w:rPr>
                <w:rFonts w:cs="Arial"/>
                <w:sz w:val="24"/>
                <w:szCs w:val="24"/>
              </w:rPr>
            </w:r>
            <w:r>
              <w:rPr>
                <w:rFonts w:cs="Arial"/>
                <w:sz w:val="24"/>
                <w:szCs w:val="24"/>
              </w:rPr>
              <w:fldChar w:fldCharType="separate"/>
            </w:r>
            <w:r>
              <w:rPr>
                <w:rFonts w:cs="Arial"/>
                <w:sz w:val="24"/>
                <w:szCs w:val="24"/>
              </w:rPr>
              <w:fldChar w:fldCharType="end"/>
            </w:r>
            <w:r>
              <w:rPr>
                <w:rFonts w:cs="Arial" w:hint="eastAsia"/>
                <w:sz w:val="24"/>
                <w:szCs w:val="24"/>
              </w:rPr>
              <w:t xml:space="preserve">                </w:t>
            </w:r>
            <w:r>
              <w:rPr>
                <w:rFonts w:ascii="宋体" w:cs="宋体" w:hint="eastAsia"/>
                <w:kern w:val="0"/>
                <w:sz w:val="24"/>
                <w:szCs w:val="24"/>
              </w:rPr>
              <w:t>综合单价</w:t>
            </w:r>
            <w:bookmarkStart w:id="69" w:name="Check5"/>
            <w:r>
              <w:rPr>
                <w:rFonts w:cs="Arial"/>
                <w:sz w:val="24"/>
                <w:szCs w:val="24"/>
              </w:rPr>
              <w:fldChar w:fldCharType="begin">
                <w:ffData>
                  <w:name w:val="Check5"/>
                  <w:enabled/>
                  <w:calcOnExit w:val="0"/>
                  <w:entryMacro w:val="ConvertToPDF"/>
                  <w:checkBox>
                    <w:size w:val="24"/>
                    <w:default w:val="0"/>
                    <w:checked w:val="0"/>
                  </w:checkBox>
                </w:ffData>
              </w:fldChar>
            </w:r>
            <w:r>
              <w:rPr>
                <w:rFonts w:cs="Arial"/>
                <w:sz w:val="24"/>
                <w:szCs w:val="24"/>
              </w:rPr>
              <w:instrText xml:space="preserve"> FORMCHECKBOX </w:instrText>
            </w:r>
            <w:r>
              <w:rPr>
                <w:rFonts w:cs="Arial"/>
                <w:sz w:val="24"/>
                <w:szCs w:val="24"/>
              </w:rPr>
            </w:r>
            <w:r>
              <w:rPr>
                <w:rFonts w:cs="Arial"/>
                <w:sz w:val="24"/>
                <w:szCs w:val="24"/>
              </w:rPr>
              <w:fldChar w:fldCharType="separate"/>
            </w:r>
            <w:r>
              <w:rPr>
                <w:rFonts w:cs="Arial"/>
                <w:sz w:val="24"/>
                <w:szCs w:val="24"/>
              </w:rPr>
              <w:fldChar w:fldCharType="end"/>
            </w:r>
            <w:bookmarkEnd w:id="69"/>
            <w:r>
              <w:rPr>
                <w:rFonts w:ascii="宋体" w:cs="宋体" w:hint="eastAsia"/>
                <w:kern w:val="0"/>
                <w:sz w:val="24"/>
                <w:szCs w:val="24"/>
              </w:rPr>
              <w:t xml:space="preserve"> </w:t>
            </w:r>
            <w:r>
              <w:rPr>
                <w:rFonts w:cs="Arial" w:hint="eastAsia"/>
                <w:sz w:val="24"/>
                <w:szCs w:val="24"/>
              </w:rPr>
              <w:t xml:space="preserve"> </w:t>
            </w:r>
          </w:p>
          <w:p w14:paraId="05819476" w14:textId="77777777" w:rsidR="00BB05E7" w:rsidRDefault="00BB05E7" w:rsidP="00BB05E7">
            <w:pPr>
              <w:snapToGrid w:val="0"/>
              <w:spacing w:before="100"/>
              <w:ind w:left="-18" w:firstLine="421"/>
              <w:rPr>
                <w:rFonts w:ascii="宋体" w:cs="宋体"/>
                <w:kern w:val="0"/>
                <w:sz w:val="24"/>
                <w:szCs w:val="24"/>
              </w:rPr>
            </w:pPr>
            <w:r>
              <w:rPr>
                <w:rFonts w:ascii="宋体" w:cs="宋体" w:hint="eastAsia"/>
                <w:kern w:val="0"/>
                <w:sz w:val="24"/>
                <w:szCs w:val="24"/>
              </w:rPr>
              <w:t>6、费用金额：</w:t>
            </w:r>
          </w:p>
          <w:p w14:paraId="57291808" w14:textId="77777777" w:rsidR="00BB05E7" w:rsidRDefault="00BB05E7" w:rsidP="00BB05E7">
            <w:pPr>
              <w:snapToGrid w:val="0"/>
              <w:spacing w:before="240" w:afterLines="50" w:after="156"/>
              <w:ind w:firstLine="403"/>
              <w:rPr>
                <w:rFonts w:ascii="宋体" w:cs="宋体"/>
                <w:kern w:val="0"/>
                <w:sz w:val="24"/>
                <w:szCs w:val="24"/>
              </w:rPr>
            </w:pPr>
            <w:r>
              <w:rPr>
                <w:rFonts w:ascii="宋体" w:cs="宋体" w:hint="eastAsia"/>
                <w:kern w:val="0"/>
                <w:sz w:val="24"/>
                <w:szCs w:val="24"/>
              </w:rPr>
              <w:t>7、支付方式：本工作指令的工作完成，并经业主验收合格后根据合同规定支付。</w:t>
            </w:r>
          </w:p>
        </w:tc>
      </w:tr>
      <w:tr w:rsidR="00BB05E7" w14:paraId="1C595511" w14:textId="77777777" w:rsidTr="00BB05E7">
        <w:trPr>
          <w:trHeight w:val="451"/>
        </w:trPr>
        <w:tc>
          <w:tcPr>
            <w:tcW w:w="4317" w:type="dxa"/>
            <w:tcBorders>
              <w:bottom w:val="single" w:sz="4" w:space="0" w:color="auto"/>
              <w:right w:val="nil"/>
            </w:tcBorders>
            <w:vAlign w:val="center"/>
          </w:tcPr>
          <w:p w14:paraId="33919EDA" w14:textId="77777777" w:rsidR="00BB05E7" w:rsidRDefault="00BB05E7" w:rsidP="00BB05E7">
            <w:pPr>
              <w:snapToGrid w:val="0"/>
              <w:rPr>
                <w:rFonts w:ascii="宋体" w:cs="宋体"/>
                <w:kern w:val="0"/>
                <w:sz w:val="24"/>
                <w:szCs w:val="24"/>
              </w:rPr>
            </w:pPr>
            <w:r>
              <w:rPr>
                <w:rFonts w:ascii="宋体" w:cs="宋体" w:hint="eastAsia"/>
                <w:kern w:val="0"/>
                <w:sz w:val="24"/>
                <w:szCs w:val="24"/>
              </w:rPr>
              <w:t>业主同意并签名：</w:t>
            </w:r>
          </w:p>
        </w:tc>
        <w:tc>
          <w:tcPr>
            <w:tcW w:w="4683" w:type="dxa"/>
            <w:tcBorders>
              <w:left w:val="nil"/>
              <w:bottom w:val="single" w:sz="4" w:space="0" w:color="auto"/>
            </w:tcBorders>
            <w:vAlign w:val="center"/>
          </w:tcPr>
          <w:p w14:paraId="7487E496" w14:textId="77777777" w:rsidR="00BB05E7" w:rsidRDefault="00BB05E7" w:rsidP="00BB05E7">
            <w:pPr>
              <w:snapToGrid w:val="0"/>
              <w:rPr>
                <w:rFonts w:ascii="宋体" w:cs="宋体"/>
                <w:kern w:val="0"/>
                <w:sz w:val="24"/>
                <w:szCs w:val="24"/>
              </w:rPr>
            </w:pPr>
            <w:r>
              <w:rPr>
                <w:rFonts w:ascii="宋体" w:cs="宋体" w:hint="eastAsia"/>
                <w:kern w:val="0"/>
                <w:sz w:val="24"/>
                <w:szCs w:val="24"/>
              </w:rPr>
              <w:t>承包商同意并签名：</w:t>
            </w:r>
          </w:p>
        </w:tc>
      </w:tr>
      <w:tr w:rsidR="00BB05E7" w14:paraId="6C3D27E3" w14:textId="77777777" w:rsidTr="00BB05E7">
        <w:trPr>
          <w:trHeight w:val="2805"/>
        </w:trPr>
        <w:tc>
          <w:tcPr>
            <w:tcW w:w="4317" w:type="dxa"/>
            <w:tcBorders>
              <w:top w:val="single" w:sz="4" w:space="0" w:color="auto"/>
              <w:left w:val="single" w:sz="4" w:space="0" w:color="auto"/>
              <w:bottom w:val="single" w:sz="4" w:space="0" w:color="auto"/>
              <w:right w:val="single" w:sz="4" w:space="0" w:color="auto"/>
            </w:tcBorders>
          </w:tcPr>
          <w:p w14:paraId="2A212958" w14:textId="77777777" w:rsidR="00BB05E7" w:rsidRDefault="00BB05E7" w:rsidP="00BB05E7">
            <w:pPr>
              <w:snapToGrid w:val="0"/>
              <w:spacing w:line="360" w:lineRule="auto"/>
              <w:rPr>
                <w:rFonts w:ascii="宋体" w:cs="宋体"/>
                <w:kern w:val="0"/>
                <w:sz w:val="24"/>
                <w:szCs w:val="24"/>
              </w:rPr>
            </w:pPr>
            <w:r>
              <w:rPr>
                <w:rFonts w:ascii="宋体" w:cs="宋体" w:hint="eastAsia"/>
                <w:kern w:val="0"/>
                <w:sz w:val="24"/>
                <w:szCs w:val="24"/>
              </w:rPr>
              <w:t>业主委托承包商开展本工作指令的工作</w:t>
            </w:r>
          </w:p>
          <w:p w14:paraId="553BE956" w14:textId="77777777" w:rsidR="00BB05E7" w:rsidRDefault="00BB05E7" w:rsidP="00BB05E7">
            <w:pPr>
              <w:snapToGrid w:val="0"/>
              <w:spacing w:line="360" w:lineRule="auto"/>
              <w:rPr>
                <w:rFonts w:ascii="宋体" w:cs="宋体"/>
                <w:kern w:val="0"/>
                <w:sz w:val="24"/>
                <w:szCs w:val="24"/>
              </w:rPr>
            </w:pPr>
          </w:p>
          <w:p w14:paraId="7673764F" w14:textId="77777777" w:rsidR="00BB05E7" w:rsidRDefault="00BB05E7" w:rsidP="00BB05E7">
            <w:pPr>
              <w:snapToGrid w:val="0"/>
              <w:spacing w:line="360" w:lineRule="auto"/>
              <w:rPr>
                <w:rFonts w:ascii="宋体" w:cs="宋体"/>
                <w:kern w:val="0"/>
                <w:sz w:val="24"/>
                <w:szCs w:val="24"/>
              </w:rPr>
            </w:pPr>
          </w:p>
          <w:p w14:paraId="468EAE62" w14:textId="77777777" w:rsidR="00BB05E7" w:rsidRDefault="00BB05E7" w:rsidP="00BB05E7">
            <w:pPr>
              <w:snapToGrid w:val="0"/>
              <w:spacing w:line="360" w:lineRule="auto"/>
              <w:rPr>
                <w:rFonts w:ascii="宋体" w:cs="宋体"/>
                <w:kern w:val="0"/>
                <w:sz w:val="24"/>
                <w:szCs w:val="24"/>
              </w:rPr>
            </w:pPr>
            <w:r>
              <w:rPr>
                <w:rFonts w:ascii="宋体" w:cs="宋体" w:hint="eastAsia"/>
                <w:kern w:val="0"/>
                <w:sz w:val="24"/>
                <w:szCs w:val="24"/>
              </w:rPr>
              <w:t>签署：</w:t>
            </w:r>
          </w:p>
          <w:p w14:paraId="6AC4BED7" w14:textId="77777777" w:rsidR="00BB05E7" w:rsidRDefault="00BB05E7" w:rsidP="00BB05E7">
            <w:pPr>
              <w:snapToGrid w:val="0"/>
              <w:spacing w:line="360" w:lineRule="auto"/>
              <w:rPr>
                <w:rFonts w:ascii="宋体" w:cs="宋体"/>
                <w:kern w:val="0"/>
                <w:sz w:val="24"/>
                <w:szCs w:val="24"/>
              </w:rPr>
            </w:pPr>
            <w:r>
              <w:rPr>
                <w:rFonts w:ascii="宋体" w:cs="宋体" w:hint="eastAsia"/>
                <w:kern w:val="0"/>
                <w:sz w:val="24"/>
                <w:szCs w:val="24"/>
              </w:rPr>
              <w:t xml:space="preserve">业主代表：                  </w:t>
            </w:r>
          </w:p>
          <w:p w14:paraId="18DA24C3" w14:textId="77777777" w:rsidR="00BB05E7" w:rsidRDefault="00BB05E7" w:rsidP="00BB05E7">
            <w:pPr>
              <w:snapToGrid w:val="0"/>
              <w:spacing w:line="360" w:lineRule="auto"/>
              <w:rPr>
                <w:rFonts w:ascii="宋体" w:cs="宋体"/>
                <w:kern w:val="0"/>
                <w:sz w:val="24"/>
                <w:szCs w:val="24"/>
              </w:rPr>
            </w:pPr>
            <w:r>
              <w:rPr>
                <w:rFonts w:ascii="宋体" w:cs="宋体" w:hint="eastAsia"/>
                <w:kern w:val="0"/>
                <w:sz w:val="24"/>
                <w:szCs w:val="24"/>
              </w:rPr>
              <w:t xml:space="preserve">日期：       </w:t>
            </w:r>
          </w:p>
        </w:tc>
        <w:tc>
          <w:tcPr>
            <w:tcW w:w="4683" w:type="dxa"/>
            <w:tcBorders>
              <w:top w:val="single" w:sz="4" w:space="0" w:color="auto"/>
              <w:left w:val="single" w:sz="4" w:space="0" w:color="auto"/>
              <w:bottom w:val="single" w:sz="4" w:space="0" w:color="auto"/>
              <w:right w:val="single" w:sz="4" w:space="0" w:color="auto"/>
            </w:tcBorders>
          </w:tcPr>
          <w:p w14:paraId="03C0FA7A" w14:textId="77777777" w:rsidR="00BB05E7" w:rsidRDefault="00BB05E7" w:rsidP="00BB05E7">
            <w:pPr>
              <w:snapToGrid w:val="0"/>
              <w:spacing w:line="360" w:lineRule="auto"/>
              <w:rPr>
                <w:rFonts w:ascii="宋体" w:cs="宋体"/>
                <w:kern w:val="0"/>
                <w:sz w:val="24"/>
                <w:szCs w:val="24"/>
              </w:rPr>
            </w:pPr>
            <w:r>
              <w:rPr>
                <w:rFonts w:ascii="宋体" w:cs="宋体" w:hint="eastAsia"/>
                <w:kern w:val="0"/>
                <w:sz w:val="24"/>
                <w:szCs w:val="24"/>
              </w:rPr>
              <w:t>承包商完全接受本工作指令</w:t>
            </w:r>
          </w:p>
          <w:p w14:paraId="1D55BF30" w14:textId="77777777" w:rsidR="00BB05E7" w:rsidRDefault="00BB05E7" w:rsidP="00BB05E7">
            <w:pPr>
              <w:snapToGrid w:val="0"/>
              <w:spacing w:line="360" w:lineRule="auto"/>
              <w:rPr>
                <w:rFonts w:ascii="宋体" w:cs="宋体"/>
                <w:kern w:val="0"/>
                <w:sz w:val="24"/>
                <w:szCs w:val="24"/>
              </w:rPr>
            </w:pPr>
          </w:p>
          <w:p w14:paraId="7D9455FF" w14:textId="77777777" w:rsidR="00BB05E7" w:rsidRDefault="00BB05E7" w:rsidP="00BB05E7">
            <w:pPr>
              <w:snapToGrid w:val="0"/>
              <w:spacing w:line="360" w:lineRule="auto"/>
              <w:rPr>
                <w:rFonts w:ascii="宋体" w:cs="宋体"/>
                <w:kern w:val="0"/>
                <w:sz w:val="24"/>
                <w:szCs w:val="24"/>
              </w:rPr>
            </w:pPr>
          </w:p>
          <w:p w14:paraId="3EB4155E" w14:textId="77777777" w:rsidR="00BB05E7" w:rsidRDefault="00BB05E7" w:rsidP="00BB05E7">
            <w:pPr>
              <w:snapToGrid w:val="0"/>
              <w:spacing w:line="360" w:lineRule="auto"/>
              <w:rPr>
                <w:rFonts w:ascii="宋体" w:cs="宋体"/>
                <w:kern w:val="0"/>
                <w:sz w:val="24"/>
                <w:szCs w:val="24"/>
              </w:rPr>
            </w:pPr>
            <w:r>
              <w:rPr>
                <w:rFonts w:ascii="宋体" w:cs="宋体" w:hint="eastAsia"/>
                <w:kern w:val="0"/>
                <w:sz w:val="24"/>
                <w:szCs w:val="24"/>
              </w:rPr>
              <w:t xml:space="preserve">签署：                        </w:t>
            </w:r>
          </w:p>
          <w:p w14:paraId="1DA48933" w14:textId="77777777" w:rsidR="00BB05E7" w:rsidRDefault="00BB05E7" w:rsidP="00BB05E7">
            <w:pPr>
              <w:snapToGrid w:val="0"/>
              <w:spacing w:line="360" w:lineRule="auto"/>
              <w:rPr>
                <w:rFonts w:ascii="宋体" w:cs="宋体"/>
                <w:kern w:val="0"/>
                <w:sz w:val="24"/>
                <w:szCs w:val="24"/>
              </w:rPr>
            </w:pPr>
            <w:r>
              <w:rPr>
                <w:rFonts w:ascii="宋体" w:cs="宋体" w:hint="eastAsia"/>
                <w:kern w:val="0"/>
                <w:sz w:val="24"/>
                <w:szCs w:val="24"/>
              </w:rPr>
              <w:t xml:space="preserve">承包商代表：                    </w:t>
            </w:r>
          </w:p>
          <w:p w14:paraId="4C301908" w14:textId="77777777" w:rsidR="00BB05E7" w:rsidRDefault="00BB05E7" w:rsidP="00BB05E7">
            <w:pPr>
              <w:snapToGrid w:val="0"/>
              <w:spacing w:line="360" w:lineRule="auto"/>
              <w:rPr>
                <w:rFonts w:ascii="宋体" w:cs="宋体"/>
                <w:kern w:val="0"/>
                <w:sz w:val="24"/>
                <w:szCs w:val="24"/>
              </w:rPr>
            </w:pPr>
            <w:r>
              <w:rPr>
                <w:rFonts w:ascii="宋体" w:cs="宋体" w:hint="eastAsia"/>
                <w:kern w:val="0"/>
                <w:sz w:val="24"/>
                <w:szCs w:val="24"/>
              </w:rPr>
              <w:t xml:space="preserve">日期：                 </w:t>
            </w:r>
          </w:p>
        </w:tc>
      </w:tr>
      <w:tr w:rsidR="00BB05E7" w14:paraId="089ACCF6" w14:textId="77777777" w:rsidTr="00BB05E7">
        <w:trPr>
          <w:trHeight w:val="2805"/>
        </w:trPr>
        <w:tc>
          <w:tcPr>
            <w:tcW w:w="4317" w:type="dxa"/>
            <w:tcBorders>
              <w:top w:val="single" w:sz="4" w:space="0" w:color="auto"/>
              <w:left w:val="nil"/>
              <w:bottom w:val="nil"/>
              <w:right w:val="nil"/>
            </w:tcBorders>
          </w:tcPr>
          <w:p w14:paraId="01302375" w14:textId="77777777" w:rsidR="00BB05E7" w:rsidRDefault="00BB05E7" w:rsidP="00BB05E7">
            <w:pPr>
              <w:snapToGrid w:val="0"/>
              <w:spacing w:line="360" w:lineRule="auto"/>
              <w:rPr>
                <w:rFonts w:ascii="宋体" w:cs="宋体"/>
                <w:kern w:val="0"/>
                <w:sz w:val="24"/>
                <w:szCs w:val="24"/>
              </w:rPr>
            </w:pPr>
            <w:r>
              <w:rPr>
                <w:rFonts w:ascii="宋体" w:cs="宋体" w:hint="eastAsia"/>
                <w:kern w:val="0"/>
                <w:sz w:val="24"/>
                <w:szCs w:val="24"/>
              </w:rPr>
              <w:t>附件：工作范围和技术要求（若适用）</w:t>
            </w:r>
          </w:p>
        </w:tc>
        <w:tc>
          <w:tcPr>
            <w:tcW w:w="4683" w:type="dxa"/>
            <w:tcBorders>
              <w:top w:val="single" w:sz="4" w:space="0" w:color="auto"/>
              <w:left w:val="nil"/>
              <w:bottom w:val="nil"/>
              <w:right w:val="nil"/>
            </w:tcBorders>
          </w:tcPr>
          <w:p w14:paraId="2ECCF9E0" w14:textId="77777777" w:rsidR="00BB05E7" w:rsidRDefault="00BB05E7" w:rsidP="00BB05E7">
            <w:pPr>
              <w:snapToGrid w:val="0"/>
              <w:spacing w:line="360" w:lineRule="auto"/>
              <w:rPr>
                <w:rFonts w:ascii="宋体" w:cs="宋体"/>
                <w:kern w:val="0"/>
                <w:sz w:val="24"/>
                <w:szCs w:val="24"/>
              </w:rPr>
            </w:pPr>
          </w:p>
        </w:tc>
      </w:tr>
    </w:tbl>
    <w:p w14:paraId="35B5BC64" w14:textId="77777777" w:rsidR="00BB0E55" w:rsidRPr="00BB05E7" w:rsidRDefault="00BB05E7" w:rsidP="00BB05E7">
      <w:pPr>
        <w:jc w:val="center"/>
        <w:rPr>
          <w:rFonts w:ascii="黑体" w:eastAsia="黑体" w:hAnsi="黑体" w:hint="eastAsia"/>
          <w:b/>
          <w:sz w:val="30"/>
          <w:szCs w:val="30"/>
        </w:rPr>
      </w:pPr>
      <w:r w:rsidRPr="00BB05E7">
        <w:rPr>
          <w:rFonts w:ascii="黑体" w:eastAsia="黑体" w:hAnsi="黑体" w:hint="eastAsia"/>
          <w:b/>
          <w:sz w:val="30"/>
          <w:szCs w:val="30"/>
        </w:rPr>
        <w:t>工作指令</w:t>
      </w:r>
    </w:p>
    <w:p w14:paraId="1809214F" w14:textId="77777777" w:rsidR="00BB0E55" w:rsidRPr="009323C7" w:rsidRDefault="00BB0E55" w:rsidP="00834FF4">
      <w:pPr>
        <w:sectPr w:rsidR="00BB0E55" w:rsidRPr="009323C7" w:rsidSect="00C01D09">
          <w:headerReference w:type="even" r:id="rId15"/>
          <w:headerReference w:type="default" r:id="rId16"/>
          <w:footerReference w:type="default" r:id="rId17"/>
          <w:headerReference w:type="first" r:id="rId18"/>
          <w:pgSz w:w="11906" w:h="16838" w:code="9"/>
          <w:pgMar w:top="1555" w:right="1296" w:bottom="619" w:left="1296" w:header="850" w:footer="360" w:gutter="0"/>
          <w:pgNumType w:start="1"/>
          <w:cols w:space="425"/>
          <w:docGrid w:type="lines" w:linePitch="312"/>
        </w:sectPr>
      </w:pPr>
    </w:p>
    <w:p w14:paraId="314F8EBE" w14:textId="71E877BB" w:rsidR="00067473" w:rsidRPr="009323C7" w:rsidRDefault="00B90AA5" w:rsidP="00970E74">
      <w:pPr>
        <w:pStyle w:val="1"/>
        <w:numPr>
          <w:ilvl w:val="0"/>
          <w:numId w:val="0"/>
        </w:numPr>
        <w:rPr>
          <w:rFonts w:hint="eastAsia"/>
        </w:rPr>
      </w:pPr>
      <w:bookmarkStart w:id="70" w:name="_Toc149837028"/>
      <w:r w:rsidRPr="009323C7">
        <w:rPr>
          <w:rFonts w:hint="eastAsia"/>
        </w:rPr>
        <w:lastRenderedPageBreak/>
        <w:t>附件</w:t>
      </w:r>
      <w:r w:rsidR="00C50060">
        <w:rPr>
          <w:rFonts w:hint="eastAsia"/>
        </w:rPr>
        <w:t>四</w:t>
      </w:r>
      <w:r w:rsidR="00A63A51" w:rsidRPr="009323C7">
        <w:rPr>
          <w:rFonts w:hint="eastAsia"/>
        </w:rPr>
        <w:t>、</w:t>
      </w:r>
      <w:r w:rsidR="009A58B0">
        <w:rPr>
          <w:rFonts w:hint="eastAsia"/>
        </w:rPr>
        <w:t>付款申请</w:t>
      </w:r>
      <w:bookmarkEnd w:id="70"/>
    </w:p>
    <w:p w14:paraId="5423EDF5" w14:textId="77777777" w:rsidR="00067473" w:rsidRPr="009323C7" w:rsidRDefault="00067473" w:rsidP="00216DE3">
      <w:pPr>
        <w:pStyle w:val="a3"/>
      </w:pPr>
    </w:p>
    <w:p w14:paraId="016CAF2B" w14:textId="77777777" w:rsidR="00067473" w:rsidRPr="009323C7" w:rsidRDefault="007312EF" w:rsidP="0004321D">
      <w:pPr>
        <w:pStyle w:val="a3"/>
      </w:pPr>
      <w:r>
        <w:rPr>
          <w:rFonts w:hint="eastAsia"/>
        </w:rPr>
        <w:t>广东大鹏液化天然气有限公司财务资金</w:t>
      </w:r>
      <w:r w:rsidR="00067473" w:rsidRPr="009323C7">
        <w:rPr>
          <w:rFonts w:hint="eastAsia"/>
        </w:rPr>
        <w:t>部：</w:t>
      </w:r>
    </w:p>
    <w:p w14:paraId="4188ABF5" w14:textId="77777777" w:rsidR="00067473" w:rsidRPr="009323C7" w:rsidRDefault="00067473" w:rsidP="00075B44">
      <w:pPr>
        <w:pStyle w:val="32"/>
        <w:spacing w:line="360" w:lineRule="auto"/>
        <w:ind w:firstLineChars="200" w:firstLine="480"/>
        <w:rPr>
          <w:rFonts w:ascii="宋体" w:hAnsi="宋体" w:hint="eastAsia"/>
        </w:rPr>
      </w:pPr>
      <w:r w:rsidRPr="009323C7">
        <w:rPr>
          <w:rFonts w:ascii="宋体" w:hAnsi="宋体" w:hint="eastAsia"/>
        </w:rPr>
        <w:t>我公司与贵公司于20___年</w:t>
      </w:r>
      <w:r w:rsidRPr="009323C7">
        <w:rPr>
          <w:rFonts w:ascii="宋体" w:hAnsi="宋体" w:hint="eastAsia"/>
          <w:u w:val="single"/>
        </w:rPr>
        <w:t xml:space="preserve">   </w:t>
      </w:r>
      <w:r w:rsidRPr="009323C7">
        <w:rPr>
          <w:rFonts w:ascii="宋体" w:hAnsi="宋体" w:hint="eastAsia"/>
        </w:rPr>
        <w:t>月___日签署了《关于_________</w:t>
      </w:r>
      <w:r w:rsidR="00F71222">
        <w:rPr>
          <w:rFonts w:ascii="宋体" w:hAnsi="宋体" w:hint="eastAsia"/>
        </w:rPr>
        <w:t>长期维护协议</w:t>
      </w:r>
      <w:r w:rsidR="0006580F" w:rsidRPr="009323C7">
        <w:rPr>
          <w:rFonts w:ascii="宋体" w:hAnsi="宋体" w:hint="eastAsia"/>
        </w:rPr>
        <w:t>》</w:t>
      </w:r>
      <w:r w:rsidRPr="009323C7">
        <w:rPr>
          <w:rFonts w:ascii="宋体" w:hAnsi="宋体" w:hint="eastAsia"/>
        </w:rPr>
        <w:t>，</w:t>
      </w:r>
      <w:r w:rsidR="0049339C" w:rsidRPr="009323C7">
        <w:rPr>
          <w:rFonts w:ascii="宋体" w:hAnsi="宋体" w:hint="eastAsia"/>
        </w:rPr>
        <w:t>协议</w:t>
      </w:r>
      <w:r w:rsidRPr="009323C7">
        <w:rPr>
          <w:rFonts w:ascii="宋体" w:hAnsi="宋体" w:hint="eastAsia"/>
        </w:rPr>
        <w:t>编号：</w:t>
      </w:r>
      <w:r w:rsidRPr="009323C7">
        <w:rPr>
          <w:rFonts w:ascii="宋体" w:hAnsi="宋体" w:hint="eastAsia"/>
          <w:u w:val="single"/>
        </w:rPr>
        <w:t xml:space="preserve">  _______    </w:t>
      </w:r>
      <w:r w:rsidRPr="009323C7">
        <w:rPr>
          <w:rFonts w:ascii="宋体" w:hAnsi="宋体" w:hint="eastAsia"/>
        </w:rPr>
        <w:t>（贵公司商务联系人：__________，电话：_________；贵公司需求部门联系人：________ , 电话：____________ ）。</w:t>
      </w:r>
    </w:p>
    <w:p w14:paraId="3339BDB5" w14:textId="77777777" w:rsidR="00067473" w:rsidRPr="009323C7" w:rsidRDefault="00067473" w:rsidP="007312EF">
      <w:pPr>
        <w:pStyle w:val="32"/>
        <w:spacing w:line="360" w:lineRule="auto"/>
        <w:ind w:firstLineChars="200" w:firstLine="480"/>
        <w:rPr>
          <w:rFonts w:ascii="宋体" w:hAnsi="宋体" w:hint="eastAsia"/>
        </w:rPr>
      </w:pPr>
      <w:r w:rsidRPr="009323C7">
        <w:rPr>
          <w:rFonts w:ascii="宋体" w:hAnsi="宋体" w:hint="eastAsia"/>
        </w:rPr>
        <w:t>现根据协议的付款规定，请贵公司支付</w:t>
      </w:r>
      <w:r w:rsidRPr="009323C7">
        <w:rPr>
          <w:rFonts w:ascii="宋体" w:hAnsi="宋体"/>
        </w:rPr>
        <w:t>人民币</w:t>
      </w:r>
      <w:r w:rsidRPr="007312EF">
        <w:rPr>
          <w:rFonts w:ascii="宋体" w:hAnsi="宋体" w:hint="eastAsia"/>
        </w:rPr>
        <w:t xml:space="preserve">          </w:t>
      </w:r>
      <w:r w:rsidRPr="009323C7">
        <w:rPr>
          <w:rFonts w:ascii="宋体" w:hAnsi="宋体" w:hint="eastAsia"/>
        </w:rPr>
        <w:t>元</w:t>
      </w:r>
      <w:r w:rsidR="00136E4F" w:rsidRPr="00136E4F">
        <w:rPr>
          <w:rFonts w:ascii="宋体" w:hAnsi="宋体" w:hint="eastAsia"/>
        </w:rPr>
        <w:t>（其中不含税金额为***元，增值税金额为***元）</w:t>
      </w:r>
      <w:r w:rsidRPr="009323C7">
        <w:rPr>
          <w:rFonts w:ascii="宋体" w:hAnsi="宋体" w:hint="eastAsia"/>
        </w:rPr>
        <w:t>。</w:t>
      </w:r>
    </w:p>
    <w:p w14:paraId="492F96AE" w14:textId="77777777" w:rsidR="00067473" w:rsidRPr="009323C7" w:rsidRDefault="00067473" w:rsidP="0048257D">
      <w:pPr>
        <w:pStyle w:val="32"/>
        <w:spacing w:line="360" w:lineRule="auto"/>
        <w:ind w:leftChars="257" w:left="540"/>
        <w:rPr>
          <w:rFonts w:ascii="宋体" w:hAnsi="宋体" w:hint="eastAsia"/>
        </w:rPr>
      </w:pPr>
      <w:r w:rsidRPr="009323C7">
        <w:rPr>
          <w:rFonts w:ascii="宋体" w:hAnsi="宋体" w:hint="eastAsia"/>
        </w:rPr>
        <w:t>我公司的账户信息如下：</w:t>
      </w:r>
    </w:p>
    <w:p w14:paraId="41B46774" w14:textId="77777777" w:rsidR="00067473" w:rsidRPr="009323C7" w:rsidRDefault="00067473" w:rsidP="0048257D">
      <w:pPr>
        <w:pStyle w:val="32"/>
        <w:spacing w:line="360" w:lineRule="auto"/>
        <w:ind w:leftChars="257" w:left="540"/>
        <w:rPr>
          <w:rFonts w:ascii="宋体" w:hAnsi="宋体" w:hint="eastAsia"/>
          <w:u w:val="single"/>
        </w:rPr>
      </w:pPr>
      <w:r w:rsidRPr="009323C7">
        <w:rPr>
          <w:rFonts w:ascii="宋体" w:hAnsi="宋体" w:hint="eastAsia"/>
        </w:rPr>
        <w:t>公司名：</w:t>
      </w:r>
      <w:r w:rsidRPr="009323C7">
        <w:rPr>
          <w:rFonts w:ascii="宋体" w:hAnsi="宋体" w:hint="eastAsia"/>
          <w:u w:val="single"/>
        </w:rPr>
        <w:t xml:space="preserve">                                        </w:t>
      </w:r>
    </w:p>
    <w:p w14:paraId="40F1A99A" w14:textId="77777777" w:rsidR="00067473" w:rsidRPr="009323C7" w:rsidRDefault="00067473" w:rsidP="0048257D">
      <w:pPr>
        <w:pStyle w:val="32"/>
        <w:spacing w:line="360" w:lineRule="auto"/>
        <w:ind w:leftChars="257" w:left="540"/>
        <w:rPr>
          <w:rFonts w:ascii="宋体" w:hAnsi="宋体" w:hint="eastAsia"/>
          <w:u w:val="single"/>
        </w:rPr>
      </w:pPr>
      <w:r w:rsidRPr="009323C7">
        <w:rPr>
          <w:rFonts w:ascii="宋体" w:hAnsi="宋体" w:hint="eastAsia"/>
        </w:rPr>
        <w:t>开户行：</w:t>
      </w:r>
      <w:r w:rsidRPr="009323C7">
        <w:rPr>
          <w:rFonts w:ascii="宋体" w:hAnsi="宋体" w:hint="eastAsia"/>
          <w:u w:val="single"/>
        </w:rPr>
        <w:t xml:space="preserve">                                        </w:t>
      </w:r>
    </w:p>
    <w:p w14:paraId="12045855" w14:textId="77777777" w:rsidR="00067473" w:rsidRPr="009323C7" w:rsidRDefault="00067473" w:rsidP="0048257D">
      <w:pPr>
        <w:pStyle w:val="32"/>
        <w:spacing w:line="360" w:lineRule="auto"/>
        <w:ind w:leftChars="257" w:left="540"/>
        <w:rPr>
          <w:rFonts w:ascii="宋体" w:hAnsi="宋体" w:hint="eastAsia"/>
          <w:u w:val="single"/>
        </w:rPr>
      </w:pPr>
      <w:r w:rsidRPr="009323C7">
        <w:rPr>
          <w:rFonts w:ascii="宋体" w:hAnsi="宋体" w:hint="eastAsia"/>
        </w:rPr>
        <w:t>帐  号：</w:t>
      </w:r>
      <w:r w:rsidRPr="009323C7">
        <w:rPr>
          <w:rFonts w:ascii="宋体" w:hAnsi="宋体" w:hint="eastAsia"/>
          <w:u w:val="single"/>
        </w:rPr>
        <w:t xml:space="preserve">                                        </w:t>
      </w:r>
    </w:p>
    <w:p w14:paraId="4BBD711F" w14:textId="77777777" w:rsidR="00067473" w:rsidRPr="009323C7" w:rsidRDefault="00067473" w:rsidP="0048257D">
      <w:pPr>
        <w:pStyle w:val="32"/>
        <w:spacing w:line="360" w:lineRule="auto"/>
        <w:ind w:leftChars="257" w:left="540"/>
        <w:rPr>
          <w:rFonts w:ascii="宋体" w:hAnsi="宋体" w:hint="eastAsia"/>
        </w:rPr>
      </w:pPr>
      <w:r w:rsidRPr="009323C7">
        <w:rPr>
          <w:rFonts w:ascii="宋体" w:hAnsi="宋体"/>
        </w:rPr>
        <w:t>税</w:t>
      </w:r>
      <w:r w:rsidRPr="009323C7">
        <w:rPr>
          <w:rFonts w:ascii="宋体" w:hAnsi="宋体" w:hint="eastAsia"/>
        </w:rPr>
        <w:t>务</w:t>
      </w:r>
      <w:r w:rsidRPr="009323C7">
        <w:rPr>
          <w:rFonts w:ascii="宋体" w:hAnsi="宋体"/>
        </w:rPr>
        <w:t>登记证号码：</w:t>
      </w:r>
      <w:r w:rsidRPr="009323C7">
        <w:rPr>
          <w:rFonts w:ascii="宋体" w:hAnsi="宋体" w:hint="eastAsia"/>
          <w:u w:val="single"/>
        </w:rPr>
        <w:t xml:space="preserve">                                </w:t>
      </w:r>
      <w:r w:rsidRPr="009323C7">
        <w:rPr>
          <w:rFonts w:ascii="宋体" w:hAnsi="宋体" w:hint="eastAsia"/>
        </w:rPr>
        <w:t xml:space="preserve"> </w:t>
      </w:r>
    </w:p>
    <w:p w14:paraId="3DA98D9A" w14:textId="77777777" w:rsidR="00067473" w:rsidRPr="009323C7" w:rsidRDefault="00067473" w:rsidP="00075B44">
      <w:pPr>
        <w:pStyle w:val="32"/>
        <w:spacing w:line="360" w:lineRule="auto"/>
        <w:rPr>
          <w:rFonts w:ascii="宋体" w:hAnsi="宋体" w:hint="eastAsia"/>
        </w:rPr>
      </w:pPr>
    </w:p>
    <w:p w14:paraId="2CAA1088" w14:textId="77777777" w:rsidR="00067473" w:rsidRPr="009323C7" w:rsidRDefault="00067473" w:rsidP="00216DE3">
      <w:pPr>
        <w:pStyle w:val="32"/>
        <w:spacing w:line="360" w:lineRule="auto"/>
        <w:ind w:leftChars="257" w:left="540"/>
        <w:rPr>
          <w:rFonts w:ascii="宋体" w:hAnsi="宋体" w:hint="eastAsia"/>
        </w:rPr>
      </w:pPr>
      <w:r w:rsidRPr="009323C7">
        <w:rPr>
          <w:rFonts w:ascii="宋体" w:hAnsi="宋体" w:hint="eastAsia"/>
        </w:rPr>
        <w:t>对上述付款如有任何异议，请联系</w:t>
      </w:r>
      <w:r w:rsidR="0048257D" w:rsidRPr="009323C7">
        <w:rPr>
          <w:rFonts w:ascii="宋体" w:hAnsi="宋体" w:hint="eastAsia"/>
        </w:rPr>
        <w:t>我公司</w:t>
      </w:r>
      <w:r w:rsidRPr="009323C7">
        <w:rPr>
          <w:rFonts w:ascii="宋体" w:hAnsi="宋体" w:hint="eastAsia"/>
        </w:rPr>
        <w:t>以下人员：</w:t>
      </w:r>
    </w:p>
    <w:p w14:paraId="1349051B" w14:textId="77777777" w:rsidR="00067473" w:rsidRPr="009323C7" w:rsidRDefault="00067473" w:rsidP="00216DE3">
      <w:pPr>
        <w:pStyle w:val="32"/>
        <w:spacing w:line="360" w:lineRule="auto"/>
        <w:ind w:leftChars="257" w:left="540"/>
        <w:rPr>
          <w:rFonts w:ascii="宋体" w:hAnsi="宋体" w:hint="eastAsia"/>
        </w:rPr>
      </w:pPr>
      <w:r w:rsidRPr="009323C7">
        <w:rPr>
          <w:rFonts w:ascii="宋体" w:hAnsi="宋体" w:hint="eastAsia"/>
        </w:rPr>
        <w:t>（财务）联系人：</w:t>
      </w:r>
      <w:r w:rsidRPr="009323C7">
        <w:rPr>
          <w:rFonts w:ascii="宋体" w:hAnsi="宋体" w:hint="eastAsia"/>
          <w:u w:val="single"/>
        </w:rPr>
        <w:t xml:space="preserve">                                 </w:t>
      </w:r>
    </w:p>
    <w:p w14:paraId="73558C29" w14:textId="77777777" w:rsidR="00067473" w:rsidRPr="009323C7" w:rsidRDefault="00067473" w:rsidP="00216DE3">
      <w:pPr>
        <w:pStyle w:val="32"/>
        <w:spacing w:line="360" w:lineRule="auto"/>
        <w:ind w:leftChars="257" w:left="540"/>
        <w:rPr>
          <w:rFonts w:ascii="宋体" w:hAnsi="宋体" w:hint="eastAsia"/>
          <w:u w:val="single"/>
        </w:rPr>
      </w:pPr>
      <w:r w:rsidRPr="009323C7">
        <w:rPr>
          <w:rFonts w:ascii="宋体" w:hAnsi="宋体" w:hint="eastAsia"/>
        </w:rPr>
        <w:t>联系方式：</w:t>
      </w:r>
      <w:r w:rsidRPr="009323C7">
        <w:rPr>
          <w:rFonts w:ascii="宋体" w:hAnsi="宋体" w:hint="eastAsia"/>
          <w:u w:val="single"/>
        </w:rPr>
        <w:t xml:space="preserve">                                 </w:t>
      </w:r>
    </w:p>
    <w:p w14:paraId="33EEF94E" w14:textId="77777777" w:rsidR="00067473" w:rsidRPr="009323C7" w:rsidRDefault="00067473" w:rsidP="00075B44">
      <w:pPr>
        <w:pStyle w:val="32"/>
        <w:spacing w:line="360" w:lineRule="auto"/>
        <w:rPr>
          <w:rFonts w:ascii="宋体" w:hAnsi="宋体" w:hint="eastAsia"/>
        </w:rPr>
      </w:pPr>
    </w:p>
    <w:p w14:paraId="71DEFB47" w14:textId="77777777" w:rsidR="00067473" w:rsidRPr="009323C7" w:rsidRDefault="00067473" w:rsidP="00075B44">
      <w:pPr>
        <w:pStyle w:val="32"/>
        <w:spacing w:line="360" w:lineRule="auto"/>
        <w:jc w:val="right"/>
        <w:rPr>
          <w:rFonts w:ascii="宋体" w:hAnsi="宋体" w:hint="eastAsia"/>
        </w:rPr>
      </w:pPr>
      <w:r w:rsidRPr="009323C7">
        <w:rPr>
          <w:rFonts w:ascii="宋体" w:hAnsi="宋体" w:hint="eastAsia"/>
          <w:u w:val="single"/>
        </w:rPr>
        <w:t xml:space="preserve">                       </w:t>
      </w:r>
      <w:r w:rsidRPr="009323C7">
        <w:rPr>
          <w:rFonts w:ascii="宋体" w:hAnsi="宋体" w:hint="eastAsia"/>
        </w:rPr>
        <w:t>公司</w:t>
      </w:r>
    </w:p>
    <w:p w14:paraId="125AB9BF" w14:textId="77777777" w:rsidR="00067473" w:rsidRPr="009323C7" w:rsidRDefault="00067473" w:rsidP="009F76E4">
      <w:pPr>
        <w:pStyle w:val="32"/>
        <w:spacing w:line="360" w:lineRule="auto"/>
        <w:ind w:right="480"/>
        <w:rPr>
          <w:rFonts w:ascii="宋体" w:hAnsi="宋体" w:hint="eastAsia"/>
        </w:rPr>
      </w:pPr>
      <w:r w:rsidRPr="009323C7">
        <w:rPr>
          <w:rFonts w:ascii="宋体" w:hAnsi="宋体" w:hint="eastAsia"/>
        </w:rPr>
        <w:t xml:space="preserve"> </w:t>
      </w:r>
      <w:r w:rsidRPr="009323C7">
        <w:rPr>
          <w:rFonts w:ascii="宋体" w:hAnsi="宋体" w:hint="eastAsia"/>
        </w:rPr>
        <w:tab/>
      </w:r>
      <w:r w:rsidRPr="009323C7">
        <w:rPr>
          <w:rFonts w:ascii="宋体" w:hAnsi="宋体" w:hint="eastAsia"/>
        </w:rPr>
        <w:tab/>
      </w:r>
      <w:r w:rsidRPr="009323C7">
        <w:rPr>
          <w:rFonts w:ascii="宋体" w:hAnsi="宋体" w:hint="eastAsia"/>
        </w:rPr>
        <w:tab/>
      </w:r>
      <w:r w:rsidRPr="009323C7">
        <w:rPr>
          <w:rFonts w:ascii="宋体" w:hAnsi="宋体" w:hint="eastAsia"/>
        </w:rPr>
        <w:tab/>
      </w:r>
      <w:r w:rsidRPr="009323C7">
        <w:rPr>
          <w:rFonts w:ascii="宋体" w:hAnsi="宋体" w:hint="eastAsia"/>
        </w:rPr>
        <w:tab/>
      </w:r>
      <w:r w:rsidRPr="009323C7">
        <w:rPr>
          <w:rFonts w:ascii="宋体" w:hAnsi="宋体" w:hint="eastAsia"/>
        </w:rPr>
        <w:tab/>
      </w:r>
      <w:r w:rsidRPr="009323C7">
        <w:rPr>
          <w:rFonts w:ascii="宋体" w:hAnsi="宋体" w:hint="eastAsia"/>
        </w:rPr>
        <w:tab/>
      </w:r>
      <w:r w:rsidRPr="009323C7">
        <w:rPr>
          <w:rFonts w:ascii="宋体" w:hAnsi="宋体" w:hint="eastAsia"/>
        </w:rPr>
        <w:tab/>
      </w:r>
      <w:r w:rsidRPr="009323C7">
        <w:rPr>
          <w:rFonts w:ascii="宋体" w:hAnsi="宋体" w:hint="eastAsia"/>
        </w:rPr>
        <w:tab/>
      </w:r>
      <w:r w:rsidRPr="009323C7">
        <w:rPr>
          <w:rFonts w:ascii="宋体" w:hAnsi="宋体" w:hint="eastAsia"/>
        </w:rPr>
        <w:tab/>
      </w:r>
      <w:r w:rsidRPr="009323C7">
        <w:rPr>
          <w:rFonts w:ascii="宋体" w:hAnsi="宋体" w:hint="eastAsia"/>
        </w:rPr>
        <w:tab/>
      </w:r>
      <w:r w:rsidRPr="009323C7">
        <w:rPr>
          <w:rFonts w:ascii="宋体" w:hAnsi="宋体" w:hint="eastAsia"/>
        </w:rPr>
        <w:tab/>
      </w:r>
      <w:r w:rsidRPr="009323C7">
        <w:rPr>
          <w:rFonts w:ascii="宋体" w:hAnsi="宋体" w:hint="eastAsia"/>
        </w:rPr>
        <w:tab/>
      </w:r>
      <w:r w:rsidRPr="009323C7">
        <w:rPr>
          <w:rFonts w:ascii="宋体" w:hAnsi="宋体" w:hint="eastAsia"/>
        </w:rPr>
        <w:tab/>
      </w:r>
      <w:r w:rsidRPr="009323C7">
        <w:rPr>
          <w:rFonts w:ascii="宋体" w:hAnsi="宋体" w:hint="eastAsia"/>
        </w:rPr>
        <w:tab/>
        <w:t xml:space="preserve">（盖章）                                  </w:t>
      </w:r>
    </w:p>
    <w:p w14:paraId="3D949E0B" w14:textId="77777777" w:rsidR="00067473" w:rsidRPr="009323C7" w:rsidRDefault="00067473" w:rsidP="00075B44">
      <w:pPr>
        <w:pStyle w:val="32"/>
        <w:spacing w:line="360" w:lineRule="auto"/>
        <w:rPr>
          <w:rFonts w:ascii="宋体" w:hAnsi="宋体" w:hint="eastAsia"/>
        </w:rPr>
      </w:pPr>
      <w:r w:rsidRPr="009323C7">
        <w:rPr>
          <w:rFonts w:ascii="宋体" w:hAnsi="宋体" w:hint="eastAsia"/>
        </w:rPr>
        <w:t xml:space="preserve">                                        </w:t>
      </w:r>
      <w:r w:rsidR="00DB7FAB" w:rsidRPr="009323C7">
        <w:rPr>
          <w:rFonts w:ascii="宋体" w:hAnsi="宋体" w:hint="eastAsia"/>
        </w:rPr>
        <w:t xml:space="preserve">       </w:t>
      </w:r>
      <w:r w:rsidRPr="009323C7">
        <w:rPr>
          <w:rFonts w:ascii="宋体" w:hAnsi="宋体" w:hint="eastAsia"/>
        </w:rPr>
        <w:t xml:space="preserve"> </w:t>
      </w:r>
      <w:r w:rsidR="007312EF">
        <w:rPr>
          <w:rFonts w:ascii="宋体" w:hAnsi="宋体"/>
        </w:rPr>
        <w:t xml:space="preserve">     </w:t>
      </w:r>
      <w:r w:rsidRPr="009323C7">
        <w:rPr>
          <w:rFonts w:ascii="宋体" w:hAnsi="宋体" w:hint="eastAsia"/>
        </w:rPr>
        <w:t xml:space="preserve">20___年 </w:t>
      </w:r>
      <w:r w:rsidRPr="009323C7">
        <w:rPr>
          <w:rFonts w:ascii="宋体" w:hAnsi="宋体" w:hint="eastAsia"/>
          <w:u w:val="single"/>
        </w:rPr>
        <w:t xml:space="preserve">     </w:t>
      </w:r>
      <w:r w:rsidRPr="009323C7">
        <w:rPr>
          <w:rFonts w:ascii="宋体" w:hAnsi="宋体" w:hint="eastAsia"/>
        </w:rPr>
        <w:t>月</w:t>
      </w:r>
      <w:r w:rsidRPr="009323C7">
        <w:rPr>
          <w:rFonts w:ascii="宋体" w:hAnsi="宋体" w:hint="eastAsia"/>
          <w:u w:val="single"/>
        </w:rPr>
        <w:t xml:space="preserve">      </w:t>
      </w:r>
      <w:r w:rsidRPr="009323C7">
        <w:rPr>
          <w:rFonts w:ascii="宋体" w:hAnsi="宋体" w:hint="eastAsia"/>
        </w:rPr>
        <w:t>日</w:t>
      </w:r>
    </w:p>
    <w:p w14:paraId="097FD4AE" w14:textId="77777777" w:rsidR="00067473" w:rsidRPr="009323C7" w:rsidRDefault="00067473" w:rsidP="0004321D">
      <w:pPr>
        <w:pStyle w:val="a3"/>
      </w:pPr>
      <w:r w:rsidRPr="009323C7">
        <w:rPr>
          <w:rFonts w:hint="eastAsia"/>
        </w:rPr>
        <w:t>附：</w:t>
      </w:r>
    </w:p>
    <w:p w14:paraId="080ED209" w14:textId="77777777" w:rsidR="00067473" w:rsidRPr="009323C7" w:rsidRDefault="00067473" w:rsidP="009F76E4">
      <w:pPr>
        <w:pStyle w:val="32"/>
        <w:numPr>
          <w:ilvl w:val="0"/>
          <w:numId w:val="7"/>
        </w:numPr>
        <w:spacing w:before="120" w:after="120"/>
        <w:ind w:left="935" w:hanging="357"/>
        <w:rPr>
          <w:rFonts w:ascii="宋体" w:hAnsi="宋体" w:cs="Arial" w:hint="eastAsia"/>
        </w:rPr>
      </w:pPr>
      <w:r w:rsidRPr="009323C7">
        <w:rPr>
          <w:rFonts w:ascii="宋体" w:hAnsi="宋体" w:cs="Arial" w:hint="eastAsia"/>
        </w:rPr>
        <w:t>发票</w:t>
      </w:r>
    </w:p>
    <w:p w14:paraId="3B9C46F0" w14:textId="77777777" w:rsidR="00DB449B" w:rsidRDefault="00D62451" w:rsidP="009F76E4">
      <w:pPr>
        <w:pStyle w:val="32"/>
        <w:numPr>
          <w:ilvl w:val="0"/>
          <w:numId w:val="7"/>
        </w:numPr>
        <w:spacing w:before="120" w:after="120"/>
        <w:ind w:left="935" w:hanging="357"/>
        <w:rPr>
          <w:rFonts w:ascii="宋体" w:hAnsi="宋体" w:cs="Arial" w:hint="eastAsia"/>
        </w:rPr>
      </w:pPr>
      <w:r w:rsidRPr="009323C7">
        <w:rPr>
          <w:rFonts w:ascii="宋体" w:hAnsi="宋体" w:cs="Arial" w:hint="eastAsia"/>
        </w:rPr>
        <w:t>服务确认文件</w:t>
      </w:r>
    </w:p>
    <w:p w14:paraId="755A2A58" w14:textId="77777777" w:rsidR="00A82A75" w:rsidRPr="00447CDE" w:rsidRDefault="00A82A75" w:rsidP="00A82A75">
      <w:pPr>
        <w:widowControl/>
        <w:spacing w:before="120" w:after="120"/>
        <w:rPr>
          <w:rFonts w:ascii="宋体" w:eastAsia="Times New Roman" w:hAnsi="宋体" w:cs="Arial"/>
          <w:kern w:val="0"/>
          <w:szCs w:val="21"/>
        </w:rPr>
      </w:pPr>
      <w:r w:rsidRPr="00447CDE">
        <w:rPr>
          <w:rFonts w:ascii="宋体" w:hAnsi="宋体" w:cs="Arial" w:hint="eastAsia"/>
          <w:kern w:val="0"/>
          <w:szCs w:val="21"/>
        </w:rPr>
        <w:t>说明：</w:t>
      </w:r>
    </w:p>
    <w:p w14:paraId="5F870AB2" w14:textId="77777777" w:rsidR="006C7DC1" w:rsidRDefault="006C7DC1" w:rsidP="00CC2881">
      <w:pPr>
        <w:numPr>
          <w:ilvl w:val="0"/>
          <w:numId w:val="19"/>
        </w:numPr>
        <w:rPr>
          <w:rFonts w:ascii="宋体" w:hAnsi="宋体" w:cs="Arial" w:hint="eastAsia"/>
          <w:szCs w:val="24"/>
        </w:rPr>
      </w:pPr>
      <w:r w:rsidRPr="00AF7487">
        <w:rPr>
          <w:rFonts w:ascii="宋体" w:hAnsi="宋体" w:cs="Arial" w:hint="eastAsia"/>
          <w:szCs w:val="24"/>
        </w:rPr>
        <w:t>对于非增值税专用发票，需一并提供该发票在税务机关网站的真伪验证结果作为支持性文件；</w:t>
      </w:r>
    </w:p>
    <w:p w14:paraId="5AB23683" w14:textId="640A9DD4" w:rsidR="006C7DC1" w:rsidRPr="00C3138A" w:rsidRDefault="006C7DC1" w:rsidP="00CC2881">
      <w:pPr>
        <w:numPr>
          <w:ilvl w:val="0"/>
          <w:numId w:val="19"/>
        </w:numPr>
        <w:rPr>
          <w:rFonts w:ascii="宋体" w:hAnsi="宋体" w:cs="Arial" w:hint="eastAsia"/>
          <w:szCs w:val="24"/>
        </w:rPr>
      </w:pPr>
      <w:r w:rsidRPr="00C3138A">
        <w:rPr>
          <w:rFonts w:ascii="宋体" w:hAnsi="宋体" w:cs="Arial" w:hint="eastAsia"/>
          <w:szCs w:val="24"/>
        </w:rPr>
        <w:t>《</w:t>
      </w:r>
      <w:r w:rsidR="009A58B0">
        <w:rPr>
          <w:rFonts w:ascii="宋体" w:hAnsi="宋体" w:cs="Arial" w:hint="eastAsia"/>
          <w:szCs w:val="24"/>
        </w:rPr>
        <w:t>付款申请</w:t>
      </w:r>
      <w:r w:rsidRPr="00C3138A">
        <w:rPr>
          <w:rFonts w:ascii="宋体" w:hAnsi="宋体" w:cs="Arial" w:hint="eastAsia"/>
          <w:szCs w:val="24"/>
        </w:rPr>
        <w:t>》须加盖公章或财务专用章</w:t>
      </w:r>
      <w:r>
        <w:rPr>
          <w:rFonts w:ascii="宋体" w:hAnsi="宋体" w:cs="Arial" w:hint="eastAsia"/>
          <w:szCs w:val="24"/>
        </w:rPr>
        <w:t>或合同专用章</w:t>
      </w:r>
      <w:r w:rsidRPr="00C3138A">
        <w:rPr>
          <w:rFonts w:ascii="宋体" w:hAnsi="宋体" w:cs="Arial" w:hint="eastAsia"/>
          <w:szCs w:val="24"/>
        </w:rPr>
        <w:t>；</w:t>
      </w:r>
    </w:p>
    <w:p w14:paraId="01E2365B" w14:textId="2114F736" w:rsidR="006C7DC1" w:rsidRPr="00C3138A" w:rsidRDefault="006C7DC1" w:rsidP="00CC2881">
      <w:pPr>
        <w:numPr>
          <w:ilvl w:val="0"/>
          <w:numId w:val="19"/>
        </w:numPr>
        <w:rPr>
          <w:rFonts w:ascii="宋体" w:hAnsi="宋体" w:cs="Arial" w:hint="eastAsia"/>
          <w:szCs w:val="24"/>
        </w:rPr>
      </w:pPr>
      <w:r w:rsidRPr="00C3138A">
        <w:rPr>
          <w:rFonts w:ascii="宋体" w:hAnsi="宋体" w:cs="Arial" w:hint="eastAsia"/>
          <w:szCs w:val="24"/>
        </w:rPr>
        <w:t>《</w:t>
      </w:r>
      <w:r w:rsidR="009A58B0">
        <w:rPr>
          <w:rFonts w:ascii="宋体" w:hAnsi="宋体" w:cs="Arial" w:hint="eastAsia"/>
          <w:szCs w:val="24"/>
        </w:rPr>
        <w:t>付款申请</w:t>
      </w:r>
      <w:r w:rsidRPr="00C3138A">
        <w:rPr>
          <w:rFonts w:ascii="宋体" w:hAnsi="宋体" w:cs="Arial" w:hint="eastAsia"/>
          <w:szCs w:val="24"/>
        </w:rPr>
        <w:t>》须提供原件；</w:t>
      </w:r>
    </w:p>
    <w:p w14:paraId="5E4BF0B6" w14:textId="498D5EF8" w:rsidR="006C7DC1" w:rsidRPr="00C3138A" w:rsidRDefault="006C7DC1" w:rsidP="00CC2881">
      <w:pPr>
        <w:numPr>
          <w:ilvl w:val="0"/>
          <w:numId w:val="19"/>
        </w:numPr>
        <w:rPr>
          <w:rFonts w:ascii="宋体" w:hAnsi="宋体" w:cs="Arial" w:hint="eastAsia"/>
          <w:szCs w:val="24"/>
        </w:rPr>
      </w:pPr>
      <w:r w:rsidRPr="00C3138A">
        <w:rPr>
          <w:rFonts w:ascii="宋体" w:hAnsi="宋体" w:cs="Arial" w:hint="eastAsia"/>
          <w:szCs w:val="24"/>
        </w:rPr>
        <w:t>《</w:t>
      </w:r>
      <w:r w:rsidR="009A58B0">
        <w:rPr>
          <w:rFonts w:ascii="宋体" w:hAnsi="宋体" w:cs="Arial" w:hint="eastAsia"/>
          <w:szCs w:val="24"/>
        </w:rPr>
        <w:t>付款申请</w:t>
      </w:r>
      <w:r w:rsidRPr="00C3138A">
        <w:rPr>
          <w:rFonts w:ascii="宋体" w:hAnsi="宋体" w:cs="Arial" w:hint="eastAsia"/>
          <w:szCs w:val="24"/>
        </w:rPr>
        <w:t>》中空白处要求的信息必须填写齐全。</w:t>
      </w:r>
    </w:p>
    <w:p w14:paraId="225E640B" w14:textId="2AE1B419" w:rsidR="006C7DC1" w:rsidRPr="00C3138A" w:rsidRDefault="006C7DC1" w:rsidP="00CC2881">
      <w:pPr>
        <w:numPr>
          <w:ilvl w:val="0"/>
          <w:numId w:val="19"/>
        </w:numPr>
        <w:rPr>
          <w:rFonts w:ascii="宋体" w:hAnsi="宋体" w:cs="Arial" w:hint="eastAsia"/>
          <w:szCs w:val="24"/>
        </w:rPr>
      </w:pPr>
      <w:r w:rsidRPr="00C3138A">
        <w:rPr>
          <w:rFonts w:ascii="宋体" w:hAnsi="宋体" w:cs="Arial" w:hint="eastAsia"/>
          <w:szCs w:val="24"/>
        </w:rPr>
        <w:t>不满足上述条件的《</w:t>
      </w:r>
      <w:r w:rsidR="009A58B0">
        <w:rPr>
          <w:rFonts w:ascii="宋体" w:hAnsi="宋体" w:cs="Arial" w:hint="eastAsia"/>
          <w:szCs w:val="24"/>
        </w:rPr>
        <w:t>付款申请</w:t>
      </w:r>
      <w:r w:rsidRPr="00C3138A">
        <w:rPr>
          <w:rFonts w:ascii="宋体" w:hAnsi="宋体" w:cs="Arial" w:hint="eastAsia"/>
          <w:szCs w:val="24"/>
        </w:rPr>
        <w:t>》将不予以接受。</w:t>
      </w:r>
    </w:p>
    <w:p w14:paraId="1A30B006" w14:textId="77777777" w:rsidR="00C50060" w:rsidRPr="009323C7" w:rsidRDefault="00526C48" w:rsidP="00C50060">
      <w:pPr>
        <w:pStyle w:val="1"/>
        <w:numPr>
          <w:ilvl w:val="0"/>
          <w:numId w:val="0"/>
        </w:numPr>
        <w:rPr>
          <w:rFonts w:hint="eastAsia"/>
        </w:rPr>
      </w:pPr>
      <w:r w:rsidRPr="009323C7">
        <w:rPr>
          <w:rFonts w:ascii="宋体" w:hAnsi="宋体" w:cs="Arial"/>
        </w:rPr>
        <w:br w:type="page"/>
      </w:r>
      <w:bookmarkStart w:id="71" w:name="_Toc149837029"/>
      <w:bookmarkStart w:id="72" w:name="OLE_LINK2"/>
      <w:bookmarkStart w:id="73" w:name="OLE_LINK3"/>
      <w:r w:rsidR="00C50060" w:rsidRPr="009323C7">
        <w:rPr>
          <w:rFonts w:hint="eastAsia"/>
        </w:rPr>
        <w:lastRenderedPageBreak/>
        <w:t>附件</w:t>
      </w:r>
      <w:r w:rsidR="00C50060">
        <w:rPr>
          <w:rFonts w:hint="eastAsia"/>
        </w:rPr>
        <w:t>五</w:t>
      </w:r>
      <w:r w:rsidR="00C50060" w:rsidRPr="009323C7">
        <w:rPr>
          <w:rFonts w:hint="eastAsia"/>
        </w:rPr>
        <w:t>、</w:t>
      </w:r>
      <w:r w:rsidR="00C50060">
        <w:rPr>
          <w:rFonts w:hint="eastAsia"/>
        </w:rPr>
        <w:t>违约金明细表</w:t>
      </w:r>
      <w:bookmarkEnd w:id="71"/>
    </w:p>
    <w:bookmarkEnd w:id="72"/>
    <w:bookmarkEnd w:id="73"/>
    <w:p w14:paraId="58DD883B" w14:textId="77777777" w:rsidR="00C50060" w:rsidRPr="009323C7" w:rsidRDefault="00C50060" w:rsidP="00C50060">
      <w:pPr>
        <w:pStyle w:val="a3"/>
      </w:pPr>
    </w:p>
    <w:tbl>
      <w:tblPr>
        <w:tblW w:w="10730" w:type="dxa"/>
        <w:tblInd w:w="98" w:type="dxa"/>
        <w:tblLook w:val="0000" w:firstRow="0" w:lastRow="0" w:firstColumn="0" w:lastColumn="0" w:noHBand="0" w:noVBand="0"/>
      </w:tblPr>
      <w:tblGrid>
        <w:gridCol w:w="10730"/>
      </w:tblGrid>
      <w:tr w:rsidR="00C50060" w:rsidRPr="00A178F3" w14:paraId="3B4B0281" w14:textId="77777777" w:rsidTr="0050046C">
        <w:trPr>
          <w:trHeight w:val="375"/>
        </w:trPr>
        <w:tc>
          <w:tcPr>
            <w:tcW w:w="10730" w:type="dxa"/>
            <w:tcBorders>
              <w:top w:val="nil"/>
              <w:left w:val="nil"/>
              <w:bottom w:val="nil"/>
              <w:right w:val="nil"/>
            </w:tcBorders>
            <w:noWrap/>
            <w:vAlign w:val="center"/>
          </w:tcPr>
          <w:p w14:paraId="45C02629" w14:textId="77777777" w:rsidR="00C50060" w:rsidRPr="003B4426" w:rsidRDefault="00C50060" w:rsidP="00383C99">
            <w:pPr>
              <w:widowControl/>
              <w:jc w:val="center"/>
              <w:rPr>
                <w:rFonts w:ascii="宋体" w:hAnsi="宋体" w:cs="宋体" w:hint="eastAsia"/>
                <w:b/>
                <w:bCs/>
                <w:kern w:val="0"/>
                <w:sz w:val="24"/>
                <w:szCs w:val="24"/>
              </w:rPr>
            </w:pPr>
            <w:r w:rsidRPr="003B4426">
              <w:rPr>
                <w:rFonts w:ascii="宋体" w:hAnsi="宋体" w:cs="宋体" w:hint="eastAsia"/>
                <w:b/>
                <w:bCs/>
                <w:kern w:val="0"/>
                <w:sz w:val="24"/>
                <w:szCs w:val="24"/>
              </w:rPr>
              <w:t>违约金明细表</w:t>
            </w:r>
          </w:p>
          <w:p w14:paraId="7784CDDB" w14:textId="77777777" w:rsidR="00763B8F" w:rsidRPr="003B4426" w:rsidRDefault="00763B8F" w:rsidP="00383C99">
            <w:pPr>
              <w:widowControl/>
              <w:jc w:val="center"/>
              <w:rPr>
                <w:rFonts w:ascii="宋体" w:hAnsi="宋体" w:cs="宋体" w:hint="eastAsia"/>
                <w:b/>
                <w:bCs/>
                <w:kern w:val="0"/>
                <w:sz w:val="24"/>
                <w:szCs w:val="24"/>
              </w:rPr>
            </w:pPr>
          </w:p>
          <w:tbl>
            <w:tblPr>
              <w:tblW w:w="9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5394"/>
              <w:gridCol w:w="1984"/>
            </w:tblGrid>
            <w:tr w:rsidR="00F4290D" w:rsidRPr="003B4426" w14:paraId="0952209D" w14:textId="77777777" w:rsidTr="0063466B">
              <w:trPr>
                <w:trHeight w:val="315"/>
              </w:trPr>
              <w:tc>
                <w:tcPr>
                  <w:tcW w:w="1735" w:type="dxa"/>
                  <w:vMerge w:val="restart"/>
                  <w:noWrap/>
                  <w:vAlign w:val="center"/>
                  <w:hideMark/>
                </w:tcPr>
                <w:p w14:paraId="3CDA3808" w14:textId="77777777" w:rsidR="00763B8F" w:rsidRPr="003B4426" w:rsidRDefault="00763B8F">
                  <w:pPr>
                    <w:widowControl/>
                    <w:jc w:val="center"/>
                    <w:rPr>
                      <w:rFonts w:ascii="宋体" w:hAnsi="宋体" w:cs="宋体" w:hint="eastAsia"/>
                      <w:b/>
                      <w:bCs/>
                      <w:kern w:val="0"/>
                      <w:sz w:val="24"/>
                      <w:szCs w:val="24"/>
                    </w:rPr>
                  </w:pPr>
                  <w:r w:rsidRPr="003B4426">
                    <w:rPr>
                      <w:rFonts w:ascii="宋体" w:hAnsi="宋体" w:cs="宋体" w:hint="eastAsia"/>
                      <w:b/>
                      <w:bCs/>
                      <w:kern w:val="0"/>
                      <w:sz w:val="24"/>
                      <w:szCs w:val="24"/>
                    </w:rPr>
                    <w:t>类别</w:t>
                  </w:r>
                </w:p>
              </w:tc>
              <w:tc>
                <w:tcPr>
                  <w:tcW w:w="5394" w:type="dxa"/>
                  <w:vMerge w:val="restart"/>
                  <w:noWrap/>
                  <w:vAlign w:val="center"/>
                  <w:hideMark/>
                </w:tcPr>
                <w:p w14:paraId="1AA44CEC" w14:textId="77777777" w:rsidR="00763B8F" w:rsidRPr="003B4426" w:rsidRDefault="00763B8F">
                  <w:pPr>
                    <w:widowControl/>
                    <w:jc w:val="center"/>
                    <w:rPr>
                      <w:rFonts w:ascii="宋体" w:hAnsi="宋体" w:cs="宋体" w:hint="eastAsia"/>
                      <w:b/>
                      <w:bCs/>
                      <w:kern w:val="0"/>
                      <w:sz w:val="24"/>
                      <w:szCs w:val="24"/>
                    </w:rPr>
                  </w:pPr>
                  <w:r w:rsidRPr="003B4426">
                    <w:rPr>
                      <w:rFonts w:ascii="宋体" w:hAnsi="宋体" w:cs="宋体" w:hint="eastAsia"/>
                      <w:b/>
                      <w:bCs/>
                      <w:kern w:val="0"/>
                      <w:sz w:val="24"/>
                      <w:szCs w:val="24"/>
                    </w:rPr>
                    <w:t>违约项</w:t>
                  </w:r>
                </w:p>
              </w:tc>
              <w:tc>
                <w:tcPr>
                  <w:tcW w:w="1984" w:type="dxa"/>
                  <w:vMerge w:val="restart"/>
                  <w:vAlign w:val="center"/>
                  <w:hideMark/>
                </w:tcPr>
                <w:p w14:paraId="2C27AE30" w14:textId="77777777" w:rsidR="00763B8F" w:rsidRPr="003B4426" w:rsidRDefault="00763B8F">
                  <w:pPr>
                    <w:widowControl/>
                    <w:jc w:val="center"/>
                    <w:rPr>
                      <w:rFonts w:ascii="Arial" w:hAnsi="Arial" w:cs="Arial"/>
                      <w:b/>
                      <w:bCs/>
                      <w:kern w:val="0"/>
                      <w:sz w:val="24"/>
                      <w:szCs w:val="24"/>
                    </w:rPr>
                  </w:pPr>
                  <w:r w:rsidRPr="003B4426">
                    <w:rPr>
                      <w:rFonts w:ascii="Arial" w:hAnsi="Arial" w:cs="Arial" w:hint="eastAsia"/>
                      <w:b/>
                      <w:bCs/>
                      <w:kern w:val="0"/>
                      <w:sz w:val="24"/>
                      <w:szCs w:val="24"/>
                    </w:rPr>
                    <w:t>违约金</w:t>
                  </w:r>
                  <w:r w:rsidRPr="003B4426">
                    <w:rPr>
                      <w:rFonts w:ascii="Arial" w:hAnsi="Arial" w:cs="Arial"/>
                      <w:b/>
                      <w:bCs/>
                      <w:kern w:val="0"/>
                      <w:sz w:val="24"/>
                      <w:szCs w:val="24"/>
                    </w:rPr>
                    <w:t>/</w:t>
                  </w:r>
                  <w:r w:rsidRPr="003B4426">
                    <w:rPr>
                      <w:rFonts w:ascii="Arial" w:hAnsi="Arial" w:cs="Arial" w:hint="eastAsia"/>
                      <w:b/>
                      <w:bCs/>
                      <w:kern w:val="0"/>
                      <w:sz w:val="24"/>
                      <w:szCs w:val="24"/>
                    </w:rPr>
                    <w:t>次</w:t>
                  </w:r>
                </w:p>
              </w:tc>
            </w:tr>
            <w:tr w:rsidR="00F4290D" w:rsidRPr="003B4426" w14:paraId="7F305DC7" w14:textId="77777777" w:rsidTr="0063466B">
              <w:trPr>
                <w:trHeight w:val="315"/>
              </w:trPr>
              <w:tc>
                <w:tcPr>
                  <w:tcW w:w="1735" w:type="dxa"/>
                  <w:vMerge/>
                  <w:vAlign w:val="center"/>
                  <w:hideMark/>
                </w:tcPr>
                <w:p w14:paraId="2EB9CADA" w14:textId="77777777" w:rsidR="00763B8F" w:rsidRPr="003B4426" w:rsidRDefault="00763B8F">
                  <w:pPr>
                    <w:widowControl/>
                    <w:jc w:val="left"/>
                    <w:rPr>
                      <w:rFonts w:ascii="宋体" w:hAnsi="宋体" w:cs="宋体" w:hint="eastAsia"/>
                      <w:b/>
                      <w:bCs/>
                      <w:kern w:val="0"/>
                      <w:sz w:val="24"/>
                      <w:szCs w:val="24"/>
                    </w:rPr>
                  </w:pPr>
                </w:p>
              </w:tc>
              <w:tc>
                <w:tcPr>
                  <w:tcW w:w="5394" w:type="dxa"/>
                  <w:vMerge/>
                  <w:vAlign w:val="center"/>
                  <w:hideMark/>
                </w:tcPr>
                <w:p w14:paraId="28A7E04B" w14:textId="77777777" w:rsidR="00763B8F" w:rsidRPr="003B4426" w:rsidRDefault="00763B8F">
                  <w:pPr>
                    <w:widowControl/>
                    <w:jc w:val="left"/>
                    <w:rPr>
                      <w:rFonts w:ascii="宋体" w:hAnsi="宋体" w:cs="宋体" w:hint="eastAsia"/>
                      <w:b/>
                      <w:bCs/>
                      <w:kern w:val="0"/>
                      <w:sz w:val="24"/>
                      <w:szCs w:val="24"/>
                    </w:rPr>
                  </w:pPr>
                </w:p>
              </w:tc>
              <w:tc>
                <w:tcPr>
                  <w:tcW w:w="1984" w:type="dxa"/>
                  <w:vMerge/>
                  <w:vAlign w:val="center"/>
                  <w:hideMark/>
                </w:tcPr>
                <w:p w14:paraId="4B546195" w14:textId="77777777" w:rsidR="00763B8F" w:rsidRPr="003B4426" w:rsidRDefault="00763B8F">
                  <w:pPr>
                    <w:widowControl/>
                    <w:jc w:val="left"/>
                    <w:rPr>
                      <w:rFonts w:ascii="Arial" w:hAnsi="Arial" w:cs="Arial"/>
                      <w:b/>
                      <w:bCs/>
                      <w:kern w:val="0"/>
                      <w:sz w:val="24"/>
                      <w:szCs w:val="24"/>
                    </w:rPr>
                  </w:pPr>
                </w:p>
              </w:tc>
            </w:tr>
            <w:tr w:rsidR="00F4290D" w:rsidRPr="003B4426" w14:paraId="5AE10DE0" w14:textId="77777777" w:rsidTr="0063466B">
              <w:trPr>
                <w:trHeight w:val="300"/>
              </w:trPr>
              <w:tc>
                <w:tcPr>
                  <w:tcW w:w="1735" w:type="dxa"/>
                  <w:vMerge w:val="restart"/>
                  <w:vAlign w:val="center"/>
                  <w:hideMark/>
                </w:tcPr>
                <w:p w14:paraId="7D8A9486" w14:textId="77777777" w:rsidR="00763B8F" w:rsidRPr="003B4426" w:rsidRDefault="00763B8F">
                  <w:pPr>
                    <w:widowControl/>
                    <w:jc w:val="center"/>
                    <w:rPr>
                      <w:rFonts w:ascii="Arial" w:hAnsi="Arial" w:cs="Arial"/>
                      <w:b/>
                      <w:bCs/>
                      <w:kern w:val="0"/>
                      <w:sz w:val="24"/>
                      <w:szCs w:val="24"/>
                    </w:rPr>
                  </w:pPr>
                  <w:r w:rsidRPr="003B4426">
                    <w:rPr>
                      <w:rFonts w:ascii="Arial" w:hAnsi="Arial" w:cs="Arial" w:hint="eastAsia"/>
                      <w:b/>
                      <w:bCs/>
                      <w:kern w:val="0"/>
                      <w:sz w:val="24"/>
                      <w:szCs w:val="24"/>
                    </w:rPr>
                    <w:t>安全</w:t>
                  </w:r>
                </w:p>
              </w:tc>
              <w:tc>
                <w:tcPr>
                  <w:tcW w:w="5394" w:type="dxa"/>
                  <w:noWrap/>
                  <w:vAlign w:val="center"/>
                  <w:hideMark/>
                </w:tcPr>
                <w:p w14:paraId="4870D4FC" w14:textId="77777777" w:rsidR="00763B8F" w:rsidRPr="003B4426" w:rsidRDefault="00763B8F">
                  <w:pPr>
                    <w:widowControl/>
                    <w:jc w:val="left"/>
                    <w:rPr>
                      <w:rFonts w:ascii="Arial" w:hAnsi="Arial" w:cs="Arial"/>
                      <w:kern w:val="0"/>
                      <w:sz w:val="24"/>
                      <w:szCs w:val="24"/>
                    </w:rPr>
                  </w:pPr>
                  <w:r w:rsidRPr="003B4426">
                    <w:rPr>
                      <w:rFonts w:ascii="Arial" w:hAnsi="Arial" w:cs="Arial"/>
                      <w:kern w:val="0"/>
                      <w:sz w:val="24"/>
                      <w:szCs w:val="24"/>
                    </w:rPr>
                    <w:t>1.1.</w:t>
                  </w:r>
                  <w:r w:rsidRPr="003B4426">
                    <w:rPr>
                      <w:rFonts w:ascii="宋体" w:hAnsi="宋体" w:cs="Arial" w:hint="eastAsia"/>
                      <w:kern w:val="0"/>
                      <w:sz w:val="24"/>
                      <w:szCs w:val="24"/>
                    </w:rPr>
                    <w:t>死亡</w:t>
                  </w:r>
                  <w:r w:rsidR="00913D1F">
                    <w:rPr>
                      <w:rFonts w:ascii="宋体" w:hAnsi="宋体" w:cs="Arial" w:hint="eastAsia"/>
                      <w:kern w:val="0"/>
                      <w:sz w:val="24"/>
                      <w:szCs w:val="24"/>
                    </w:rPr>
                    <w:t>责任</w:t>
                  </w:r>
                  <w:r w:rsidRPr="003B4426">
                    <w:rPr>
                      <w:rFonts w:ascii="宋体" w:hAnsi="宋体" w:cs="Arial" w:hint="eastAsia"/>
                      <w:kern w:val="0"/>
                      <w:sz w:val="24"/>
                      <w:szCs w:val="24"/>
                    </w:rPr>
                    <w:t>事故</w:t>
                  </w:r>
                </w:p>
              </w:tc>
              <w:tc>
                <w:tcPr>
                  <w:tcW w:w="1984" w:type="dxa"/>
                  <w:noWrap/>
                  <w:vAlign w:val="center"/>
                  <w:hideMark/>
                </w:tcPr>
                <w:p w14:paraId="2BA7AE93" w14:textId="77777777" w:rsidR="00763B8F" w:rsidRPr="003B4426" w:rsidRDefault="00197B24" w:rsidP="00197B24">
                  <w:pPr>
                    <w:widowControl/>
                    <w:jc w:val="center"/>
                    <w:rPr>
                      <w:rFonts w:ascii="Arial" w:hAnsi="Arial" w:cs="Arial"/>
                      <w:kern w:val="0"/>
                      <w:sz w:val="24"/>
                      <w:szCs w:val="24"/>
                    </w:rPr>
                  </w:pPr>
                  <w:r>
                    <w:rPr>
                      <w:rFonts w:ascii="Arial" w:hAnsi="Arial" w:cs="Arial" w:hint="eastAsia"/>
                      <w:kern w:val="0"/>
                      <w:sz w:val="24"/>
                      <w:szCs w:val="24"/>
                    </w:rPr>
                    <w:t>5</w:t>
                  </w:r>
                  <w:r w:rsidRPr="003B4426">
                    <w:rPr>
                      <w:rFonts w:ascii="Arial" w:hAnsi="Arial" w:cs="Arial"/>
                      <w:kern w:val="0"/>
                      <w:sz w:val="24"/>
                      <w:szCs w:val="24"/>
                    </w:rPr>
                    <w:t>~</w:t>
                  </w:r>
                  <w:r w:rsidR="00763B8F" w:rsidRPr="003B4426">
                    <w:rPr>
                      <w:rFonts w:ascii="Arial" w:hAnsi="Arial" w:cs="Arial"/>
                      <w:kern w:val="0"/>
                      <w:sz w:val="24"/>
                      <w:szCs w:val="24"/>
                    </w:rPr>
                    <w:t>10</w:t>
                  </w:r>
                  <w:r w:rsidR="00763B8F" w:rsidRPr="003B4426">
                    <w:rPr>
                      <w:rFonts w:ascii="宋体" w:hAnsi="宋体" w:cs="Arial" w:hint="eastAsia"/>
                      <w:kern w:val="0"/>
                      <w:sz w:val="24"/>
                      <w:szCs w:val="24"/>
                    </w:rPr>
                    <w:t>万元</w:t>
                  </w:r>
                </w:p>
              </w:tc>
            </w:tr>
            <w:tr w:rsidR="00F4290D" w:rsidRPr="003B4426" w14:paraId="7CA91130" w14:textId="77777777" w:rsidTr="0063466B">
              <w:trPr>
                <w:trHeight w:val="300"/>
              </w:trPr>
              <w:tc>
                <w:tcPr>
                  <w:tcW w:w="1735" w:type="dxa"/>
                  <w:vMerge/>
                  <w:vAlign w:val="center"/>
                  <w:hideMark/>
                </w:tcPr>
                <w:p w14:paraId="06DE275D" w14:textId="77777777" w:rsidR="00763B8F" w:rsidRPr="003B4426" w:rsidRDefault="00763B8F">
                  <w:pPr>
                    <w:widowControl/>
                    <w:jc w:val="left"/>
                    <w:rPr>
                      <w:rFonts w:ascii="Arial" w:hAnsi="Arial" w:cs="Arial"/>
                      <w:b/>
                      <w:bCs/>
                      <w:kern w:val="0"/>
                      <w:sz w:val="24"/>
                      <w:szCs w:val="24"/>
                    </w:rPr>
                  </w:pPr>
                </w:p>
              </w:tc>
              <w:tc>
                <w:tcPr>
                  <w:tcW w:w="5394" w:type="dxa"/>
                  <w:noWrap/>
                  <w:vAlign w:val="center"/>
                  <w:hideMark/>
                </w:tcPr>
                <w:p w14:paraId="1398DE39" w14:textId="77777777" w:rsidR="00763B8F" w:rsidRPr="003B4426" w:rsidRDefault="00763B8F">
                  <w:pPr>
                    <w:widowControl/>
                    <w:jc w:val="left"/>
                    <w:rPr>
                      <w:rFonts w:ascii="Arial" w:hAnsi="Arial" w:cs="Arial"/>
                      <w:kern w:val="0"/>
                      <w:sz w:val="24"/>
                      <w:szCs w:val="24"/>
                    </w:rPr>
                  </w:pPr>
                  <w:r w:rsidRPr="003B4426">
                    <w:rPr>
                      <w:rFonts w:ascii="Arial" w:hAnsi="Arial" w:cs="Arial"/>
                      <w:kern w:val="0"/>
                      <w:sz w:val="24"/>
                      <w:szCs w:val="24"/>
                    </w:rPr>
                    <w:t>1.2.</w:t>
                  </w:r>
                  <w:r w:rsidRPr="003B4426">
                    <w:rPr>
                      <w:rFonts w:ascii="Arial" w:hAnsi="Arial" w:cs="Arial" w:hint="eastAsia"/>
                      <w:kern w:val="0"/>
                      <w:sz w:val="24"/>
                      <w:szCs w:val="24"/>
                    </w:rPr>
                    <w:t>损失工时的</w:t>
                  </w:r>
                  <w:r w:rsidRPr="003B4426">
                    <w:rPr>
                      <w:rFonts w:ascii="宋体" w:hAnsi="宋体" w:cs="Arial" w:hint="eastAsia"/>
                      <w:kern w:val="0"/>
                      <w:sz w:val="24"/>
                      <w:szCs w:val="24"/>
                    </w:rPr>
                    <w:t>工伤事故</w:t>
                  </w:r>
                </w:p>
              </w:tc>
              <w:tc>
                <w:tcPr>
                  <w:tcW w:w="1984" w:type="dxa"/>
                  <w:noWrap/>
                  <w:vAlign w:val="center"/>
                  <w:hideMark/>
                </w:tcPr>
                <w:p w14:paraId="6A91F677" w14:textId="77777777" w:rsidR="00763B8F" w:rsidRPr="003B4426" w:rsidRDefault="00A436D9" w:rsidP="00763B8F">
                  <w:pPr>
                    <w:widowControl/>
                    <w:jc w:val="center"/>
                    <w:rPr>
                      <w:rFonts w:ascii="Arial" w:hAnsi="Arial" w:cs="Arial"/>
                      <w:kern w:val="0"/>
                      <w:sz w:val="24"/>
                      <w:szCs w:val="24"/>
                    </w:rPr>
                  </w:pPr>
                  <w:r w:rsidRPr="003B4426">
                    <w:rPr>
                      <w:rFonts w:ascii="Arial" w:hAnsi="Arial" w:cs="Arial" w:hint="eastAsia"/>
                      <w:kern w:val="0"/>
                      <w:sz w:val="24"/>
                      <w:szCs w:val="24"/>
                    </w:rPr>
                    <w:t>1</w:t>
                  </w:r>
                  <w:r w:rsidR="00763B8F" w:rsidRPr="003B4426">
                    <w:rPr>
                      <w:rFonts w:ascii="Arial" w:hAnsi="Arial" w:cs="Arial"/>
                      <w:kern w:val="0"/>
                      <w:sz w:val="24"/>
                      <w:szCs w:val="24"/>
                    </w:rPr>
                    <w:t>~</w:t>
                  </w:r>
                  <w:r w:rsidR="00763B8F" w:rsidRPr="003B4426">
                    <w:rPr>
                      <w:rFonts w:ascii="Arial" w:hAnsi="Arial" w:cs="Arial" w:hint="eastAsia"/>
                      <w:kern w:val="0"/>
                      <w:sz w:val="24"/>
                      <w:szCs w:val="24"/>
                    </w:rPr>
                    <w:t>5</w:t>
                  </w:r>
                  <w:r w:rsidR="00763B8F" w:rsidRPr="003B4426">
                    <w:rPr>
                      <w:rFonts w:ascii="Arial" w:hAnsi="Arial" w:cs="Arial" w:hint="eastAsia"/>
                      <w:kern w:val="0"/>
                      <w:sz w:val="24"/>
                      <w:szCs w:val="24"/>
                    </w:rPr>
                    <w:t>万元</w:t>
                  </w:r>
                </w:p>
              </w:tc>
            </w:tr>
            <w:tr w:rsidR="00F4290D" w:rsidRPr="003B4426" w14:paraId="20B1C774" w14:textId="77777777" w:rsidTr="0063466B">
              <w:trPr>
                <w:trHeight w:val="300"/>
              </w:trPr>
              <w:tc>
                <w:tcPr>
                  <w:tcW w:w="1735" w:type="dxa"/>
                  <w:vMerge/>
                  <w:vAlign w:val="center"/>
                  <w:hideMark/>
                </w:tcPr>
                <w:p w14:paraId="7D055618" w14:textId="77777777" w:rsidR="00763B8F" w:rsidRPr="003B4426" w:rsidRDefault="00763B8F">
                  <w:pPr>
                    <w:widowControl/>
                    <w:jc w:val="left"/>
                    <w:rPr>
                      <w:rFonts w:ascii="Arial" w:hAnsi="Arial" w:cs="Arial"/>
                      <w:b/>
                      <w:bCs/>
                      <w:kern w:val="0"/>
                      <w:sz w:val="24"/>
                      <w:szCs w:val="24"/>
                    </w:rPr>
                  </w:pPr>
                </w:p>
              </w:tc>
              <w:tc>
                <w:tcPr>
                  <w:tcW w:w="5394" w:type="dxa"/>
                  <w:noWrap/>
                  <w:vAlign w:val="center"/>
                  <w:hideMark/>
                </w:tcPr>
                <w:p w14:paraId="50C4DA11" w14:textId="77777777" w:rsidR="00763B8F" w:rsidRPr="003B4426" w:rsidRDefault="00763B8F">
                  <w:pPr>
                    <w:widowControl/>
                    <w:jc w:val="left"/>
                    <w:rPr>
                      <w:rFonts w:ascii="Arial" w:hAnsi="Arial" w:cs="Arial"/>
                      <w:kern w:val="0"/>
                      <w:sz w:val="24"/>
                      <w:szCs w:val="24"/>
                    </w:rPr>
                  </w:pPr>
                  <w:r w:rsidRPr="003B4426">
                    <w:rPr>
                      <w:rFonts w:ascii="Arial" w:hAnsi="Arial" w:cs="Arial"/>
                      <w:kern w:val="0"/>
                      <w:sz w:val="24"/>
                      <w:szCs w:val="24"/>
                    </w:rPr>
                    <w:t>1.3.</w:t>
                  </w:r>
                  <w:r w:rsidRPr="003B4426">
                    <w:rPr>
                      <w:rFonts w:ascii="Arial" w:hAnsi="Arial" w:cs="Arial" w:hint="eastAsia"/>
                      <w:kern w:val="0"/>
                      <w:sz w:val="24"/>
                      <w:szCs w:val="24"/>
                    </w:rPr>
                    <w:t>医疗处理或</w:t>
                  </w:r>
                  <w:r w:rsidRPr="003B4426">
                    <w:rPr>
                      <w:rFonts w:ascii="宋体" w:hAnsi="宋体" w:cs="Arial" w:hint="eastAsia"/>
                      <w:kern w:val="0"/>
                      <w:sz w:val="24"/>
                      <w:szCs w:val="24"/>
                    </w:rPr>
                    <w:t>急救事件</w:t>
                  </w:r>
                </w:p>
              </w:tc>
              <w:tc>
                <w:tcPr>
                  <w:tcW w:w="1984" w:type="dxa"/>
                  <w:noWrap/>
                  <w:vAlign w:val="center"/>
                  <w:hideMark/>
                </w:tcPr>
                <w:p w14:paraId="2AEEA80D" w14:textId="77777777" w:rsidR="00763B8F" w:rsidRPr="003B4426" w:rsidRDefault="00763B8F" w:rsidP="00A436D9">
                  <w:pPr>
                    <w:widowControl/>
                    <w:jc w:val="center"/>
                    <w:rPr>
                      <w:rFonts w:ascii="Arial" w:hAnsi="Arial" w:cs="Arial"/>
                      <w:kern w:val="0"/>
                      <w:sz w:val="24"/>
                      <w:szCs w:val="24"/>
                    </w:rPr>
                  </w:pPr>
                  <w:r w:rsidRPr="003B4426">
                    <w:rPr>
                      <w:rFonts w:ascii="Arial" w:hAnsi="Arial" w:cs="Arial"/>
                      <w:kern w:val="0"/>
                      <w:sz w:val="24"/>
                      <w:szCs w:val="24"/>
                    </w:rPr>
                    <w:t>0.2~</w:t>
                  </w:r>
                  <w:r w:rsidR="00A436D9" w:rsidRPr="003B4426">
                    <w:rPr>
                      <w:rFonts w:ascii="Arial" w:hAnsi="Arial" w:cs="Arial" w:hint="eastAsia"/>
                      <w:kern w:val="0"/>
                      <w:sz w:val="24"/>
                      <w:szCs w:val="24"/>
                    </w:rPr>
                    <w:t>1</w:t>
                  </w:r>
                  <w:r w:rsidRPr="003B4426">
                    <w:rPr>
                      <w:rFonts w:ascii="Arial" w:hAnsi="Arial" w:cs="Arial" w:hint="eastAsia"/>
                      <w:kern w:val="0"/>
                      <w:sz w:val="24"/>
                      <w:szCs w:val="24"/>
                    </w:rPr>
                    <w:t>万元</w:t>
                  </w:r>
                </w:p>
              </w:tc>
            </w:tr>
            <w:tr w:rsidR="00F4290D" w:rsidRPr="003B4426" w14:paraId="30158EB0" w14:textId="77777777" w:rsidTr="0063466B">
              <w:trPr>
                <w:trHeight w:val="300"/>
              </w:trPr>
              <w:tc>
                <w:tcPr>
                  <w:tcW w:w="1735" w:type="dxa"/>
                  <w:vMerge/>
                  <w:vAlign w:val="center"/>
                  <w:hideMark/>
                </w:tcPr>
                <w:p w14:paraId="5F3D609D" w14:textId="77777777" w:rsidR="00763B8F" w:rsidRPr="003B4426" w:rsidRDefault="00763B8F">
                  <w:pPr>
                    <w:widowControl/>
                    <w:jc w:val="left"/>
                    <w:rPr>
                      <w:rFonts w:ascii="Arial" w:hAnsi="Arial" w:cs="Arial"/>
                      <w:b/>
                      <w:bCs/>
                      <w:kern w:val="0"/>
                      <w:sz w:val="24"/>
                      <w:szCs w:val="24"/>
                    </w:rPr>
                  </w:pPr>
                </w:p>
              </w:tc>
              <w:tc>
                <w:tcPr>
                  <w:tcW w:w="5394" w:type="dxa"/>
                  <w:noWrap/>
                  <w:vAlign w:val="center"/>
                  <w:hideMark/>
                </w:tcPr>
                <w:p w14:paraId="50B05F12" w14:textId="77777777" w:rsidR="00763B8F" w:rsidRPr="003B4426" w:rsidRDefault="00763B8F">
                  <w:pPr>
                    <w:widowControl/>
                    <w:jc w:val="left"/>
                    <w:rPr>
                      <w:rFonts w:ascii="Arial" w:hAnsi="Arial" w:cs="Arial"/>
                      <w:kern w:val="0"/>
                      <w:sz w:val="24"/>
                      <w:szCs w:val="24"/>
                    </w:rPr>
                  </w:pPr>
                  <w:r w:rsidRPr="003B4426">
                    <w:rPr>
                      <w:rFonts w:ascii="Arial" w:hAnsi="Arial" w:cs="Arial"/>
                      <w:kern w:val="0"/>
                      <w:sz w:val="24"/>
                      <w:szCs w:val="24"/>
                    </w:rPr>
                    <w:t>1.4.</w:t>
                  </w:r>
                  <w:r w:rsidRPr="003B4426">
                    <w:rPr>
                      <w:rFonts w:ascii="宋体" w:hAnsi="宋体" w:cs="Arial" w:hint="eastAsia"/>
                      <w:kern w:val="0"/>
                      <w:sz w:val="24"/>
                      <w:szCs w:val="24"/>
                    </w:rPr>
                    <w:t>谎报、瞒报或拖延不报安全事故</w:t>
                  </w:r>
                </w:p>
              </w:tc>
              <w:tc>
                <w:tcPr>
                  <w:tcW w:w="1984" w:type="dxa"/>
                  <w:noWrap/>
                  <w:vAlign w:val="center"/>
                  <w:hideMark/>
                </w:tcPr>
                <w:p w14:paraId="193C0EEE" w14:textId="77777777" w:rsidR="00763B8F" w:rsidRPr="003B4426" w:rsidRDefault="00763B8F">
                  <w:pPr>
                    <w:widowControl/>
                    <w:jc w:val="center"/>
                    <w:rPr>
                      <w:rFonts w:ascii="Arial" w:hAnsi="Arial" w:cs="Arial"/>
                      <w:kern w:val="0"/>
                      <w:sz w:val="24"/>
                      <w:szCs w:val="24"/>
                    </w:rPr>
                  </w:pPr>
                  <w:r w:rsidRPr="003B4426">
                    <w:rPr>
                      <w:rFonts w:ascii="Arial" w:hAnsi="Arial" w:cs="Arial"/>
                      <w:kern w:val="0"/>
                      <w:sz w:val="24"/>
                      <w:szCs w:val="24"/>
                    </w:rPr>
                    <w:t>2~5</w:t>
                  </w:r>
                  <w:r w:rsidRPr="003B4426">
                    <w:rPr>
                      <w:rFonts w:ascii="Arial" w:hAnsi="Arial" w:cs="Arial" w:hint="eastAsia"/>
                      <w:kern w:val="0"/>
                      <w:sz w:val="24"/>
                      <w:szCs w:val="24"/>
                    </w:rPr>
                    <w:t>万元</w:t>
                  </w:r>
                </w:p>
              </w:tc>
            </w:tr>
            <w:tr w:rsidR="00F4290D" w:rsidRPr="003B4426" w14:paraId="37C9DC5E" w14:textId="77777777" w:rsidTr="0063466B">
              <w:trPr>
                <w:trHeight w:val="300"/>
              </w:trPr>
              <w:tc>
                <w:tcPr>
                  <w:tcW w:w="1735" w:type="dxa"/>
                  <w:vMerge/>
                  <w:vAlign w:val="center"/>
                </w:tcPr>
                <w:p w14:paraId="460FC1B1" w14:textId="77777777" w:rsidR="00763B8F" w:rsidRPr="003B4426" w:rsidRDefault="00763B8F">
                  <w:pPr>
                    <w:widowControl/>
                    <w:jc w:val="left"/>
                    <w:rPr>
                      <w:rFonts w:ascii="Arial" w:hAnsi="Arial" w:cs="Arial"/>
                      <w:b/>
                      <w:bCs/>
                      <w:kern w:val="0"/>
                      <w:sz w:val="24"/>
                      <w:szCs w:val="24"/>
                    </w:rPr>
                  </w:pPr>
                </w:p>
              </w:tc>
              <w:tc>
                <w:tcPr>
                  <w:tcW w:w="5394" w:type="dxa"/>
                  <w:noWrap/>
                  <w:vAlign w:val="center"/>
                </w:tcPr>
                <w:p w14:paraId="65866F47" w14:textId="77777777" w:rsidR="00763B8F" w:rsidRPr="003B4426" w:rsidRDefault="00A436D9">
                  <w:pPr>
                    <w:widowControl/>
                    <w:jc w:val="left"/>
                    <w:rPr>
                      <w:rFonts w:ascii="Arial" w:hAnsi="Arial" w:cs="Arial"/>
                      <w:kern w:val="0"/>
                      <w:sz w:val="24"/>
                      <w:szCs w:val="24"/>
                    </w:rPr>
                  </w:pPr>
                  <w:r w:rsidRPr="003B4426">
                    <w:rPr>
                      <w:rFonts w:ascii="Arial" w:hAnsi="Arial" w:cs="Arial"/>
                      <w:kern w:val="0"/>
                      <w:sz w:val="24"/>
                      <w:szCs w:val="24"/>
                    </w:rPr>
                    <w:t>1.5.</w:t>
                  </w:r>
                  <w:r w:rsidRPr="003B4426">
                    <w:rPr>
                      <w:rFonts w:ascii="宋体" w:hAnsi="宋体" w:cs="Arial" w:hint="eastAsia"/>
                      <w:kern w:val="0"/>
                      <w:sz w:val="24"/>
                      <w:szCs w:val="24"/>
                    </w:rPr>
                    <w:t>未穿戴个人防护用品</w:t>
                  </w:r>
                </w:p>
              </w:tc>
              <w:tc>
                <w:tcPr>
                  <w:tcW w:w="1984" w:type="dxa"/>
                  <w:noWrap/>
                  <w:vAlign w:val="center"/>
                </w:tcPr>
                <w:p w14:paraId="7167D7AC" w14:textId="77777777" w:rsidR="00763B8F" w:rsidRPr="003B4426" w:rsidRDefault="00A436D9">
                  <w:pPr>
                    <w:widowControl/>
                    <w:jc w:val="center"/>
                    <w:rPr>
                      <w:rFonts w:ascii="Arial" w:hAnsi="Arial" w:cs="Arial"/>
                      <w:kern w:val="0"/>
                      <w:sz w:val="24"/>
                      <w:szCs w:val="24"/>
                    </w:rPr>
                  </w:pPr>
                  <w:r w:rsidRPr="003B4426">
                    <w:rPr>
                      <w:rFonts w:ascii="Arial" w:hAnsi="Arial" w:cs="Arial"/>
                      <w:kern w:val="0"/>
                      <w:sz w:val="24"/>
                      <w:szCs w:val="24"/>
                    </w:rPr>
                    <w:t>0.1~1</w:t>
                  </w:r>
                  <w:r w:rsidRPr="003B4426">
                    <w:rPr>
                      <w:rFonts w:ascii="宋体" w:hAnsi="宋体" w:cs="Arial" w:hint="eastAsia"/>
                      <w:kern w:val="0"/>
                      <w:sz w:val="24"/>
                      <w:szCs w:val="24"/>
                    </w:rPr>
                    <w:t>万元</w:t>
                  </w:r>
                </w:p>
              </w:tc>
            </w:tr>
            <w:tr w:rsidR="00F4290D" w:rsidRPr="003B4426" w14:paraId="1D57A444" w14:textId="77777777" w:rsidTr="0063466B">
              <w:trPr>
                <w:trHeight w:val="300"/>
              </w:trPr>
              <w:tc>
                <w:tcPr>
                  <w:tcW w:w="1735" w:type="dxa"/>
                  <w:vMerge/>
                  <w:vAlign w:val="center"/>
                </w:tcPr>
                <w:p w14:paraId="5617D7CA" w14:textId="77777777" w:rsidR="00A436D9" w:rsidRPr="003B4426" w:rsidRDefault="00A436D9">
                  <w:pPr>
                    <w:widowControl/>
                    <w:jc w:val="left"/>
                    <w:rPr>
                      <w:rFonts w:ascii="Arial" w:hAnsi="Arial" w:cs="Arial"/>
                      <w:b/>
                      <w:bCs/>
                      <w:kern w:val="0"/>
                      <w:sz w:val="24"/>
                      <w:szCs w:val="24"/>
                    </w:rPr>
                  </w:pPr>
                </w:p>
              </w:tc>
              <w:tc>
                <w:tcPr>
                  <w:tcW w:w="5394" w:type="dxa"/>
                  <w:noWrap/>
                  <w:vAlign w:val="center"/>
                </w:tcPr>
                <w:p w14:paraId="6BBE51D2" w14:textId="77777777" w:rsidR="00A436D9" w:rsidRPr="003B4426" w:rsidRDefault="00A436D9">
                  <w:pPr>
                    <w:widowControl/>
                    <w:jc w:val="left"/>
                    <w:rPr>
                      <w:rFonts w:ascii="Arial" w:hAnsi="Arial" w:cs="Arial"/>
                      <w:kern w:val="0"/>
                      <w:sz w:val="24"/>
                      <w:szCs w:val="24"/>
                    </w:rPr>
                  </w:pPr>
                  <w:r w:rsidRPr="003B4426">
                    <w:rPr>
                      <w:rFonts w:ascii="Arial" w:hAnsi="Arial" w:cs="Arial"/>
                      <w:kern w:val="0"/>
                      <w:sz w:val="24"/>
                      <w:szCs w:val="24"/>
                    </w:rPr>
                    <w:t>1.6.</w:t>
                  </w:r>
                  <w:r w:rsidRPr="003B4426">
                    <w:rPr>
                      <w:rFonts w:ascii="宋体" w:hAnsi="宋体" w:cs="Arial" w:hint="eastAsia"/>
                      <w:kern w:val="0"/>
                      <w:sz w:val="24"/>
                      <w:szCs w:val="24"/>
                    </w:rPr>
                    <w:t>高空作业未系安全带</w:t>
                  </w:r>
                </w:p>
              </w:tc>
              <w:tc>
                <w:tcPr>
                  <w:tcW w:w="1984" w:type="dxa"/>
                  <w:noWrap/>
                  <w:vAlign w:val="center"/>
                </w:tcPr>
                <w:p w14:paraId="7F55E5A3" w14:textId="77777777" w:rsidR="00A436D9" w:rsidRPr="003B4426" w:rsidRDefault="00A436D9">
                  <w:pPr>
                    <w:widowControl/>
                    <w:jc w:val="center"/>
                    <w:rPr>
                      <w:rFonts w:ascii="Arial" w:hAnsi="Arial" w:cs="Arial"/>
                      <w:kern w:val="0"/>
                      <w:sz w:val="24"/>
                      <w:szCs w:val="24"/>
                    </w:rPr>
                  </w:pPr>
                  <w:r w:rsidRPr="003B4426">
                    <w:rPr>
                      <w:rFonts w:ascii="Arial" w:hAnsi="Arial" w:cs="Arial"/>
                      <w:kern w:val="0"/>
                      <w:sz w:val="24"/>
                      <w:szCs w:val="24"/>
                    </w:rPr>
                    <w:t>1~3</w:t>
                  </w:r>
                  <w:r w:rsidRPr="003B4426">
                    <w:rPr>
                      <w:rFonts w:ascii="Arial" w:hAnsi="Arial" w:cs="Arial"/>
                      <w:kern w:val="0"/>
                      <w:sz w:val="24"/>
                      <w:szCs w:val="24"/>
                    </w:rPr>
                    <w:t>万元</w:t>
                  </w:r>
                </w:p>
              </w:tc>
            </w:tr>
            <w:tr w:rsidR="00F4290D" w:rsidRPr="003B4426" w14:paraId="68C7A01C" w14:textId="77777777" w:rsidTr="0063466B">
              <w:trPr>
                <w:trHeight w:val="300"/>
              </w:trPr>
              <w:tc>
                <w:tcPr>
                  <w:tcW w:w="1735" w:type="dxa"/>
                  <w:vMerge/>
                  <w:vAlign w:val="center"/>
                </w:tcPr>
                <w:p w14:paraId="46457688" w14:textId="77777777" w:rsidR="00763B8F" w:rsidRPr="003B4426" w:rsidRDefault="00763B8F">
                  <w:pPr>
                    <w:widowControl/>
                    <w:jc w:val="left"/>
                    <w:rPr>
                      <w:rFonts w:ascii="Arial" w:hAnsi="Arial" w:cs="Arial"/>
                      <w:b/>
                      <w:bCs/>
                      <w:kern w:val="0"/>
                      <w:sz w:val="24"/>
                      <w:szCs w:val="24"/>
                    </w:rPr>
                  </w:pPr>
                </w:p>
              </w:tc>
              <w:tc>
                <w:tcPr>
                  <w:tcW w:w="5394" w:type="dxa"/>
                  <w:noWrap/>
                  <w:vAlign w:val="center"/>
                </w:tcPr>
                <w:p w14:paraId="71E1113A" w14:textId="77777777" w:rsidR="00763B8F" w:rsidRPr="003B4426" w:rsidRDefault="00A436D9">
                  <w:pPr>
                    <w:widowControl/>
                    <w:jc w:val="left"/>
                    <w:rPr>
                      <w:rFonts w:ascii="Arial" w:hAnsi="Arial" w:cs="Arial"/>
                      <w:kern w:val="0"/>
                      <w:sz w:val="24"/>
                      <w:szCs w:val="24"/>
                    </w:rPr>
                  </w:pPr>
                  <w:r w:rsidRPr="003B4426">
                    <w:rPr>
                      <w:rFonts w:ascii="Arial" w:hAnsi="Arial" w:cs="Arial"/>
                      <w:kern w:val="0"/>
                      <w:sz w:val="24"/>
                      <w:szCs w:val="24"/>
                    </w:rPr>
                    <w:t>1.7.</w:t>
                  </w:r>
                  <w:r w:rsidRPr="003B4426">
                    <w:rPr>
                      <w:rFonts w:ascii="宋体" w:hAnsi="宋体" w:cs="Arial" w:hint="eastAsia"/>
                      <w:kern w:val="0"/>
                      <w:sz w:val="24"/>
                      <w:szCs w:val="24"/>
                    </w:rPr>
                    <w:t>违反工作许可程序</w:t>
                  </w:r>
                </w:p>
              </w:tc>
              <w:tc>
                <w:tcPr>
                  <w:tcW w:w="1984" w:type="dxa"/>
                  <w:noWrap/>
                  <w:vAlign w:val="center"/>
                </w:tcPr>
                <w:p w14:paraId="625EC565" w14:textId="77777777" w:rsidR="00763B8F" w:rsidRPr="003B4426" w:rsidRDefault="00A436D9">
                  <w:pPr>
                    <w:widowControl/>
                    <w:jc w:val="center"/>
                    <w:rPr>
                      <w:rFonts w:ascii="Arial" w:hAnsi="Arial" w:cs="Arial"/>
                      <w:kern w:val="0"/>
                      <w:sz w:val="24"/>
                      <w:szCs w:val="24"/>
                    </w:rPr>
                  </w:pPr>
                  <w:r w:rsidRPr="003B4426">
                    <w:rPr>
                      <w:rFonts w:ascii="Arial" w:hAnsi="Arial" w:cs="Arial" w:hint="eastAsia"/>
                      <w:kern w:val="0"/>
                      <w:sz w:val="24"/>
                      <w:szCs w:val="24"/>
                    </w:rPr>
                    <w:t>0.5</w:t>
                  </w:r>
                  <w:r w:rsidRPr="003B4426">
                    <w:rPr>
                      <w:rFonts w:ascii="Arial" w:hAnsi="Arial" w:cs="Arial"/>
                      <w:kern w:val="0"/>
                      <w:sz w:val="24"/>
                      <w:szCs w:val="24"/>
                    </w:rPr>
                    <w:t>~3</w:t>
                  </w:r>
                  <w:r w:rsidRPr="003B4426">
                    <w:rPr>
                      <w:rFonts w:ascii="Arial" w:hAnsi="Arial" w:cs="Arial"/>
                      <w:kern w:val="0"/>
                      <w:sz w:val="24"/>
                      <w:szCs w:val="24"/>
                    </w:rPr>
                    <w:t>万元</w:t>
                  </w:r>
                </w:p>
              </w:tc>
            </w:tr>
            <w:tr w:rsidR="00F4290D" w:rsidRPr="003B4426" w14:paraId="1601363F" w14:textId="77777777" w:rsidTr="0063466B">
              <w:trPr>
                <w:trHeight w:val="300"/>
              </w:trPr>
              <w:tc>
                <w:tcPr>
                  <w:tcW w:w="1735" w:type="dxa"/>
                  <w:vMerge/>
                  <w:vAlign w:val="center"/>
                  <w:hideMark/>
                </w:tcPr>
                <w:p w14:paraId="4D564C01" w14:textId="77777777" w:rsidR="00763B8F" w:rsidRPr="003B4426" w:rsidRDefault="00763B8F">
                  <w:pPr>
                    <w:widowControl/>
                    <w:jc w:val="left"/>
                    <w:rPr>
                      <w:rFonts w:ascii="Arial" w:hAnsi="Arial" w:cs="Arial"/>
                      <w:b/>
                      <w:bCs/>
                      <w:kern w:val="0"/>
                      <w:sz w:val="24"/>
                      <w:szCs w:val="24"/>
                    </w:rPr>
                  </w:pPr>
                </w:p>
              </w:tc>
              <w:tc>
                <w:tcPr>
                  <w:tcW w:w="5394" w:type="dxa"/>
                  <w:noWrap/>
                  <w:vAlign w:val="center"/>
                  <w:hideMark/>
                </w:tcPr>
                <w:p w14:paraId="02AEA98B" w14:textId="77777777" w:rsidR="00763B8F" w:rsidRPr="003B4426" w:rsidRDefault="00763B8F" w:rsidP="00753DC9">
                  <w:pPr>
                    <w:widowControl/>
                    <w:jc w:val="left"/>
                    <w:rPr>
                      <w:rFonts w:ascii="Arial" w:hAnsi="Arial" w:cs="Arial"/>
                      <w:kern w:val="0"/>
                      <w:sz w:val="24"/>
                      <w:szCs w:val="24"/>
                    </w:rPr>
                  </w:pPr>
                  <w:r w:rsidRPr="003B4426">
                    <w:rPr>
                      <w:rFonts w:ascii="Arial" w:hAnsi="Arial" w:cs="Arial"/>
                      <w:kern w:val="0"/>
                      <w:sz w:val="24"/>
                      <w:szCs w:val="24"/>
                    </w:rPr>
                    <w:t>1.</w:t>
                  </w:r>
                  <w:r w:rsidR="00753DC9">
                    <w:rPr>
                      <w:rFonts w:ascii="Arial" w:hAnsi="Arial" w:cs="Arial"/>
                      <w:kern w:val="0"/>
                      <w:sz w:val="24"/>
                      <w:szCs w:val="24"/>
                    </w:rPr>
                    <w:t>8</w:t>
                  </w:r>
                  <w:r w:rsidRPr="003B4426">
                    <w:rPr>
                      <w:rFonts w:ascii="Arial" w:hAnsi="Arial" w:cs="Arial" w:hint="eastAsia"/>
                      <w:kern w:val="0"/>
                      <w:sz w:val="24"/>
                      <w:szCs w:val="24"/>
                    </w:rPr>
                    <w:t>未按要求</w:t>
                  </w:r>
                  <w:r w:rsidRPr="003B4426">
                    <w:rPr>
                      <w:rFonts w:ascii="宋体" w:hAnsi="宋体" w:cs="Arial" w:hint="eastAsia"/>
                      <w:kern w:val="0"/>
                      <w:sz w:val="24"/>
                      <w:szCs w:val="24"/>
                    </w:rPr>
                    <w:t>及时整改</w:t>
                  </w:r>
                </w:p>
              </w:tc>
              <w:tc>
                <w:tcPr>
                  <w:tcW w:w="1984" w:type="dxa"/>
                  <w:noWrap/>
                  <w:vAlign w:val="center"/>
                  <w:hideMark/>
                </w:tcPr>
                <w:p w14:paraId="01AAF18C" w14:textId="77777777" w:rsidR="00763B8F" w:rsidRPr="003B4426" w:rsidRDefault="00763B8F">
                  <w:pPr>
                    <w:widowControl/>
                    <w:jc w:val="center"/>
                    <w:rPr>
                      <w:rFonts w:ascii="Arial" w:hAnsi="Arial" w:cs="Arial"/>
                      <w:kern w:val="0"/>
                      <w:sz w:val="24"/>
                      <w:szCs w:val="24"/>
                    </w:rPr>
                  </w:pPr>
                  <w:r w:rsidRPr="003B4426">
                    <w:rPr>
                      <w:rFonts w:ascii="Arial" w:hAnsi="Arial" w:cs="Arial"/>
                      <w:kern w:val="0"/>
                      <w:sz w:val="24"/>
                      <w:szCs w:val="24"/>
                    </w:rPr>
                    <w:t>0.1~1</w:t>
                  </w:r>
                  <w:r w:rsidRPr="003B4426">
                    <w:rPr>
                      <w:rFonts w:ascii="宋体" w:hAnsi="宋体" w:cs="Arial" w:hint="eastAsia"/>
                      <w:kern w:val="0"/>
                      <w:sz w:val="24"/>
                      <w:szCs w:val="24"/>
                    </w:rPr>
                    <w:t>万元</w:t>
                  </w:r>
                  <w:r w:rsidR="00F4290D" w:rsidRPr="003B4426">
                    <w:rPr>
                      <w:rFonts w:ascii="宋体" w:hAnsi="宋体" w:cs="Arial" w:hint="eastAsia"/>
                      <w:kern w:val="0"/>
                      <w:sz w:val="24"/>
                      <w:szCs w:val="24"/>
                    </w:rPr>
                    <w:t>/事件</w:t>
                  </w:r>
                </w:p>
              </w:tc>
            </w:tr>
            <w:tr w:rsidR="00F4290D" w:rsidRPr="003B4426" w14:paraId="0C6F3CB5" w14:textId="77777777" w:rsidTr="0063466B">
              <w:trPr>
                <w:trHeight w:val="300"/>
              </w:trPr>
              <w:tc>
                <w:tcPr>
                  <w:tcW w:w="1735" w:type="dxa"/>
                  <w:vMerge w:val="restart"/>
                  <w:vAlign w:val="center"/>
                  <w:hideMark/>
                </w:tcPr>
                <w:p w14:paraId="478AC3B5" w14:textId="77777777" w:rsidR="00763B8F" w:rsidRPr="003B4426" w:rsidRDefault="00931979">
                  <w:pPr>
                    <w:widowControl/>
                    <w:jc w:val="center"/>
                    <w:rPr>
                      <w:rFonts w:ascii="宋体" w:hAnsi="宋体" w:cs="宋体" w:hint="eastAsia"/>
                      <w:b/>
                      <w:bCs/>
                      <w:kern w:val="0"/>
                      <w:sz w:val="24"/>
                      <w:szCs w:val="24"/>
                    </w:rPr>
                  </w:pPr>
                  <w:r>
                    <w:rPr>
                      <w:rFonts w:ascii="宋体" w:hAnsi="宋体" w:cs="宋体" w:hint="eastAsia"/>
                      <w:b/>
                      <w:bCs/>
                      <w:kern w:val="0"/>
                      <w:sz w:val="24"/>
                      <w:szCs w:val="24"/>
                    </w:rPr>
                    <w:t>工作</w:t>
                  </w:r>
                  <w:r w:rsidR="00763B8F" w:rsidRPr="003B4426">
                    <w:rPr>
                      <w:rFonts w:ascii="宋体" w:hAnsi="宋体" w:cs="宋体" w:hint="eastAsia"/>
                      <w:b/>
                      <w:bCs/>
                      <w:kern w:val="0"/>
                      <w:sz w:val="24"/>
                      <w:szCs w:val="24"/>
                    </w:rPr>
                    <w:t>质量</w:t>
                  </w:r>
                </w:p>
              </w:tc>
              <w:tc>
                <w:tcPr>
                  <w:tcW w:w="5394" w:type="dxa"/>
                  <w:noWrap/>
                  <w:vAlign w:val="center"/>
                  <w:hideMark/>
                </w:tcPr>
                <w:p w14:paraId="3182CB25" w14:textId="77777777" w:rsidR="00763B8F" w:rsidRPr="003B4426" w:rsidRDefault="00763B8F">
                  <w:pPr>
                    <w:widowControl/>
                    <w:jc w:val="left"/>
                    <w:rPr>
                      <w:rFonts w:ascii="Arial" w:hAnsi="Arial" w:cs="Arial"/>
                      <w:kern w:val="0"/>
                      <w:sz w:val="24"/>
                      <w:szCs w:val="24"/>
                    </w:rPr>
                  </w:pPr>
                  <w:r w:rsidRPr="003B4426">
                    <w:rPr>
                      <w:rFonts w:ascii="Arial" w:hAnsi="Arial" w:cs="Arial"/>
                      <w:kern w:val="0"/>
                      <w:sz w:val="24"/>
                      <w:szCs w:val="24"/>
                    </w:rPr>
                    <w:t>2.1</w:t>
                  </w:r>
                  <w:r w:rsidR="00931979" w:rsidRPr="00931979">
                    <w:rPr>
                      <w:rFonts w:ascii="Arial" w:hAnsi="Arial" w:cs="Arial" w:hint="eastAsia"/>
                      <w:kern w:val="0"/>
                      <w:sz w:val="24"/>
                      <w:szCs w:val="24"/>
                    </w:rPr>
                    <w:t>工作不当导致系统关停</w:t>
                  </w:r>
                </w:p>
              </w:tc>
              <w:tc>
                <w:tcPr>
                  <w:tcW w:w="1984" w:type="dxa"/>
                  <w:noWrap/>
                  <w:vAlign w:val="center"/>
                  <w:hideMark/>
                </w:tcPr>
                <w:p w14:paraId="01B80A49" w14:textId="77777777" w:rsidR="00763B8F" w:rsidRPr="003B4426" w:rsidRDefault="00931979" w:rsidP="00931979">
                  <w:pPr>
                    <w:widowControl/>
                    <w:jc w:val="center"/>
                    <w:rPr>
                      <w:rFonts w:ascii="Arial" w:hAnsi="Arial" w:cs="Arial"/>
                      <w:kern w:val="0"/>
                      <w:sz w:val="24"/>
                      <w:szCs w:val="24"/>
                    </w:rPr>
                  </w:pPr>
                  <w:r>
                    <w:rPr>
                      <w:rFonts w:ascii="Arial" w:hAnsi="Arial" w:cs="Arial" w:hint="eastAsia"/>
                      <w:kern w:val="0"/>
                      <w:sz w:val="24"/>
                      <w:szCs w:val="24"/>
                    </w:rPr>
                    <w:t>2</w:t>
                  </w:r>
                  <w:r w:rsidR="00763B8F" w:rsidRPr="003B4426">
                    <w:rPr>
                      <w:rFonts w:ascii="Arial" w:hAnsi="Arial" w:cs="Arial"/>
                      <w:kern w:val="0"/>
                      <w:sz w:val="24"/>
                      <w:szCs w:val="24"/>
                    </w:rPr>
                    <w:t>~</w:t>
                  </w:r>
                  <w:r>
                    <w:rPr>
                      <w:rFonts w:ascii="Arial" w:hAnsi="Arial" w:cs="Arial" w:hint="eastAsia"/>
                      <w:kern w:val="0"/>
                      <w:sz w:val="24"/>
                      <w:szCs w:val="24"/>
                    </w:rPr>
                    <w:t>5</w:t>
                  </w:r>
                  <w:r w:rsidR="00763B8F" w:rsidRPr="003B4426">
                    <w:rPr>
                      <w:rFonts w:ascii="Arial" w:hAnsi="Arial" w:cs="Arial" w:hint="eastAsia"/>
                      <w:kern w:val="0"/>
                      <w:sz w:val="24"/>
                      <w:szCs w:val="24"/>
                    </w:rPr>
                    <w:t>万元</w:t>
                  </w:r>
                  <w:r w:rsidR="00763B8F" w:rsidRPr="003B4426">
                    <w:rPr>
                      <w:rFonts w:ascii="Arial" w:hAnsi="Arial" w:cs="Arial"/>
                      <w:kern w:val="0"/>
                      <w:sz w:val="24"/>
                      <w:szCs w:val="24"/>
                    </w:rPr>
                    <w:t>/</w:t>
                  </w:r>
                  <w:r w:rsidR="00763B8F" w:rsidRPr="003B4426">
                    <w:rPr>
                      <w:rFonts w:ascii="Arial" w:hAnsi="Arial" w:cs="Arial" w:hint="eastAsia"/>
                      <w:kern w:val="0"/>
                      <w:sz w:val="24"/>
                      <w:szCs w:val="24"/>
                    </w:rPr>
                    <w:t>事件</w:t>
                  </w:r>
                </w:p>
              </w:tc>
            </w:tr>
            <w:tr w:rsidR="00F4290D" w:rsidRPr="003B4426" w14:paraId="2E76464F" w14:textId="77777777" w:rsidTr="0063466B">
              <w:trPr>
                <w:trHeight w:val="300"/>
              </w:trPr>
              <w:tc>
                <w:tcPr>
                  <w:tcW w:w="1735" w:type="dxa"/>
                  <w:vMerge/>
                  <w:vAlign w:val="center"/>
                  <w:hideMark/>
                </w:tcPr>
                <w:p w14:paraId="2278A959" w14:textId="77777777" w:rsidR="00763B8F" w:rsidRPr="003B4426" w:rsidRDefault="00763B8F">
                  <w:pPr>
                    <w:widowControl/>
                    <w:jc w:val="left"/>
                    <w:rPr>
                      <w:rFonts w:ascii="宋体" w:hAnsi="宋体" w:cs="宋体" w:hint="eastAsia"/>
                      <w:b/>
                      <w:bCs/>
                      <w:kern w:val="0"/>
                      <w:sz w:val="24"/>
                      <w:szCs w:val="24"/>
                    </w:rPr>
                  </w:pPr>
                </w:p>
              </w:tc>
              <w:tc>
                <w:tcPr>
                  <w:tcW w:w="5394" w:type="dxa"/>
                  <w:noWrap/>
                  <w:vAlign w:val="center"/>
                  <w:hideMark/>
                </w:tcPr>
                <w:p w14:paraId="0A0591A5" w14:textId="77777777" w:rsidR="00763B8F" w:rsidRPr="003B4426" w:rsidRDefault="00763B8F">
                  <w:pPr>
                    <w:widowControl/>
                    <w:jc w:val="left"/>
                    <w:rPr>
                      <w:rFonts w:ascii="Arial" w:hAnsi="Arial" w:cs="Arial"/>
                      <w:kern w:val="0"/>
                      <w:sz w:val="24"/>
                      <w:szCs w:val="24"/>
                    </w:rPr>
                  </w:pPr>
                  <w:r w:rsidRPr="003B4426">
                    <w:rPr>
                      <w:rFonts w:ascii="Arial" w:hAnsi="Arial" w:cs="Arial"/>
                      <w:kern w:val="0"/>
                      <w:sz w:val="24"/>
                      <w:szCs w:val="24"/>
                    </w:rPr>
                    <w:t>2.2</w:t>
                  </w:r>
                  <w:r w:rsidRPr="003B4426">
                    <w:rPr>
                      <w:rFonts w:ascii="Arial" w:hAnsi="Arial" w:cs="Arial" w:hint="eastAsia"/>
                      <w:kern w:val="0"/>
                      <w:sz w:val="24"/>
                      <w:szCs w:val="24"/>
                    </w:rPr>
                    <w:t>违反</w:t>
                  </w:r>
                  <w:r w:rsidRPr="003B4426">
                    <w:rPr>
                      <w:rFonts w:ascii="Arial" w:hAnsi="Arial" w:cs="Arial"/>
                      <w:kern w:val="0"/>
                      <w:sz w:val="24"/>
                      <w:szCs w:val="24"/>
                    </w:rPr>
                    <w:t>ITP</w:t>
                  </w:r>
                  <w:r w:rsidR="0045747C" w:rsidRPr="003B4426">
                    <w:rPr>
                      <w:rFonts w:ascii="Arial" w:hAnsi="Arial" w:cs="Arial" w:hint="eastAsia"/>
                      <w:kern w:val="0"/>
                      <w:sz w:val="24"/>
                      <w:szCs w:val="24"/>
                    </w:rPr>
                    <w:t>（检验测试计划）</w:t>
                  </w:r>
                  <w:r w:rsidRPr="003B4426">
                    <w:rPr>
                      <w:rFonts w:ascii="Arial" w:hAnsi="Arial" w:cs="Arial" w:hint="eastAsia"/>
                      <w:kern w:val="0"/>
                      <w:sz w:val="24"/>
                      <w:szCs w:val="24"/>
                    </w:rPr>
                    <w:t>控制点要求</w:t>
                  </w:r>
                </w:p>
              </w:tc>
              <w:tc>
                <w:tcPr>
                  <w:tcW w:w="1984" w:type="dxa"/>
                  <w:noWrap/>
                  <w:vAlign w:val="center"/>
                  <w:hideMark/>
                </w:tcPr>
                <w:p w14:paraId="12B114C3" w14:textId="77777777" w:rsidR="00763B8F" w:rsidRPr="003B4426" w:rsidRDefault="00763B8F" w:rsidP="0045747C">
                  <w:pPr>
                    <w:widowControl/>
                    <w:jc w:val="center"/>
                    <w:rPr>
                      <w:rFonts w:ascii="Arial" w:hAnsi="Arial" w:cs="Arial"/>
                      <w:kern w:val="0"/>
                      <w:sz w:val="24"/>
                      <w:szCs w:val="24"/>
                    </w:rPr>
                  </w:pPr>
                  <w:r w:rsidRPr="003B4426">
                    <w:rPr>
                      <w:rFonts w:ascii="Arial" w:hAnsi="Arial" w:cs="Arial"/>
                      <w:kern w:val="0"/>
                      <w:sz w:val="24"/>
                      <w:szCs w:val="24"/>
                    </w:rPr>
                    <w:t>0</w:t>
                  </w:r>
                  <w:r w:rsidR="0045747C" w:rsidRPr="003B4426">
                    <w:rPr>
                      <w:rFonts w:ascii="Arial" w:hAnsi="Arial" w:cs="Arial" w:hint="eastAsia"/>
                      <w:kern w:val="0"/>
                      <w:sz w:val="24"/>
                      <w:szCs w:val="24"/>
                    </w:rPr>
                    <w:t>.1</w:t>
                  </w:r>
                  <w:r w:rsidR="0045747C" w:rsidRPr="003B4426">
                    <w:rPr>
                      <w:rFonts w:ascii="Arial" w:hAnsi="Arial" w:cs="Arial" w:hint="eastAsia"/>
                      <w:kern w:val="0"/>
                      <w:sz w:val="24"/>
                      <w:szCs w:val="24"/>
                    </w:rPr>
                    <w:t>万</w:t>
                  </w:r>
                  <w:r w:rsidRPr="003B4426">
                    <w:rPr>
                      <w:rFonts w:ascii="Arial" w:hAnsi="Arial" w:cs="Arial" w:hint="eastAsia"/>
                      <w:kern w:val="0"/>
                      <w:sz w:val="24"/>
                      <w:szCs w:val="24"/>
                    </w:rPr>
                    <w:t>元</w:t>
                  </w:r>
                  <w:r w:rsidRPr="003B4426">
                    <w:rPr>
                      <w:rFonts w:ascii="Arial" w:hAnsi="Arial" w:cs="Arial"/>
                      <w:kern w:val="0"/>
                      <w:sz w:val="24"/>
                      <w:szCs w:val="24"/>
                    </w:rPr>
                    <w:t>/</w:t>
                  </w:r>
                  <w:r w:rsidRPr="003B4426">
                    <w:rPr>
                      <w:rFonts w:ascii="Arial" w:hAnsi="Arial" w:cs="Arial" w:hint="eastAsia"/>
                      <w:kern w:val="0"/>
                      <w:sz w:val="24"/>
                      <w:szCs w:val="24"/>
                    </w:rPr>
                    <w:t>次</w:t>
                  </w:r>
                </w:p>
              </w:tc>
            </w:tr>
            <w:tr w:rsidR="00931979" w:rsidRPr="003B4426" w14:paraId="004942A2" w14:textId="77777777" w:rsidTr="0063466B">
              <w:trPr>
                <w:trHeight w:val="300"/>
              </w:trPr>
              <w:tc>
                <w:tcPr>
                  <w:tcW w:w="1735" w:type="dxa"/>
                  <w:vMerge/>
                  <w:vAlign w:val="center"/>
                </w:tcPr>
                <w:p w14:paraId="0A740F25" w14:textId="77777777" w:rsidR="00931979" w:rsidRPr="003B4426" w:rsidRDefault="00931979">
                  <w:pPr>
                    <w:widowControl/>
                    <w:jc w:val="left"/>
                    <w:rPr>
                      <w:rFonts w:ascii="宋体" w:hAnsi="宋体" w:cs="宋体" w:hint="eastAsia"/>
                      <w:b/>
                      <w:bCs/>
                      <w:kern w:val="0"/>
                      <w:sz w:val="24"/>
                      <w:szCs w:val="24"/>
                    </w:rPr>
                  </w:pPr>
                </w:p>
              </w:tc>
              <w:tc>
                <w:tcPr>
                  <w:tcW w:w="5394" w:type="dxa"/>
                  <w:noWrap/>
                  <w:vAlign w:val="center"/>
                </w:tcPr>
                <w:p w14:paraId="2175B062" w14:textId="77777777" w:rsidR="00931979" w:rsidRPr="003B4426" w:rsidRDefault="00AD6485" w:rsidP="00AD6485">
                  <w:pPr>
                    <w:widowControl/>
                    <w:jc w:val="left"/>
                    <w:rPr>
                      <w:rFonts w:ascii="Arial" w:hAnsi="Arial" w:cs="Arial"/>
                      <w:kern w:val="0"/>
                      <w:sz w:val="24"/>
                      <w:szCs w:val="24"/>
                    </w:rPr>
                  </w:pPr>
                  <w:r>
                    <w:rPr>
                      <w:rFonts w:ascii="Arial" w:hAnsi="Arial" w:cs="Arial" w:hint="eastAsia"/>
                      <w:kern w:val="0"/>
                      <w:sz w:val="24"/>
                      <w:szCs w:val="24"/>
                    </w:rPr>
                    <w:t>2.3</w:t>
                  </w:r>
                  <w:r w:rsidRPr="004047C8">
                    <w:rPr>
                      <w:rFonts w:ascii="Arial" w:hAnsi="Arial" w:cs="Arial" w:hint="eastAsia"/>
                      <w:kern w:val="0"/>
                      <w:sz w:val="24"/>
                      <w:szCs w:val="24"/>
                    </w:rPr>
                    <w:t>出现严重的</w:t>
                  </w:r>
                  <w:r>
                    <w:rPr>
                      <w:rFonts w:ascii="Arial" w:hAnsi="Arial" w:cs="Arial" w:hint="eastAsia"/>
                      <w:kern w:val="0"/>
                      <w:sz w:val="24"/>
                      <w:szCs w:val="24"/>
                    </w:rPr>
                    <w:t>维护</w:t>
                  </w:r>
                  <w:r w:rsidRPr="004047C8">
                    <w:rPr>
                      <w:rFonts w:ascii="Arial" w:hAnsi="Arial" w:cs="Arial" w:hint="eastAsia"/>
                      <w:kern w:val="0"/>
                      <w:sz w:val="24"/>
                      <w:szCs w:val="24"/>
                    </w:rPr>
                    <w:t>质量或材料质量问题</w:t>
                  </w:r>
                </w:p>
              </w:tc>
              <w:tc>
                <w:tcPr>
                  <w:tcW w:w="1984" w:type="dxa"/>
                  <w:noWrap/>
                  <w:vAlign w:val="center"/>
                </w:tcPr>
                <w:p w14:paraId="3AFC68B2" w14:textId="77777777" w:rsidR="00931979" w:rsidRPr="003B4426" w:rsidRDefault="00AD6485">
                  <w:pPr>
                    <w:widowControl/>
                    <w:jc w:val="center"/>
                    <w:rPr>
                      <w:rFonts w:ascii="Arial" w:hAnsi="Arial" w:cs="Arial"/>
                      <w:kern w:val="0"/>
                      <w:sz w:val="24"/>
                      <w:szCs w:val="24"/>
                    </w:rPr>
                  </w:pPr>
                  <w:r>
                    <w:rPr>
                      <w:rFonts w:ascii="Arial" w:hAnsi="Arial" w:cs="Arial" w:hint="eastAsia"/>
                      <w:kern w:val="0"/>
                      <w:sz w:val="24"/>
                      <w:szCs w:val="24"/>
                    </w:rPr>
                    <w:t>1</w:t>
                  </w:r>
                  <w:r w:rsidR="00113B5C" w:rsidRPr="003B4426">
                    <w:rPr>
                      <w:rFonts w:ascii="Arial" w:hAnsi="Arial" w:cs="Arial"/>
                      <w:kern w:val="0"/>
                      <w:sz w:val="24"/>
                      <w:szCs w:val="24"/>
                    </w:rPr>
                    <w:t>~</w:t>
                  </w:r>
                  <w:r>
                    <w:rPr>
                      <w:rFonts w:ascii="Arial" w:hAnsi="Arial" w:cs="Arial" w:hint="eastAsia"/>
                      <w:kern w:val="0"/>
                      <w:sz w:val="24"/>
                      <w:szCs w:val="24"/>
                    </w:rPr>
                    <w:t>5</w:t>
                  </w:r>
                  <w:r>
                    <w:rPr>
                      <w:rFonts w:ascii="Arial" w:hAnsi="Arial" w:cs="Arial" w:hint="eastAsia"/>
                      <w:kern w:val="0"/>
                      <w:sz w:val="24"/>
                      <w:szCs w:val="24"/>
                    </w:rPr>
                    <w:t>万元</w:t>
                  </w:r>
                </w:p>
              </w:tc>
            </w:tr>
            <w:tr w:rsidR="00F4290D" w:rsidRPr="003B4426" w14:paraId="2C9B4C6D" w14:textId="77777777" w:rsidTr="0063466B">
              <w:trPr>
                <w:trHeight w:val="300"/>
              </w:trPr>
              <w:tc>
                <w:tcPr>
                  <w:tcW w:w="1735" w:type="dxa"/>
                  <w:vMerge/>
                  <w:vAlign w:val="center"/>
                  <w:hideMark/>
                </w:tcPr>
                <w:p w14:paraId="158DE113" w14:textId="77777777" w:rsidR="00763B8F" w:rsidRPr="003B4426" w:rsidRDefault="00763B8F">
                  <w:pPr>
                    <w:widowControl/>
                    <w:jc w:val="left"/>
                    <w:rPr>
                      <w:rFonts w:ascii="宋体" w:hAnsi="宋体" w:cs="宋体" w:hint="eastAsia"/>
                      <w:b/>
                      <w:bCs/>
                      <w:kern w:val="0"/>
                      <w:sz w:val="24"/>
                      <w:szCs w:val="24"/>
                    </w:rPr>
                  </w:pPr>
                </w:p>
              </w:tc>
              <w:tc>
                <w:tcPr>
                  <w:tcW w:w="5394" w:type="dxa"/>
                  <w:noWrap/>
                  <w:vAlign w:val="center"/>
                  <w:hideMark/>
                </w:tcPr>
                <w:p w14:paraId="7F004D6C" w14:textId="77777777" w:rsidR="00763B8F" w:rsidRPr="003B4426" w:rsidRDefault="00763B8F" w:rsidP="00AD6485">
                  <w:pPr>
                    <w:widowControl/>
                    <w:jc w:val="left"/>
                    <w:rPr>
                      <w:rFonts w:ascii="Arial" w:hAnsi="Arial" w:cs="Arial"/>
                      <w:kern w:val="0"/>
                      <w:sz w:val="24"/>
                      <w:szCs w:val="24"/>
                    </w:rPr>
                  </w:pPr>
                  <w:r w:rsidRPr="003B4426">
                    <w:rPr>
                      <w:rFonts w:ascii="Arial" w:hAnsi="Arial" w:cs="Arial"/>
                      <w:kern w:val="0"/>
                      <w:sz w:val="24"/>
                      <w:szCs w:val="24"/>
                    </w:rPr>
                    <w:t>2.</w:t>
                  </w:r>
                  <w:r w:rsidR="00AD6485">
                    <w:rPr>
                      <w:rFonts w:ascii="Arial" w:hAnsi="Arial" w:cs="Arial" w:hint="eastAsia"/>
                      <w:kern w:val="0"/>
                      <w:sz w:val="24"/>
                      <w:szCs w:val="24"/>
                    </w:rPr>
                    <w:t>4</w:t>
                  </w:r>
                  <w:r w:rsidRPr="003B4426">
                    <w:rPr>
                      <w:rFonts w:ascii="Arial" w:hAnsi="Arial" w:cs="Arial" w:hint="eastAsia"/>
                      <w:kern w:val="0"/>
                      <w:sz w:val="24"/>
                      <w:szCs w:val="24"/>
                    </w:rPr>
                    <w:t>未按合同要求提交竣工资料</w:t>
                  </w:r>
                </w:p>
              </w:tc>
              <w:tc>
                <w:tcPr>
                  <w:tcW w:w="1984" w:type="dxa"/>
                  <w:noWrap/>
                  <w:vAlign w:val="center"/>
                  <w:hideMark/>
                </w:tcPr>
                <w:p w14:paraId="49A7274B" w14:textId="77777777" w:rsidR="00763B8F" w:rsidRPr="003B4426" w:rsidRDefault="0045747C">
                  <w:pPr>
                    <w:widowControl/>
                    <w:jc w:val="center"/>
                    <w:rPr>
                      <w:rFonts w:ascii="Arial" w:hAnsi="Arial" w:cs="Arial"/>
                      <w:kern w:val="0"/>
                      <w:sz w:val="24"/>
                      <w:szCs w:val="24"/>
                    </w:rPr>
                  </w:pPr>
                  <w:r w:rsidRPr="003B4426">
                    <w:rPr>
                      <w:rFonts w:ascii="Arial" w:hAnsi="Arial" w:cs="Arial" w:hint="eastAsia"/>
                      <w:kern w:val="0"/>
                      <w:sz w:val="24"/>
                      <w:szCs w:val="24"/>
                    </w:rPr>
                    <w:t>0.1</w:t>
                  </w:r>
                  <w:r w:rsidRPr="003B4426">
                    <w:rPr>
                      <w:rFonts w:ascii="Arial" w:hAnsi="Arial" w:cs="Arial" w:hint="eastAsia"/>
                      <w:kern w:val="0"/>
                      <w:sz w:val="24"/>
                      <w:szCs w:val="24"/>
                    </w:rPr>
                    <w:t>万</w:t>
                  </w:r>
                  <w:r w:rsidR="00763B8F" w:rsidRPr="003B4426">
                    <w:rPr>
                      <w:rFonts w:ascii="Arial" w:hAnsi="Arial" w:cs="Arial" w:hint="eastAsia"/>
                      <w:kern w:val="0"/>
                      <w:sz w:val="24"/>
                      <w:szCs w:val="24"/>
                    </w:rPr>
                    <w:t>元</w:t>
                  </w:r>
                  <w:r w:rsidR="00763B8F" w:rsidRPr="003B4426">
                    <w:rPr>
                      <w:rFonts w:ascii="Arial" w:hAnsi="Arial" w:cs="Arial"/>
                      <w:kern w:val="0"/>
                      <w:sz w:val="24"/>
                      <w:szCs w:val="24"/>
                    </w:rPr>
                    <w:t>/</w:t>
                  </w:r>
                  <w:r w:rsidR="00763B8F" w:rsidRPr="003B4426">
                    <w:rPr>
                      <w:rFonts w:ascii="Arial" w:hAnsi="Arial" w:cs="Arial" w:hint="eastAsia"/>
                      <w:kern w:val="0"/>
                      <w:sz w:val="24"/>
                      <w:szCs w:val="24"/>
                    </w:rPr>
                    <w:t>周</w:t>
                  </w:r>
                </w:p>
              </w:tc>
            </w:tr>
            <w:tr w:rsidR="004C6ADF" w:rsidRPr="003B4426" w14:paraId="73203594" w14:textId="77777777" w:rsidTr="0063466B">
              <w:trPr>
                <w:trHeight w:val="777"/>
              </w:trPr>
              <w:tc>
                <w:tcPr>
                  <w:tcW w:w="1735" w:type="dxa"/>
                  <w:vMerge w:val="restart"/>
                  <w:vAlign w:val="center"/>
                  <w:hideMark/>
                </w:tcPr>
                <w:p w14:paraId="5CCFC5D1" w14:textId="77777777" w:rsidR="004C6ADF" w:rsidRPr="003B4426" w:rsidRDefault="004C6ADF" w:rsidP="004C6ADF">
                  <w:pPr>
                    <w:widowControl/>
                    <w:jc w:val="center"/>
                    <w:rPr>
                      <w:rFonts w:ascii="宋体" w:hAnsi="宋体" w:cs="宋体" w:hint="eastAsia"/>
                      <w:b/>
                      <w:bCs/>
                      <w:kern w:val="0"/>
                      <w:sz w:val="24"/>
                      <w:szCs w:val="24"/>
                    </w:rPr>
                  </w:pPr>
                  <w:r w:rsidRPr="003B4426">
                    <w:rPr>
                      <w:rFonts w:ascii="宋体" w:hAnsi="宋体" w:cs="宋体" w:hint="eastAsia"/>
                      <w:b/>
                      <w:bCs/>
                      <w:kern w:val="0"/>
                      <w:sz w:val="24"/>
                      <w:szCs w:val="24"/>
                    </w:rPr>
                    <w:t>项目管理</w:t>
                  </w:r>
                </w:p>
              </w:tc>
              <w:tc>
                <w:tcPr>
                  <w:tcW w:w="5394" w:type="dxa"/>
                  <w:noWrap/>
                  <w:vAlign w:val="center"/>
                </w:tcPr>
                <w:p w14:paraId="29E4C30F" w14:textId="77777777" w:rsidR="004C6ADF" w:rsidRPr="003B4426" w:rsidRDefault="004C6ADF" w:rsidP="004C6ADF">
                  <w:pPr>
                    <w:widowControl/>
                    <w:jc w:val="left"/>
                    <w:rPr>
                      <w:rFonts w:ascii="Arial" w:hAnsi="Arial" w:cs="Arial"/>
                      <w:kern w:val="0"/>
                      <w:sz w:val="24"/>
                      <w:szCs w:val="24"/>
                    </w:rPr>
                  </w:pPr>
                  <w:r w:rsidRPr="003B4426">
                    <w:rPr>
                      <w:rFonts w:ascii="Arial" w:hAnsi="Arial" w:cs="Arial" w:hint="eastAsia"/>
                      <w:kern w:val="0"/>
                      <w:sz w:val="24"/>
                      <w:szCs w:val="24"/>
                    </w:rPr>
                    <w:t>3.</w:t>
                  </w:r>
                  <w:r>
                    <w:rPr>
                      <w:rFonts w:ascii="Arial" w:hAnsi="Arial" w:cs="Arial"/>
                      <w:kern w:val="0"/>
                      <w:sz w:val="24"/>
                      <w:szCs w:val="24"/>
                    </w:rPr>
                    <w:t>1</w:t>
                  </w:r>
                  <w:r w:rsidRPr="00AD6485">
                    <w:rPr>
                      <w:rFonts w:ascii="Arial" w:hAnsi="Arial" w:cs="Arial" w:hint="eastAsia"/>
                      <w:kern w:val="0"/>
                      <w:sz w:val="24"/>
                      <w:szCs w:val="24"/>
                    </w:rPr>
                    <w:t>进度严重滞后，但拒绝按照</w:t>
                  </w:r>
                  <w:r>
                    <w:rPr>
                      <w:rFonts w:ascii="Arial" w:hAnsi="Arial" w:cs="Arial" w:hint="eastAsia"/>
                      <w:kern w:val="0"/>
                      <w:sz w:val="24"/>
                      <w:szCs w:val="24"/>
                    </w:rPr>
                    <w:t>业主</w:t>
                  </w:r>
                  <w:r w:rsidRPr="00AD6485">
                    <w:rPr>
                      <w:rFonts w:ascii="Arial" w:hAnsi="Arial" w:cs="Arial" w:hint="eastAsia"/>
                      <w:kern w:val="0"/>
                      <w:sz w:val="24"/>
                      <w:szCs w:val="24"/>
                    </w:rPr>
                    <w:t>要求增加资源进行赶工</w:t>
                  </w:r>
                </w:p>
              </w:tc>
              <w:tc>
                <w:tcPr>
                  <w:tcW w:w="1984" w:type="dxa"/>
                  <w:vAlign w:val="center"/>
                </w:tcPr>
                <w:p w14:paraId="481BF203" w14:textId="77777777" w:rsidR="004C6ADF" w:rsidRPr="003B4426" w:rsidRDefault="004C6ADF" w:rsidP="004C6ADF">
                  <w:pPr>
                    <w:widowControl/>
                    <w:jc w:val="center"/>
                    <w:rPr>
                      <w:rFonts w:ascii="Arial" w:hAnsi="Arial" w:cs="Arial"/>
                      <w:kern w:val="0"/>
                      <w:sz w:val="24"/>
                      <w:szCs w:val="24"/>
                    </w:rPr>
                  </w:pPr>
                  <w:r>
                    <w:rPr>
                      <w:rFonts w:ascii="Arial" w:hAnsi="Arial" w:cs="Arial" w:hint="eastAsia"/>
                      <w:kern w:val="0"/>
                      <w:sz w:val="24"/>
                      <w:szCs w:val="24"/>
                    </w:rPr>
                    <w:t>0.5</w:t>
                  </w:r>
                  <w:r>
                    <w:rPr>
                      <w:rFonts w:ascii="Arial" w:hAnsi="Arial" w:cs="Arial" w:hint="eastAsia"/>
                      <w:kern w:val="0"/>
                      <w:sz w:val="24"/>
                      <w:szCs w:val="24"/>
                    </w:rPr>
                    <w:t>～</w:t>
                  </w:r>
                  <w:r>
                    <w:rPr>
                      <w:rFonts w:ascii="Arial" w:hAnsi="Arial" w:cs="Arial" w:hint="eastAsia"/>
                      <w:kern w:val="0"/>
                      <w:sz w:val="24"/>
                      <w:szCs w:val="24"/>
                    </w:rPr>
                    <w:t>2</w:t>
                  </w:r>
                  <w:r>
                    <w:rPr>
                      <w:rFonts w:ascii="Arial" w:hAnsi="Arial" w:cs="Arial" w:hint="eastAsia"/>
                      <w:kern w:val="0"/>
                      <w:sz w:val="24"/>
                      <w:szCs w:val="24"/>
                    </w:rPr>
                    <w:t>万元</w:t>
                  </w:r>
                </w:p>
              </w:tc>
            </w:tr>
            <w:tr w:rsidR="004C6ADF" w:rsidRPr="003B4426" w14:paraId="412BC45C" w14:textId="77777777" w:rsidTr="0063466B">
              <w:trPr>
                <w:trHeight w:val="300"/>
              </w:trPr>
              <w:tc>
                <w:tcPr>
                  <w:tcW w:w="1735" w:type="dxa"/>
                  <w:vMerge/>
                  <w:vAlign w:val="center"/>
                </w:tcPr>
                <w:p w14:paraId="35B45C76" w14:textId="77777777" w:rsidR="004C6ADF" w:rsidRPr="003B4426" w:rsidRDefault="004C6ADF" w:rsidP="004C6ADF">
                  <w:pPr>
                    <w:widowControl/>
                    <w:jc w:val="left"/>
                    <w:rPr>
                      <w:rFonts w:ascii="宋体" w:hAnsi="宋体" w:cs="宋体" w:hint="eastAsia"/>
                      <w:b/>
                      <w:bCs/>
                      <w:kern w:val="0"/>
                      <w:sz w:val="24"/>
                      <w:szCs w:val="24"/>
                    </w:rPr>
                  </w:pPr>
                </w:p>
              </w:tc>
              <w:tc>
                <w:tcPr>
                  <w:tcW w:w="5394" w:type="dxa"/>
                  <w:noWrap/>
                  <w:vAlign w:val="center"/>
                </w:tcPr>
                <w:p w14:paraId="634BF1B5" w14:textId="77777777" w:rsidR="004C6ADF" w:rsidRPr="003B4426" w:rsidRDefault="004C6ADF" w:rsidP="004C6ADF">
                  <w:pPr>
                    <w:widowControl/>
                    <w:jc w:val="left"/>
                    <w:rPr>
                      <w:rFonts w:ascii="Arial" w:hAnsi="Arial" w:cs="Arial"/>
                      <w:kern w:val="0"/>
                      <w:sz w:val="24"/>
                      <w:szCs w:val="24"/>
                    </w:rPr>
                  </w:pPr>
                  <w:r>
                    <w:rPr>
                      <w:rFonts w:ascii="Arial" w:hAnsi="Arial" w:cs="Arial" w:hint="eastAsia"/>
                      <w:kern w:val="0"/>
                      <w:sz w:val="24"/>
                      <w:szCs w:val="24"/>
                    </w:rPr>
                    <w:t>3.</w:t>
                  </w:r>
                  <w:r>
                    <w:rPr>
                      <w:rFonts w:ascii="Arial" w:hAnsi="Arial" w:cs="Arial"/>
                      <w:kern w:val="0"/>
                      <w:sz w:val="24"/>
                      <w:szCs w:val="24"/>
                    </w:rPr>
                    <w:t>2</w:t>
                  </w:r>
                  <w:r w:rsidRPr="00AD6485">
                    <w:rPr>
                      <w:rFonts w:ascii="Arial" w:hAnsi="Arial" w:cs="Arial" w:hint="eastAsia"/>
                      <w:kern w:val="0"/>
                      <w:sz w:val="24"/>
                      <w:szCs w:val="24"/>
                    </w:rPr>
                    <w:t>现场管理混乱，但拒绝按照</w:t>
                  </w:r>
                  <w:r>
                    <w:rPr>
                      <w:rFonts w:ascii="Arial" w:hAnsi="Arial" w:cs="Arial" w:hint="eastAsia"/>
                      <w:kern w:val="0"/>
                      <w:sz w:val="24"/>
                      <w:szCs w:val="24"/>
                    </w:rPr>
                    <w:t>业主</w:t>
                  </w:r>
                  <w:r w:rsidRPr="00AD6485">
                    <w:rPr>
                      <w:rFonts w:ascii="Arial" w:hAnsi="Arial" w:cs="Arial" w:hint="eastAsia"/>
                      <w:kern w:val="0"/>
                      <w:sz w:val="24"/>
                      <w:szCs w:val="24"/>
                    </w:rPr>
                    <w:t>要求进行整改</w:t>
                  </w:r>
                </w:p>
              </w:tc>
              <w:tc>
                <w:tcPr>
                  <w:tcW w:w="1984" w:type="dxa"/>
                  <w:noWrap/>
                  <w:vAlign w:val="center"/>
                </w:tcPr>
                <w:p w14:paraId="73849A99" w14:textId="77777777" w:rsidR="004C6ADF" w:rsidRPr="003B4426" w:rsidRDefault="004C6ADF" w:rsidP="004C6ADF">
                  <w:pPr>
                    <w:widowControl/>
                    <w:jc w:val="center"/>
                    <w:rPr>
                      <w:rFonts w:ascii="Arial" w:hAnsi="Arial" w:cs="Arial"/>
                      <w:kern w:val="0"/>
                      <w:sz w:val="24"/>
                      <w:szCs w:val="24"/>
                    </w:rPr>
                  </w:pPr>
                  <w:r>
                    <w:rPr>
                      <w:rFonts w:ascii="Arial" w:hAnsi="Arial" w:cs="Arial" w:hint="eastAsia"/>
                      <w:kern w:val="0"/>
                      <w:sz w:val="24"/>
                      <w:szCs w:val="24"/>
                    </w:rPr>
                    <w:t>1</w:t>
                  </w:r>
                  <w:r>
                    <w:rPr>
                      <w:rFonts w:ascii="Arial" w:hAnsi="Arial" w:cs="Arial" w:hint="eastAsia"/>
                      <w:kern w:val="0"/>
                      <w:sz w:val="24"/>
                      <w:szCs w:val="24"/>
                    </w:rPr>
                    <w:t>～</w:t>
                  </w:r>
                  <w:r>
                    <w:rPr>
                      <w:rFonts w:ascii="Arial" w:hAnsi="Arial" w:cs="Arial" w:hint="eastAsia"/>
                      <w:kern w:val="0"/>
                      <w:sz w:val="24"/>
                      <w:szCs w:val="24"/>
                    </w:rPr>
                    <w:t>3</w:t>
                  </w:r>
                  <w:r>
                    <w:rPr>
                      <w:rFonts w:ascii="Arial" w:hAnsi="Arial" w:cs="Arial" w:hint="eastAsia"/>
                      <w:kern w:val="0"/>
                      <w:sz w:val="24"/>
                      <w:szCs w:val="24"/>
                    </w:rPr>
                    <w:t>万元</w:t>
                  </w:r>
                </w:p>
              </w:tc>
            </w:tr>
            <w:tr w:rsidR="004C6ADF" w:rsidRPr="003B4426" w14:paraId="3B2847F2" w14:textId="77777777" w:rsidTr="0063466B">
              <w:trPr>
                <w:trHeight w:val="300"/>
              </w:trPr>
              <w:tc>
                <w:tcPr>
                  <w:tcW w:w="1735" w:type="dxa"/>
                  <w:vMerge/>
                  <w:vAlign w:val="center"/>
                </w:tcPr>
                <w:p w14:paraId="4718E319" w14:textId="77777777" w:rsidR="004C6ADF" w:rsidRPr="003B4426" w:rsidRDefault="004C6ADF" w:rsidP="004C6ADF">
                  <w:pPr>
                    <w:widowControl/>
                    <w:jc w:val="left"/>
                    <w:rPr>
                      <w:rFonts w:ascii="宋体" w:hAnsi="宋体" w:cs="宋体" w:hint="eastAsia"/>
                      <w:b/>
                      <w:bCs/>
                      <w:kern w:val="0"/>
                      <w:sz w:val="24"/>
                      <w:szCs w:val="24"/>
                    </w:rPr>
                  </w:pPr>
                </w:p>
              </w:tc>
              <w:tc>
                <w:tcPr>
                  <w:tcW w:w="5394" w:type="dxa"/>
                  <w:tcBorders>
                    <w:bottom w:val="single" w:sz="4" w:space="0" w:color="auto"/>
                  </w:tcBorders>
                  <w:noWrap/>
                  <w:vAlign w:val="center"/>
                </w:tcPr>
                <w:p w14:paraId="20CD2295" w14:textId="77777777" w:rsidR="004C6ADF" w:rsidRPr="004047C8" w:rsidRDefault="004C6ADF" w:rsidP="004C6ADF">
                  <w:pPr>
                    <w:widowControl/>
                    <w:jc w:val="left"/>
                    <w:rPr>
                      <w:rFonts w:ascii="Arial" w:hAnsi="Arial" w:cs="Arial"/>
                      <w:kern w:val="0"/>
                      <w:sz w:val="24"/>
                      <w:szCs w:val="24"/>
                    </w:rPr>
                  </w:pPr>
                  <w:r>
                    <w:rPr>
                      <w:rFonts w:ascii="Arial" w:hAnsi="Arial" w:cs="Arial" w:hint="eastAsia"/>
                      <w:kern w:val="0"/>
                      <w:sz w:val="24"/>
                      <w:szCs w:val="24"/>
                    </w:rPr>
                    <w:t>3.</w:t>
                  </w:r>
                  <w:r>
                    <w:rPr>
                      <w:rFonts w:ascii="Arial" w:hAnsi="Arial" w:cs="Arial"/>
                      <w:kern w:val="0"/>
                      <w:sz w:val="24"/>
                      <w:szCs w:val="24"/>
                    </w:rPr>
                    <w:t>3</w:t>
                  </w:r>
                  <w:r>
                    <w:rPr>
                      <w:rFonts w:ascii="Arial" w:hAnsi="Arial" w:cs="Arial" w:hint="eastAsia"/>
                      <w:kern w:val="0"/>
                      <w:sz w:val="24"/>
                      <w:szCs w:val="24"/>
                    </w:rPr>
                    <w:t>现场野蛮作业，产生较高质量或安全风险</w:t>
                  </w:r>
                </w:p>
              </w:tc>
              <w:tc>
                <w:tcPr>
                  <w:tcW w:w="1984" w:type="dxa"/>
                  <w:tcBorders>
                    <w:bottom w:val="single" w:sz="4" w:space="0" w:color="auto"/>
                  </w:tcBorders>
                  <w:noWrap/>
                  <w:vAlign w:val="center"/>
                </w:tcPr>
                <w:p w14:paraId="78B46233" w14:textId="77777777" w:rsidR="004C6ADF" w:rsidRPr="004047C8" w:rsidRDefault="004C6ADF" w:rsidP="004C6ADF">
                  <w:pPr>
                    <w:widowControl/>
                    <w:jc w:val="center"/>
                    <w:rPr>
                      <w:rFonts w:ascii="Arial" w:hAnsi="Arial" w:cs="Arial"/>
                      <w:kern w:val="0"/>
                      <w:sz w:val="24"/>
                      <w:szCs w:val="24"/>
                    </w:rPr>
                  </w:pPr>
                  <w:r w:rsidRPr="004047C8">
                    <w:rPr>
                      <w:rFonts w:ascii="Arial" w:hAnsi="Arial" w:cs="Arial" w:hint="eastAsia"/>
                      <w:kern w:val="0"/>
                      <w:sz w:val="24"/>
                      <w:szCs w:val="24"/>
                    </w:rPr>
                    <w:t>1~2</w:t>
                  </w:r>
                  <w:r w:rsidRPr="004047C8">
                    <w:rPr>
                      <w:rFonts w:ascii="Arial" w:hAnsi="Arial" w:cs="Arial" w:hint="eastAsia"/>
                      <w:kern w:val="0"/>
                      <w:sz w:val="24"/>
                      <w:szCs w:val="24"/>
                    </w:rPr>
                    <w:t>万元</w:t>
                  </w:r>
                </w:p>
              </w:tc>
            </w:tr>
            <w:tr w:rsidR="004C6ADF" w:rsidRPr="003B4426" w14:paraId="2430103B" w14:textId="77777777" w:rsidTr="0063466B">
              <w:trPr>
                <w:trHeight w:val="300"/>
              </w:trPr>
              <w:tc>
                <w:tcPr>
                  <w:tcW w:w="1735" w:type="dxa"/>
                  <w:vMerge w:val="restart"/>
                  <w:tcBorders>
                    <w:top w:val="single" w:sz="4" w:space="0" w:color="auto"/>
                    <w:left w:val="single" w:sz="4" w:space="0" w:color="auto"/>
                    <w:right w:val="single" w:sz="4" w:space="0" w:color="auto"/>
                  </w:tcBorders>
                </w:tcPr>
                <w:p w14:paraId="135CEDDA" w14:textId="77777777" w:rsidR="004C6ADF" w:rsidRDefault="004C6ADF" w:rsidP="004C6ADF">
                  <w:pPr>
                    <w:widowControl/>
                    <w:jc w:val="center"/>
                    <w:rPr>
                      <w:rFonts w:ascii="宋体" w:hAnsi="宋体" w:cs="宋体" w:hint="eastAsia"/>
                      <w:b/>
                      <w:bCs/>
                      <w:kern w:val="0"/>
                      <w:sz w:val="24"/>
                      <w:szCs w:val="24"/>
                    </w:rPr>
                  </w:pPr>
                </w:p>
                <w:p w14:paraId="6F1D7CFD" w14:textId="77777777" w:rsidR="004C6ADF" w:rsidRPr="003B4426" w:rsidRDefault="004C6ADF" w:rsidP="004C6ADF">
                  <w:pPr>
                    <w:widowControl/>
                    <w:jc w:val="center"/>
                    <w:rPr>
                      <w:rFonts w:ascii="宋体" w:hAnsi="宋体" w:cs="宋体" w:hint="eastAsia"/>
                      <w:b/>
                      <w:bCs/>
                      <w:kern w:val="0"/>
                      <w:sz w:val="24"/>
                      <w:szCs w:val="24"/>
                    </w:rPr>
                  </w:pPr>
                  <w:r>
                    <w:rPr>
                      <w:rFonts w:ascii="宋体" w:hAnsi="宋体" w:cs="宋体" w:hint="eastAsia"/>
                      <w:b/>
                      <w:bCs/>
                      <w:kern w:val="0"/>
                      <w:sz w:val="24"/>
                      <w:szCs w:val="24"/>
                    </w:rPr>
                    <w:t>其他</w:t>
                  </w:r>
                </w:p>
              </w:tc>
              <w:tc>
                <w:tcPr>
                  <w:tcW w:w="5394" w:type="dxa"/>
                  <w:tcBorders>
                    <w:top w:val="single" w:sz="4" w:space="0" w:color="auto"/>
                    <w:left w:val="single" w:sz="4" w:space="0" w:color="auto"/>
                    <w:bottom w:val="single" w:sz="4" w:space="0" w:color="auto"/>
                    <w:right w:val="single" w:sz="4" w:space="0" w:color="auto"/>
                  </w:tcBorders>
                  <w:noWrap/>
                  <w:vAlign w:val="center"/>
                </w:tcPr>
                <w:p w14:paraId="5950E9F9" w14:textId="77777777" w:rsidR="004C6ADF" w:rsidRPr="004047C8" w:rsidRDefault="004C6ADF" w:rsidP="004C6ADF">
                  <w:pPr>
                    <w:widowControl/>
                    <w:jc w:val="left"/>
                    <w:rPr>
                      <w:rFonts w:ascii="Calibri" w:hAnsi="Calibri"/>
                      <w:kern w:val="0"/>
                      <w:sz w:val="24"/>
                      <w:szCs w:val="24"/>
                    </w:rPr>
                  </w:pPr>
                  <w:r>
                    <w:rPr>
                      <w:rFonts w:ascii="Arial" w:hAnsi="Arial" w:cs="Arial" w:hint="eastAsia"/>
                      <w:kern w:val="0"/>
                      <w:sz w:val="24"/>
                      <w:szCs w:val="24"/>
                    </w:rPr>
                    <w:t>4</w:t>
                  </w:r>
                  <w:r w:rsidRPr="004047C8">
                    <w:rPr>
                      <w:rFonts w:ascii="Arial" w:hAnsi="Arial" w:cs="Arial" w:hint="eastAsia"/>
                      <w:kern w:val="0"/>
                      <w:sz w:val="24"/>
                      <w:szCs w:val="24"/>
                    </w:rPr>
                    <w:t>.1</w:t>
                  </w:r>
                  <w:r w:rsidRPr="004047C8">
                    <w:rPr>
                      <w:rFonts w:ascii="Arial" w:hAnsi="Arial" w:cs="Arial" w:hint="eastAsia"/>
                      <w:kern w:val="0"/>
                      <w:sz w:val="24"/>
                      <w:szCs w:val="24"/>
                    </w:rPr>
                    <w:t>无正当理由拒绝执行</w:t>
                  </w:r>
                  <w:r>
                    <w:rPr>
                      <w:rFonts w:ascii="Arial" w:hAnsi="Arial" w:cs="Arial" w:hint="eastAsia"/>
                      <w:kern w:val="0"/>
                      <w:sz w:val="24"/>
                      <w:szCs w:val="24"/>
                    </w:rPr>
                    <w:t>业主</w:t>
                  </w:r>
                  <w:r w:rsidRPr="004047C8">
                    <w:rPr>
                      <w:rFonts w:ascii="Arial" w:hAnsi="Arial" w:cs="Arial" w:hint="eastAsia"/>
                      <w:kern w:val="0"/>
                      <w:sz w:val="24"/>
                      <w:szCs w:val="24"/>
                    </w:rPr>
                    <w:t>指令</w:t>
                  </w:r>
                </w:p>
              </w:tc>
              <w:tc>
                <w:tcPr>
                  <w:tcW w:w="1984" w:type="dxa"/>
                  <w:tcBorders>
                    <w:top w:val="single" w:sz="4" w:space="0" w:color="auto"/>
                    <w:left w:val="single" w:sz="4" w:space="0" w:color="auto"/>
                    <w:bottom w:val="single" w:sz="4" w:space="0" w:color="auto"/>
                    <w:right w:val="single" w:sz="4" w:space="0" w:color="auto"/>
                  </w:tcBorders>
                  <w:noWrap/>
                  <w:vAlign w:val="center"/>
                </w:tcPr>
                <w:p w14:paraId="102CDD3C" w14:textId="77777777" w:rsidR="004C6ADF" w:rsidRPr="004047C8" w:rsidRDefault="004C6ADF" w:rsidP="004C6ADF">
                  <w:pPr>
                    <w:widowControl/>
                    <w:jc w:val="center"/>
                    <w:rPr>
                      <w:rFonts w:ascii="Calibri" w:hAnsi="Calibri"/>
                      <w:kern w:val="0"/>
                      <w:sz w:val="24"/>
                      <w:szCs w:val="24"/>
                    </w:rPr>
                  </w:pPr>
                  <w:r w:rsidRPr="004047C8">
                    <w:rPr>
                      <w:rFonts w:ascii="Arial" w:hAnsi="Arial" w:cs="Arial" w:hint="eastAsia"/>
                      <w:kern w:val="0"/>
                      <w:sz w:val="24"/>
                      <w:szCs w:val="24"/>
                    </w:rPr>
                    <w:t>1~3</w:t>
                  </w:r>
                  <w:r w:rsidRPr="004047C8">
                    <w:rPr>
                      <w:rFonts w:ascii="Arial" w:hAnsi="Arial" w:cs="Arial" w:hint="eastAsia"/>
                      <w:kern w:val="0"/>
                      <w:sz w:val="24"/>
                      <w:szCs w:val="24"/>
                    </w:rPr>
                    <w:t>万元</w:t>
                  </w:r>
                </w:p>
              </w:tc>
            </w:tr>
            <w:tr w:rsidR="004C6ADF" w:rsidRPr="003B4426" w14:paraId="0B084B0A" w14:textId="77777777" w:rsidTr="0063466B">
              <w:trPr>
                <w:trHeight w:val="300"/>
              </w:trPr>
              <w:tc>
                <w:tcPr>
                  <w:tcW w:w="1735" w:type="dxa"/>
                  <w:vMerge/>
                  <w:tcBorders>
                    <w:left w:val="single" w:sz="4" w:space="0" w:color="auto"/>
                    <w:right w:val="single" w:sz="4" w:space="0" w:color="auto"/>
                  </w:tcBorders>
                </w:tcPr>
                <w:p w14:paraId="62EB5B35" w14:textId="77777777" w:rsidR="004C6ADF" w:rsidRPr="003B4426" w:rsidRDefault="004C6ADF" w:rsidP="004C6ADF">
                  <w:pPr>
                    <w:widowControl/>
                    <w:jc w:val="left"/>
                    <w:rPr>
                      <w:rFonts w:ascii="宋体" w:hAnsi="宋体" w:cs="宋体" w:hint="eastAsia"/>
                      <w:b/>
                      <w:bCs/>
                      <w:kern w:val="0"/>
                      <w:sz w:val="24"/>
                      <w:szCs w:val="24"/>
                    </w:rPr>
                  </w:pPr>
                </w:p>
              </w:tc>
              <w:tc>
                <w:tcPr>
                  <w:tcW w:w="5394" w:type="dxa"/>
                  <w:tcBorders>
                    <w:top w:val="single" w:sz="4" w:space="0" w:color="auto"/>
                    <w:left w:val="single" w:sz="4" w:space="0" w:color="auto"/>
                    <w:bottom w:val="single" w:sz="4" w:space="0" w:color="auto"/>
                    <w:right w:val="single" w:sz="4" w:space="0" w:color="auto"/>
                  </w:tcBorders>
                  <w:noWrap/>
                  <w:vAlign w:val="center"/>
                </w:tcPr>
                <w:p w14:paraId="7A16EDCC" w14:textId="77777777" w:rsidR="004C6ADF" w:rsidRPr="004047C8" w:rsidRDefault="004C6ADF" w:rsidP="004C6ADF">
                  <w:pPr>
                    <w:widowControl/>
                    <w:jc w:val="left"/>
                    <w:rPr>
                      <w:rFonts w:ascii="Arial" w:hAnsi="Arial" w:cs="Arial"/>
                      <w:kern w:val="0"/>
                      <w:sz w:val="24"/>
                      <w:szCs w:val="24"/>
                    </w:rPr>
                  </w:pPr>
                  <w:r>
                    <w:rPr>
                      <w:rFonts w:ascii="Arial" w:hAnsi="Arial" w:cs="Arial" w:hint="eastAsia"/>
                      <w:kern w:val="0"/>
                      <w:sz w:val="24"/>
                      <w:szCs w:val="24"/>
                    </w:rPr>
                    <w:t>4.2</w:t>
                  </w:r>
                  <w:r>
                    <w:rPr>
                      <w:rFonts w:ascii="Arial" w:hAnsi="Arial" w:cs="Arial" w:hint="eastAsia"/>
                      <w:kern w:val="0"/>
                      <w:sz w:val="24"/>
                      <w:szCs w:val="24"/>
                    </w:rPr>
                    <w:t>拖欠支付人员工资</w:t>
                  </w:r>
                </w:p>
              </w:tc>
              <w:tc>
                <w:tcPr>
                  <w:tcW w:w="1984" w:type="dxa"/>
                  <w:tcBorders>
                    <w:top w:val="single" w:sz="4" w:space="0" w:color="auto"/>
                    <w:left w:val="single" w:sz="4" w:space="0" w:color="auto"/>
                    <w:bottom w:val="single" w:sz="4" w:space="0" w:color="auto"/>
                    <w:right w:val="single" w:sz="4" w:space="0" w:color="auto"/>
                  </w:tcBorders>
                  <w:noWrap/>
                  <w:vAlign w:val="center"/>
                </w:tcPr>
                <w:p w14:paraId="5CAD9A60" w14:textId="77777777" w:rsidR="004C6ADF" w:rsidRPr="004047C8" w:rsidRDefault="004C6ADF" w:rsidP="004C6ADF">
                  <w:pPr>
                    <w:widowControl/>
                    <w:jc w:val="center"/>
                    <w:rPr>
                      <w:rFonts w:ascii="Arial" w:hAnsi="Arial" w:cs="Arial"/>
                      <w:kern w:val="0"/>
                      <w:sz w:val="24"/>
                      <w:szCs w:val="24"/>
                    </w:rPr>
                  </w:pPr>
                  <w:r>
                    <w:rPr>
                      <w:rFonts w:ascii="Arial" w:hAnsi="Arial" w:cs="Arial" w:hint="eastAsia"/>
                      <w:kern w:val="0"/>
                      <w:sz w:val="24"/>
                      <w:szCs w:val="24"/>
                    </w:rPr>
                    <w:t>1</w:t>
                  </w:r>
                  <w:r w:rsidRPr="004047C8">
                    <w:rPr>
                      <w:rFonts w:ascii="Arial" w:hAnsi="Arial" w:cs="Arial" w:hint="eastAsia"/>
                      <w:kern w:val="0"/>
                      <w:sz w:val="24"/>
                      <w:szCs w:val="24"/>
                    </w:rPr>
                    <w:t>~</w:t>
                  </w:r>
                  <w:r>
                    <w:rPr>
                      <w:rFonts w:ascii="Arial" w:hAnsi="Arial" w:cs="Arial" w:hint="eastAsia"/>
                      <w:kern w:val="0"/>
                      <w:sz w:val="24"/>
                      <w:szCs w:val="24"/>
                    </w:rPr>
                    <w:t>5</w:t>
                  </w:r>
                  <w:r>
                    <w:rPr>
                      <w:rFonts w:ascii="Arial" w:hAnsi="Arial" w:cs="Arial" w:hint="eastAsia"/>
                      <w:kern w:val="0"/>
                      <w:sz w:val="24"/>
                      <w:szCs w:val="24"/>
                    </w:rPr>
                    <w:t>万元</w:t>
                  </w:r>
                </w:p>
              </w:tc>
            </w:tr>
            <w:tr w:rsidR="004C6ADF" w:rsidRPr="003B4426" w14:paraId="10AC1495" w14:textId="77777777" w:rsidTr="0063466B">
              <w:trPr>
                <w:trHeight w:val="300"/>
              </w:trPr>
              <w:tc>
                <w:tcPr>
                  <w:tcW w:w="1735" w:type="dxa"/>
                  <w:vMerge/>
                  <w:tcBorders>
                    <w:left w:val="single" w:sz="4" w:space="0" w:color="auto"/>
                    <w:bottom w:val="single" w:sz="4" w:space="0" w:color="auto"/>
                    <w:right w:val="single" w:sz="4" w:space="0" w:color="auto"/>
                  </w:tcBorders>
                </w:tcPr>
                <w:p w14:paraId="58338344" w14:textId="77777777" w:rsidR="004C6ADF" w:rsidRPr="003B4426" w:rsidRDefault="004C6ADF" w:rsidP="004C6ADF">
                  <w:pPr>
                    <w:widowControl/>
                    <w:jc w:val="left"/>
                    <w:rPr>
                      <w:rFonts w:ascii="宋体" w:hAnsi="宋体" w:cs="宋体" w:hint="eastAsia"/>
                      <w:b/>
                      <w:bCs/>
                      <w:kern w:val="0"/>
                      <w:sz w:val="24"/>
                      <w:szCs w:val="24"/>
                    </w:rPr>
                  </w:pPr>
                </w:p>
              </w:tc>
              <w:tc>
                <w:tcPr>
                  <w:tcW w:w="5394" w:type="dxa"/>
                  <w:tcBorders>
                    <w:top w:val="single" w:sz="4" w:space="0" w:color="auto"/>
                    <w:left w:val="single" w:sz="4" w:space="0" w:color="auto"/>
                    <w:bottom w:val="single" w:sz="4" w:space="0" w:color="auto"/>
                    <w:right w:val="single" w:sz="4" w:space="0" w:color="auto"/>
                  </w:tcBorders>
                  <w:noWrap/>
                  <w:vAlign w:val="center"/>
                </w:tcPr>
                <w:p w14:paraId="4B3FB03A" w14:textId="77777777" w:rsidR="004C6ADF" w:rsidRPr="004047C8" w:rsidRDefault="004C6ADF" w:rsidP="004C6ADF">
                  <w:pPr>
                    <w:widowControl/>
                    <w:jc w:val="left"/>
                    <w:rPr>
                      <w:rFonts w:ascii="Calibri" w:hAnsi="Calibri"/>
                      <w:kern w:val="0"/>
                      <w:sz w:val="24"/>
                      <w:szCs w:val="24"/>
                    </w:rPr>
                  </w:pPr>
                  <w:r>
                    <w:rPr>
                      <w:rFonts w:ascii="Arial" w:hAnsi="Arial" w:cs="Arial" w:hint="eastAsia"/>
                      <w:kern w:val="0"/>
                      <w:sz w:val="24"/>
                      <w:szCs w:val="24"/>
                    </w:rPr>
                    <w:t>4</w:t>
                  </w:r>
                  <w:r w:rsidRPr="004047C8">
                    <w:rPr>
                      <w:rFonts w:ascii="Arial" w:hAnsi="Arial" w:cs="Arial" w:hint="eastAsia"/>
                      <w:kern w:val="0"/>
                      <w:sz w:val="24"/>
                      <w:szCs w:val="24"/>
                    </w:rPr>
                    <w:t>.</w:t>
                  </w:r>
                  <w:r>
                    <w:rPr>
                      <w:rFonts w:ascii="Arial" w:hAnsi="Arial" w:cs="Arial" w:hint="eastAsia"/>
                      <w:kern w:val="0"/>
                      <w:sz w:val="24"/>
                      <w:szCs w:val="24"/>
                    </w:rPr>
                    <w:t>3</w:t>
                  </w:r>
                  <w:r w:rsidRPr="004047C8">
                    <w:rPr>
                      <w:rFonts w:ascii="Arial" w:hAnsi="Arial" w:cs="Arial" w:hint="eastAsia"/>
                      <w:kern w:val="0"/>
                      <w:sz w:val="24"/>
                      <w:szCs w:val="24"/>
                    </w:rPr>
                    <w:t>出现弄虚作假的情形</w:t>
                  </w:r>
                </w:p>
              </w:tc>
              <w:tc>
                <w:tcPr>
                  <w:tcW w:w="1984" w:type="dxa"/>
                  <w:tcBorders>
                    <w:top w:val="single" w:sz="4" w:space="0" w:color="auto"/>
                    <w:left w:val="single" w:sz="4" w:space="0" w:color="auto"/>
                    <w:bottom w:val="single" w:sz="4" w:space="0" w:color="auto"/>
                    <w:right w:val="single" w:sz="4" w:space="0" w:color="auto"/>
                  </w:tcBorders>
                  <w:noWrap/>
                  <w:vAlign w:val="center"/>
                </w:tcPr>
                <w:p w14:paraId="655889D1" w14:textId="77777777" w:rsidR="004C6ADF" w:rsidRPr="004047C8" w:rsidRDefault="004C6ADF" w:rsidP="004C6ADF">
                  <w:pPr>
                    <w:widowControl/>
                    <w:jc w:val="center"/>
                    <w:rPr>
                      <w:rFonts w:ascii="Calibri" w:hAnsi="Calibri"/>
                      <w:kern w:val="0"/>
                      <w:sz w:val="24"/>
                      <w:szCs w:val="24"/>
                    </w:rPr>
                  </w:pPr>
                  <w:r w:rsidRPr="004047C8">
                    <w:rPr>
                      <w:rFonts w:ascii="Arial" w:hAnsi="Arial" w:cs="Arial" w:hint="eastAsia"/>
                      <w:kern w:val="0"/>
                      <w:sz w:val="24"/>
                      <w:szCs w:val="24"/>
                    </w:rPr>
                    <w:t>1~5</w:t>
                  </w:r>
                  <w:r w:rsidRPr="004047C8">
                    <w:rPr>
                      <w:rFonts w:ascii="Arial" w:hAnsi="Arial" w:cs="Arial" w:hint="eastAsia"/>
                      <w:kern w:val="0"/>
                      <w:sz w:val="24"/>
                      <w:szCs w:val="24"/>
                    </w:rPr>
                    <w:t>万元</w:t>
                  </w:r>
                </w:p>
              </w:tc>
            </w:tr>
          </w:tbl>
          <w:p w14:paraId="349E630F" w14:textId="77777777" w:rsidR="00763B8F" w:rsidRPr="003B4426" w:rsidRDefault="00763B8F" w:rsidP="00383C99">
            <w:pPr>
              <w:widowControl/>
              <w:jc w:val="center"/>
              <w:rPr>
                <w:rFonts w:ascii="宋体" w:hAnsi="宋体" w:cs="宋体" w:hint="eastAsia"/>
                <w:b/>
                <w:bCs/>
                <w:kern w:val="0"/>
                <w:sz w:val="24"/>
                <w:szCs w:val="24"/>
              </w:rPr>
            </w:pPr>
          </w:p>
        </w:tc>
      </w:tr>
    </w:tbl>
    <w:p w14:paraId="47ABD05A" w14:textId="77777777" w:rsidR="00C50060" w:rsidRDefault="00C50060" w:rsidP="0099419E">
      <w:pPr>
        <w:pStyle w:val="1"/>
        <w:numPr>
          <w:ilvl w:val="0"/>
          <w:numId w:val="0"/>
        </w:numPr>
        <w:rPr>
          <w:rFonts w:ascii="宋体" w:hAnsi="宋体" w:cs="Arial" w:hint="eastAsia"/>
        </w:rPr>
        <w:sectPr w:rsidR="00C50060" w:rsidSect="00720350">
          <w:pgSz w:w="11906" w:h="16838" w:code="9"/>
          <w:pgMar w:top="1558" w:right="1296" w:bottom="1091" w:left="1296" w:header="850" w:footer="720" w:gutter="0"/>
          <w:cols w:space="425"/>
          <w:docGrid w:type="lines" w:linePitch="312"/>
        </w:sectPr>
      </w:pPr>
    </w:p>
    <w:p w14:paraId="2564DD18" w14:textId="77777777" w:rsidR="00D76622" w:rsidRPr="003406C1" w:rsidRDefault="00D76622" w:rsidP="003406C1">
      <w:pPr>
        <w:pStyle w:val="1"/>
        <w:numPr>
          <w:ilvl w:val="0"/>
          <w:numId w:val="0"/>
        </w:numPr>
        <w:rPr>
          <w:rFonts w:hint="eastAsia"/>
        </w:rPr>
      </w:pPr>
      <w:bookmarkStart w:id="74" w:name="_Toc434823939"/>
      <w:bookmarkStart w:id="75" w:name="_Toc476142742"/>
      <w:bookmarkStart w:id="76" w:name="_Toc22830264"/>
      <w:bookmarkStart w:id="77" w:name="_Toc25330158"/>
      <w:bookmarkStart w:id="78" w:name="_Toc149837030"/>
      <w:r w:rsidRPr="003406C1">
        <w:rPr>
          <w:rFonts w:hint="eastAsia"/>
        </w:rPr>
        <w:lastRenderedPageBreak/>
        <w:t>附件</w:t>
      </w:r>
      <w:r w:rsidR="003406C1" w:rsidRPr="003406C1">
        <w:rPr>
          <w:rFonts w:hint="eastAsia"/>
        </w:rPr>
        <w:t>六</w:t>
      </w:r>
      <w:r w:rsidRPr="003406C1">
        <w:rPr>
          <w:rFonts w:hint="eastAsia"/>
        </w:rPr>
        <w:t>、安全生产管理协议书</w:t>
      </w:r>
      <w:bookmarkEnd w:id="74"/>
      <w:bookmarkEnd w:id="75"/>
      <w:bookmarkEnd w:id="76"/>
      <w:bookmarkEnd w:id="77"/>
      <w:bookmarkEnd w:id="78"/>
    </w:p>
    <w:p w14:paraId="2982B7BD" w14:textId="77777777" w:rsidR="00D76622" w:rsidRPr="00D76622" w:rsidRDefault="00D76622" w:rsidP="00D76622">
      <w:pPr>
        <w:widowControl/>
        <w:jc w:val="left"/>
        <w:rPr>
          <w:rFonts w:ascii="宋体" w:hAnsi="宋体" w:hint="eastAsia"/>
          <w:kern w:val="0"/>
          <w:sz w:val="24"/>
          <w:szCs w:val="24"/>
        </w:rPr>
      </w:pPr>
      <w:r w:rsidRPr="00D76622">
        <w:rPr>
          <w:rFonts w:ascii="黑体" w:eastAsia="黑体" w:hint="eastAsia"/>
          <w:b/>
          <w:kern w:val="0"/>
          <w:sz w:val="24"/>
          <w:szCs w:val="24"/>
        </w:rPr>
        <w:t xml:space="preserve">                                                 </w:t>
      </w:r>
    </w:p>
    <w:p w14:paraId="16CF9538" w14:textId="77777777" w:rsidR="00D76622" w:rsidRPr="00D76622" w:rsidRDefault="00CC2881" w:rsidP="00D76622">
      <w:pPr>
        <w:widowControl/>
        <w:spacing w:before="120" w:line="360" w:lineRule="auto"/>
        <w:ind w:firstLine="420"/>
        <w:rPr>
          <w:rFonts w:ascii="Courier New" w:hAnsi="宋体" w:cs="Courier New" w:hint="eastAsia"/>
          <w:b/>
          <w:kern w:val="0"/>
          <w:sz w:val="24"/>
          <w:szCs w:val="24"/>
        </w:rPr>
      </w:pPr>
      <w:r>
        <w:rPr>
          <w:rFonts w:ascii="Courier New" w:hAnsi="宋体" w:cs="Courier New"/>
          <w:b/>
          <w:kern w:val="0"/>
          <w:sz w:val="24"/>
          <w:szCs w:val="24"/>
        </w:rPr>
        <w:t>业主</w:t>
      </w:r>
      <w:r w:rsidR="00D76622" w:rsidRPr="00D76622">
        <w:rPr>
          <w:rFonts w:ascii="Courier New" w:hAnsi="宋体" w:cs="Courier New"/>
          <w:b/>
          <w:kern w:val="0"/>
          <w:sz w:val="24"/>
          <w:szCs w:val="24"/>
        </w:rPr>
        <w:t>：</w:t>
      </w:r>
      <w:r w:rsidR="00D76622" w:rsidRPr="00D76622">
        <w:rPr>
          <w:rFonts w:ascii="Courier New" w:hAnsi="宋体" w:cs="Courier New"/>
          <w:b/>
          <w:kern w:val="0"/>
          <w:sz w:val="24"/>
          <w:szCs w:val="24"/>
        </w:rPr>
        <w:t xml:space="preserve"> </w:t>
      </w:r>
      <w:r w:rsidR="00D76622" w:rsidRPr="00D76622">
        <w:rPr>
          <w:rFonts w:ascii="Courier New" w:hAnsi="宋体" w:cs="Courier New" w:hint="eastAsia"/>
          <w:b/>
          <w:kern w:val="0"/>
          <w:sz w:val="24"/>
          <w:szCs w:val="24"/>
        </w:rPr>
        <w:t>广东大鹏液化天然气有限公司</w:t>
      </w:r>
    </w:p>
    <w:p w14:paraId="349C4ABA" w14:textId="77777777" w:rsidR="00D76622" w:rsidRPr="00D76622" w:rsidRDefault="00D76622" w:rsidP="00D76622">
      <w:pPr>
        <w:widowControl/>
        <w:spacing w:line="360" w:lineRule="auto"/>
        <w:ind w:firstLine="420"/>
        <w:rPr>
          <w:rFonts w:ascii="Courier New" w:hAnsi="宋体" w:cs="Courier New" w:hint="eastAsia"/>
          <w:b/>
          <w:color w:val="0070C0"/>
          <w:kern w:val="0"/>
          <w:sz w:val="24"/>
          <w:szCs w:val="24"/>
        </w:rPr>
      </w:pPr>
      <w:r w:rsidRPr="00D76622">
        <w:rPr>
          <w:rFonts w:ascii="Courier New" w:hAnsi="宋体" w:cs="Courier New"/>
          <w:b/>
          <w:kern w:val="0"/>
          <w:sz w:val="24"/>
          <w:szCs w:val="24"/>
        </w:rPr>
        <w:t>承包商：</w:t>
      </w:r>
      <w:r w:rsidRPr="00D76622">
        <w:rPr>
          <w:rFonts w:ascii="Courier New" w:hAnsi="宋体" w:cs="Courier New" w:hint="eastAsia"/>
          <w:b/>
          <w:kern w:val="0"/>
          <w:sz w:val="24"/>
          <w:szCs w:val="24"/>
        </w:rPr>
        <w:t xml:space="preserve"> </w:t>
      </w:r>
    </w:p>
    <w:p w14:paraId="6AEBA30D" w14:textId="77777777" w:rsidR="00D76622" w:rsidRPr="00D76622" w:rsidRDefault="00D76622" w:rsidP="00D76622">
      <w:pPr>
        <w:widowControl/>
        <w:spacing w:line="360" w:lineRule="auto"/>
        <w:ind w:firstLine="420"/>
        <w:rPr>
          <w:rFonts w:ascii="Courier New" w:hAnsi="宋体" w:cs="Courier New" w:hint="eastAsia"/>
          <w:b/>
          <w:kern w:val="0"/>
          <w:sz w:val="20"/>
        </w:rPr>
      </w:pPr>
    </w:p>
    <w:p w14:paraId="6CDB0F9F" w14:textId="77777777" w:rsidR="00D76622" w:rsidRPr="00D76622" w:rsidRDefault="00D76622" w:rsidP="00A15C66">
      <w:pPr>
        <w:widowControl/>
        <w:spacing w:beforeLines="50" w:before="156" w:afterLines="50" w:after="156"/>
        <w:ind w:firstLineChars="200" w:firstLine="480"/>
        <w:rPr>
          <w:rFonts w:ascii="宋体" w:hAnsi="宋体" w:hint="eastAsia"/>
          <w:kern w:val="0"/>
          <w:sz w:val="24"/>
          <w:szCs w:val="24"/>
        </w:rPr>
      </w:pPr>
      <w:r w:rsidRPr="00D76622">
        <w:rPr>
          <w:rFonts w:ascii="宋体" w:hAnsi="宋体" w:hint="eastAsia"/>
          <w:kern w:val="0"/>
          <w:sz w:val="24"/>
          <w:szCs w:val="24"/>
        </w:rPr>
        <w:t>鉴于</w:t>
      </w:r>
      <w:r w:rsidR="00CC2881">
        <w:rPr>
          <w:rFonts w:ascii="宋体" w:hAnsi="宋体" w:hint="eastAsia"/>
          <w:kern w:val="0"/>
          <w:sz w:val="24"/>
          <w:szCs w:val="24"/>
        </w:rPr>
        <w:t>业主</w:t>
      </w:r>
      <w:r w:rsidRPr="00D76622">
        <w:rPr>
          <w:rFonts w:ascii="宋体" w:hAnsi="宋体" w:hint="eastAsia"/>
          <w:kern w:val="0"/>
          <w:sz w:val="24"/>
          <w:szCs w:val="24"/>
        </w:rPr>
        <w:t>委托承包商组织开展</w:t>
      </w:r>
      <w:r w:rsidRPr="00D76622">
        <w:rPr>
          <w:rFonts w:ascii="宋体" w:hAnsi="宋体" w:hint="eastAsia"/>
          <w:kern w:val="0"/>
          <w:sz w:val="24"/>
          <w:szCs w:val="24"/>
          <w:u w:val="single"/>
        </w:rPr>
        <w:t xml:space="preserve">                     </w:t>
      </w:r>
      <w:r w:rsidR="003406C1" w:rsidRPr="003406C1">
        <w:rPr>
          <w:rFonts w:ascii="宋体" w:hAnsi="宋体" w:hint="eastAsia"/>
          <w:kern w:val="0"/>
          <w:sz w:val="24"/>
          <w:szCs w:val="24"/>
        </w:rPr>
        <w:t>维护工作</w:t>
      </w:r>
      <w:r w:rsidRPr="00D76622">
        <w:rPr>
          <w:rFonts w:ascii="宋体" w:hAnsi="宋体" w:hint="eastAsia"/>
          <w:kern w:val="0"/>
          <w:sz w:val="24"/>
          <w:szCs w:val="24"/>
        </w:rPr>
        <w:t xml:space="preserve">（下称“本项目”）（合同名称 </w:t>
      </w:r>
      <w:r w:rsidRPr="00D76622">
        <w:rPr>
          <w:rFonts w:ascii="宋体" w:hAnsi="宋体" w:hint="eastAsia"/>
          <w:kern w:val="0"/>
          <w:sz w:val="24"/>
          <w:szCs w:val="24"/>
          <w:u w:val="single"/>
        </w:rPr>
        <w:t xml:space="preserve">               </w:t>
      </w:r>
      <w:r w:rsidRPr="00D76622">
        <w:rPr>
          <w:rFonts w:ascii="宋体" w:hAnsi="宋体" w:hint="eastAsia"/>
          <w:kern w:val="0"/>
          <w:sz w:val="24"/>
          <w:szCs w:val="24"/>
        </w:rPr>
        <w:t>,合同号</w:t>
      </w:r>
      <w:r w:rsidRPr="00D76622">
        <w:rPr>
          <w:rFonts w:ascii="宋体" w:hAnsi="宋体" w:hint="eastAsia"/>
          <w:kern w:val="0"/>
          <w:sz w:val="24"/>
          <w:szCs w:val="24"/>
          <w:u w:val="single"/>
        </w:rPr>
        <w:t xml:space="preserve">                   </w:t>
      </w:r>
      <w:r w:rsidRPr="003406C1">
        <w:rPr>
          <w:rFonts w:ascii="宋体" w:hAnsi="宋体" w:hint="eastAsia"/>
          <w:kern w:val="0"/>
          <w:sz w:val="24"/>
          <w:szCs w:val="24"/>
        </w:rPr>
        <w:t>）</w:t>
      </w:r>
      <w:r w:rsidRPr="00D76622">
        <w:rPr>
          <w:rFonts w:ascii="宋体" w:hAnsi="宋体" w:hint="eastAsia"/>
          <w:kern w:val="0"/>
          <w:sz w:val="24"/>
          <w:szCs w:val="24"/>
        </w:rPr>
        <w:t>，为明确双方在</w:t>
      </w:r>
      <w:r w:rsidR="003406C1">
        <w:rPr>
          <w:rFonts w:ascii="宋体" w:hAnsi="宋体" w:hint="eastAsia"/>
          <w:kern w:val="0"/>
          <w:sz w:val="24"/>
          <w:szCs w:val="24"/>
        </w:rPr>
        <w:t>维护</w:t>
      </w:r>
      <w:r w:rsidRPr="00D76622">
        <w:rPr>
          <w:rFonts w:ascii="宋体" w:hAnsi="宋体" w:hint="eastAsia"/>
          <w:kern w:val="0"/>
          <w:sz w:val="24"/>
          <w:szCs w:val="24"/>
        </w:rPr>
        <w:t>安全方面的具体责任，根据《安全生产法》、《消防法》及《建设工程安全生产管理条例》等有关法律法规、规章、条例，以及</w:t>
      </w:r>
      <w:r w:rsidR="00CC2881">
        <w:rPr>
          <w:rFonts w:ascii="宋体" w:hAnsi="宋体" w:hint="eastAsia"/>
          <w:kern w:val="0"/>
          <w:sz w:val="24"/>
          <w:szCs w:val="24"/>
        </w:rPr>
        <w:t>业主</w:t>
      </w:r>
      <w:r w:rsidRPr="00D76622">
        <w:rPr>
          <w:rFonts w:ascii="宋体" w:hAnsi="宋体" w:hint="eastAsia"/>
          <w:kern w:val="0"/>
          <w:sz w:val="24"/>
          <w:szCs w:val="24"/>
        </w:rPr>
        <w:t>制定的《管线施工现场HSE管理实施细则》，结合本项目</w:t>
      </w:r>
      <w:r w:rsidR="003406C1">
        <w:rPr>
          <w:rFonts w:ascii="宋体" w:hAnsi="宋体" w:hint="eastAsia"/>
          <w:kern w:val="0"/>
          <w:sz w:val="24"/>
          <w:szCs w:val="24"/>
        </w:rPr>
        <w:t>维护工作</w:t>
      </w:r>
      <w:r w:rsidRPr="00D76622">
        <w:rPr>
          <w:rFonts w:ascii="宋体" w:hAnsi="宋体" w:hint="eastAsia"/>
          <w:kern w:val="0"/>
          <w:sz w:val="24"/>
          <w:szCs w:val="24"/>
        </w:rPr>
        <w:t>实际情况，经双方平等协商达成本安全生产管理以下协议。</w:t>
      </w:r>
    </w:p>
    <w:p w14:paraId="2AF3482A" w14:textId="77777777" w:rsidR="00D76622" w:rsidRPr="00D76622" w:rsidRDefault="00D76622" w:rsidP="00A15C66">
      <w:pPr>
        <w:widowControl/>
        <w:spacing w:beforeLines="50" w:before="156" w:afterLines="50" w:after="156"/>
        <w:rPr>
          <w:rFonts w:ascii="宋体" w:hAnsi="宋体" w:hint="eastAsia"/>
          <w:b/>
          <w:bCs/>
          <w:kern w:val="0"/>
          <w:sz w:val="24"/>
          <w:szCs w:val="21"/>
        </w:rPr>
      </w:pPr>
      <w:r w:rsidRPr="00D76622">
        <w:rPr>
          <w:rFonts w:ascii="宋体" w:hAnsi="宋体" w:hint="eastAsia"/>
          <w:b/>
          <w:bCs/>
          <w:kern w:val="0"/>
          <w:sz w:val="24"/>
          <w:szCs w:val="24"/>
        </w:rPr>
        <w:t>一、</w:t>
      </w:r>
      <w:r w:rsidR="00CC2881">
        <w:rPr>
          <w:rFonts w:ascii="宋体" w:hAnsi="宋体" w:hint="eastAsia"/>
          <w:b/>
          <w:bCs/>
          <w:kern w:val="0"/>
          <w:sz w:val="24"/>
          <w:szCs w:val="21"/>
        </w:rPr>
        <w:t>业主</w:t>
      </w:r>
      <w:r w:rsidRPr="00D76622">
        <w:rPr>
          <w:rFonts w:ascii="宋体" w:hAnsi="宋体" w:hint="eastAsia"/>
          <w:b/>
          <w:bCs/>
          <w:kern w:val="0"/>
          <w:sz w:val="24"/>
          <w:szCs w:val="21"/>
        </w:rPr>
        <w:t>的权利及义务</w:t>
      </w:r>
    </w:p>
    <w:p w14:paraId="52244168" w14:textId="77777777" w:rsidR="00D76622" w:rsidRPr="00D76622" w:rsidRDefault="00D76622" w:rsidP="00A15C66">
      <w:pPr>
        <w:widowControl/>
        <w:spacing w:beforeLines="50" w:before="156" w:afterLines="50" w:after="156"/>
        <w:ind w:left="142"/>
        <w:rPr>
          <w:rFonts w:ascii="宋体" w:hAnsi="宋体" w:hint="eastAsia"/>
          <w:kern w:val="0"/>
          <w:sz w:val="24"/>
          <w:szCs w:val="24"/>
        </w:rPr>
      </w:pPr>
      <w:r w:rsidRPr="00D76622">
        <w:rPr>
          <w:rFonts w:ascii="宋体" w:hAnsi="宋体" w:hint="eastAsia"/>
          <w:kern w:val="0"/>
          <w:sz w:val="24"/>
          <w:szCs w:val="24"/>
        </w:rPr>
        <w:t xml:space="preserve">  （一）</w:t>
      </w:r>
      <w:r w:rsidR="00CC2881">
        <w:rPr>
          <w:rFonts w:ascii="宋体" w:hAnsi="宋体" w:hint="eastAsia"/>
          <w:kern w:val="0"/>
          <w:sz w:val="24"/>
          <w:szCs w:val="24"/>
        </w:rPr>
        <w:t>业主</w:t>
      </w:r>
      <w:r w:rsidRPr="00D76622">
        <w:rPr>
          <w:rFonts w:ascii="宋体" w:hAnsi="宋体" w:hint="eastAsia"/>
          <w:kern w:val="0"/>
          <w:sz w:val="24"/>
          <w:szCs w:val="24"/>
        </w:rPr>
        <w:t>应建立、健全本企业的安全生产规章制度、安全操作规程、双重预防机制，以及突发事件应急预案，并督促员工认真落实。</w:t>
      </w:r>
    </w:p>
    <w:p w14:paraId="53EE1DEE" w14:textId="77777777" w:rsidR="00D76622" w:rsidRPr="00D76622" w:rsidRDefault="00D76622" w:rsidP="00A15C66">
      <w:pPr>
        <w:widowControl/>
        <w:spacing w:beforeLines="50" w:before="156" w:afterLines="50" w:after="156"/>
        <w:ind w:left="142"/>
        <w:rPr>
          <w:rFonts w:ascii="宋体" w:hAnsi="宋体" w:hint="eastAsia"/>
          <w:kern w:val="0"/>
          <w:sz w:val="24"/>
          <w:szCs w:val="24"/>
        </w:rPr>
      </w:pPr>
      <w:r w:rsidRPr="00D76622">
        <w:rPr>
          <w:rFonts w:ascii="宋体" w:hAnsi="宋体" w:hint="eastAsia"/>
          <w:kern w:val="0"/>
          <w:sz w:val="24"/>
          <w:szCs w:val="21"/>
        </w:rPr>
        <w:t xml:space="preserve">  （二）</w:t>
      </w:r>
      <w:r w:rsidR="00CC2881">
        <w:rPr>
          <w:rFonts w:ascii="宋体" w:hAnsi="宋体" w:hint="eastAsia"/>
          <w:kern w:val="0"/>
          <w:sz w:val="24"/>
          <w:szCs w:val="21"/>
        </w:rPr>
        <w:t>业主</w:t>
      </w:r>
      <w:r w:rsidRPr="00D76622">
        <w:rPr>
          <w:rFonts w:ascii="宋体" w:hAnsi="宋体" w:hint="eastAsia"/>
          <w:kern w:val="0"/>
          <w:sz w:val="24"/>
          <w:szCs w:val="21"/>
        </w:rPr>
        <w:t>有权对承包商涉及本项目的人员、设备和材料的资质资格和符合性情况进行审查，以判断是否满足工程合同所约定的各项安全要求，</w:t>
      </w:r>
      <w:r w:rsidR="00CC2881">
        <w:rPr>
          <w:rFonts w:ascii="宋体" w:hAnsi="宋体" w:hint="eastAsia"/>
          <w:kern w:val="0"/>
          <w:sz w:val="24"/>
          <w:szCs w:val="21"/>
        </w:rPr>
        <w:t>业主</w:t>
      </w:r>
      <w:r w:rsidRPr="00D76622">
        <w:rPr>
          <w:rFonts w:ascii="宋体" w:hAnsi="宋体" w:hint="eastAsia"/>
          <w:kern w:val="0"/>
          <w:sz w:val="24"/>
          <w:szCs w:val="21"/>
        </w:rPr>
        <w:t>的审查及确认不免除或减轻承包商应依法承担的安全责任。</w:t>
      </w:r>
    </w:p>
    <w:p w14:paraId="70FF038E" w14:textId="77777777" w:rsidR="00D76622" w:rsidRPr="00D76622" w:rsidRDefault="00D76622" w:rsidP="00A15C66">
      <w:pPr>
        <w:widowControl/>
        <w:tabs>
          <w:tab w:val="num" w:pos="1125"/>
        </w:tabs>
        <w:spacing w:beforeLines="50" w:before="156" w:afterLines="50" w:after="156"/>
        <w:ind w:left="142"/>
        <w:rPr>
          <w:rFonts w:ascii="宋体" w:hAnsi="宋体" w:hint="eastAsia"/>
          <w:kern w:val="0"/>
          <w:sz w:val="24"/>
          <w:szCs w:val="21"/>
        </w:rPr>
      </w:pPr>
      <w:r w:rsidRPr="00D76622">
        <w:rPr>
          <w:rFonts w:ascii="宋体" w:hAnsi="宋体" w:hint="eastAsia"/>
          <w:kern w:val="0"/>
          <w:sz w:val="24"/>
          <w:szCs w:val="21"/>
        </w:rPr>
        <w:t xml:space="preserve">  （三）</w:t>
      </w:r>
      <w:r w:rsidR="00CC2881">
        <w:rPr>
          <w:rFonts w:ascii="宋体" w:hAnsi="宋体" w:hint="eastAsia"/>
          <w:kern w:val="0"/>
          <w:sz w:val="24"/>
          <w:szCs w:val="21"/>
        </w:rPr>
        <w:t>业主</w:t>
      </w:r>
      <w:r w:rsidRPr="00D76622">
        <w:rPr>
          <w:rFonts w:ascii="宋体" w:hAnsi="宋体" w:hint="eastAsia"/>
          <w:kern w:val="0"/>
          <w:sz w:val="24"/>
          <w:szCs w:val="21"/>
        </w:rPr>
        <w:t>向承包商提供与施工现场相关的地下管线、电缆走向等资料，并尽量保证前述资料的完整性、准确性和有效性，同时根据本项目实际情况给予承包商开展本项目必要的便利和协助。</w:t>
      </w:r>
    </w:p>
    <w:p w14:paraId="02386576" w14:textId="77777777" w:rsidR="00D76622" w:rsidRPr="00D76622" w:rsidRDefault="00D76622" w:rsidP="00A15C66">
      <w:pPr>
        <w:widowControl/>
        <w:tabs>
          <w:tab w:val="num" w:pos="1125"/>
        </w:tabs>
        <w:spacing w:beforeLines="50" w:before="156" w:afterLines="50" w:after="156"/>
        <w:ind w:left="142"/>
        <w:rPr>
          <w:rFonts w:ascii="宋体" w:hAnsi="宋体" w:hint="eastAsia"/>
          <w:color w:val="000000"/>
          <w:kern w:val="0"/>
          <w:sz w:val="24"/>
          <w:szCs w:val="21"/>
        </w:rPr>
      </w:pPr>
      <w:r w:rsidRPr="00D76622">
        <w:rPr>
          <w:rFonts w:ascii="宋体" w:hAnsi="宋体" w:hint="eastAsia"/>
          <w:kern w:val="0"/>
          <w:sz w:val="24"/>
          <w:szCs w:val="21"/>
        </w:rPr>
        <w:t xml:space="preserve">  （四）</w:t>
      </w:r>
      <w:r w:rsidR="00CC2881">
        <w:rPr>
          <w:rFonts w:ascii="宋体" w:hAnsi="宋体" w:hint="eastAsia"/>
          <w:color w:val="000000"/>
          <w:kern w:val="0"/>
          <w:sz w:val="24"/>
          <w:szCs w:val="21"/>
        </w:rPr>
        <w:t>业主</w:t>
      </w:r>
      <w:r w:rsidRPr="00D76622">
        <w:rPr>
          <w:rFonts w:ascii="宋体" w:hAnsi="宋体" w:hint="eastAsia"/>
          <w:color w:val="000000"/>
          <w:kern w:val="0"/>
          <w:sz w:val="24"/>
          <w:szCs w:val="21"/>
        </w:rPr>
        <w:t>在开工前将组织项目相关方对承包商进行安全技术交底，并保存书面记录和资料。</w:t>
      </w:r>
      <w:r w:rsidR="00CC2881">
        <w:rPr>
          <w:rFonts w:ascii="宋体" w:hAnsi="宋体" w:hint="eastAsia"/>
          <w:color w:val="000000"/>
          <w:kern w:val="0"/>
          <w:sz w:val="24"/>
          <w:szCs w:val="21"/>
        </w:rPr>
        <w:t>业主</w:t>
      </w:r>
      <w:r w:rsidRPr="00D76622">
        <w:rPr>
          <w:rFonts w:ascii="宋体" w:hAnsi="宋体" w:hint="eastAsia"/>
          <w:color w:val="000000"/>
          <w:kern w:val="0"/>
          <w:sz w:val="24"/>
          <w:szCs w:val="21"/>
        </w:rPr>
        <w:t>将派工程项目负责人，负责本项目现场的工作协调和质量安全监督。</w:t>
      </w:r>
    </w:p>
    <w:p w14:paraId="4899118B" w14:textId="77777777" w:rsidR="00D76622" w:rsidRPr="00D76622" w:rsidRDefault="00D76622" w:rsidP="00A15C66">
      <w:pPr>
        <w:widowControl/>
        <w:tabs>
          <w:tab w:val="num" w:pos="1125"/>
        </w:tabs>
        <w:spacing w:beforeLines="50" w:before="156" w:afterLines="50" w:after="156"/>
        <w:ind w:left="142"/>
        <w:rPr>
          <w:rFonts w:ascii="宋体" w:hAnsi="宋体" w:hint="eastAsia"/>
          <w:kern w:val="0"/>
          <w:sz w:val="24"/>
          <w:szCs w:val="21"/>
        </w:rPr>
      </w:pPr>
      <w:r w:rsidRPr="00D76622">
        <w:rPr>
          <w:rFonts w:ascii="宋体" w:hAnsi="宋体" w:hint="eastAsia"/>
          <w:kern w:val="0"/>
          <w:sz w:val="24"/>
          <w:szCs w:val="21"/>
        </w:rPr>
        <w:t xml:space="preserve">  （五）</w:t>
      </w:r>
      <w:r w:rsidR="00CC2881">
        <w:rPr>
          <w:rFonts w:ascii="宋体" w:hAnsi="宋体" w:hint="eastAsia"/>
          <w:kern w:val="0"/>
          <w:sz w:val="24"/>
          <w:szCs w:val="21"/>
        </w:rPr>
        <w:t>业主</w:t>
      </w:r>
      <w:r w:rsidRPr="00D76622">
        <w:rPr>
          <w:rFonts w:ascii="宋体" w:hAnsi="宋体" w:hint="eastAsia"/>
          <w:kern w:val="0"/>
          <w:sz w:val="24"/>
          <w:szCs w:val="21"/>
        </w:rPr>
        <w:t>对承包商制订的施工安全技术措施予以审核，并监督实施。</w:t>
      </w:r>
    </w:p>
    <w:p w14:paraId="3342EBBF" w14:textId="77777777" w:rsidR="00D76622" w:rsidRPr="00D76622" w:rsidRDefault="00D76622" w:rsidP="00A15C66">
      <w:pPr>
        <w:widowControl/>
        <w:tabs>
          <w:tab w:val="num" w:pos="1125"/>
        </w:tabs>
        <w:spacing w:beforeLines="50" w:before="156" w:afterLines="50" w:after="156"/>
        <w:ind w:left="142"/>
        <w:rPr>
          <w:rFonts w:ascii="宋体" w:hAnsi="宋体" w:hint="eastAsia"/>
          <w:kern w:val="0"/>
          <w:sz w:val="24"/>
          <w:szCs w:val="21"/>
        </w:rPr>
      </w:pPr>
      <w:r w:rsidRPr="00D76622">
        <w:rPr>
          <w:rFonts w:ascii="宋体" w:hAnsi="宋体" w:hint="eastAsia"/>
          <w:kern w:val="0"/>
          <w:sz w:val="24"/>
          <w:szCs w:val="21"/>
        </w:rPr>
        <w:t xml:space="preserve">  （六）</w:t>
      </w:r>
      <w:r w:rsidR="00CC2881">
        <w:rPr>
          <w:rFonts w:ascii="宋体" w:hAnsi="宋体" w:hint="eastAsia"/>
          <w:kern w:val="0"/>
          <w:sz w:val="24"/>
          <w:szCs w:val="21"/>
        </w:rPr>
        <w:t>业主</w:t>
      </w:r>
      <w:r w:rsidRPr="00D76622">
        <w:rPr>
          <w:rFonts w:ascii="宋体" w:hAnsi="宋体" w:hint="eastAsia"/>
          <w:kern w:val="0"/>
          <w:sz w:val="24"/>
          <w:szCs w:val="21"/>
        </w:rPr>
        <w:t>向承包商施工项目负责人提供并讲解本单位的安全管理规章制度和操作规程。</w:t>
      </w:r>
    </w:p>
    <w:p w14:paraId="295ADE99" w14:textId="77777777" w:rsidR="00D76622" w:rsidRPr="00D76622" w:rsidRDefault="00D76622" w:rsidP="00A15C66">
      <w:pPr>
        <w:widowControl/>
        <w:spacing w:beforeLines="50" w:before="156" w:afterLines="50" w:after="156"/>
        <w:ind w:left="142"/>
        <w:rPr>
          <w:rFonts w:ascii="宋体" w:hAnsi="宋体" w:hint="eastAsia"/>
          <w:kern w:val="0"/>
          <w:sz w:val="24"/>
          <w:szCs w:val="21"/>
        </w:rPr>
      </w:pPr>
      <w:r w:rsidRPr="00D76622">
        <w:rPr>
          <w:rFonts w:ascii="宋体" w:hAnsi="宋体" w:hint="eastAsia"/>
          <w:kern w:val="0"/>
          <w:sz w:val="24"/>
          <w:szCs w:val="21"/>
        </w:rPr>
        <w:t xml:space="preserve">  （七）</w:t>
      </w:r>
      <w:r w:rsidR="00CC2881">
        <w:rPr>
          <w:rFonts w:ascii="宋体" w:hAnsi="宋体" w:hint="eastAsia"/>
          <w:kern w:val="0"/>
          <w:sz w:val="24"/>
          <w:szCs w:val="21"/>
        </w:rPr>
        <w:t>业主</w:t>
      </w:r>
      <w:r w:rsidRPr="00D76622">
        <w:rPr>
          <w:rFonts w:ascii="宋体" w:hAnsi="宋体" w:hint="eastAsia"/>
          <w:kern w:val="0"/>
          <w:sz w:val="24"/>
          <w:szCs w:val="21"/>
        </w:rPr>
        <w:t>对承包商落实有关安全的法律、法规以及遵守</w:t>
      </w:r>
      <w:r w:rsidR="00CC2881">
        <w:rPr>
          <w:rFonts w:ascii="宋体" w:hAnsi="宋体" w:hint="eastAsia"/>
          <w:kern w:val="0"/>
          <w:sz w:val="24"/>
          <w:szCs w:val="21"/>
        </w:rPr>
        <w:t>业主</w:t>
      </w:r>
      <w:r w:rsidRPr="00D76622">
        <w:rPr>
          <w:rFonts w:ascii="宋体" w:hAnsi="宋体" w:hint="eastAsia"/>
          <w:kern w:val="0"/>
          <w:sz w:val="24"/>
          <w:szCs w:val="21"/>
        </w:rPr>
        <w:t>安全管理规章制度情况有监督权和检查权，对承包商不满足安全管理规定的，有权提出整改要求，对承包商违反法律、法规的行为有权举报和制止。</w:t>
      </w:r>
    </w:p>
    <w:p w14:paraId="1E1A4FC0" w14:textId="77777777" w:rsidR="00D76622" w:rsidRPr="00D76622" w:rsidRDefault="00D76622" w:rsidP="00A15C66">
      <w:pPr>
        <w:widowControl/>
        <w:tabs>
          <w:tab w:val="num" w:pos="1125"/>
        </w:tabs>
        <w:spacing w:beforeLines="50" w:before="156" w:afterLines="50" w:after="156"/>
        <w:ind w:left="142"/>
        <w:rPr>
          <w:rFonts w:ascii="宋体" w:hAnsi="宋体" w:hint="eastAsia"/>
          <w:kern w:val="0"/>
          <w:sz w:val="24"/>
          <w:szCs w:val="21"/>
        </w:rPr>
      </w:pPr>
      <w:r w:rsidRPr="00D76622">
        <w:rPr>
          <w:rFonts w:ascii="宋体" w:hAnsi="宋体" w:hint="eastAsia"/>
          <w:kern w:val="0"/>
          <w:sz w:val="24"/>
          <w:szCs w:val="21"/>
        </w:rPr>
        <w:t xml:space="preserve">  （八）</w:t>
      </w:r>
      <w:r w:rsidR="00CC2881">
        <w:rPr>
          <w:rFonts w:ascii="宋体" w:hAnsi="宋体" w:hint="eastAsia"/>
          <w:kern w:val="0"/>
          <w:sz w:val="24"/>
          <w:szCs w:val="21"/>
        </w:rPr>
        <w:t>业主</w:t>
      </w:r>
      <w:r w:rsidRPr="00D76622">
        <w:rPr>
          <w:rFonts w:ascii="宋体" w:hAnsi="宋体" w:hint="eastAsia"/>
          <w:kern w:val="0"/>
          <w:sz w:val="24"/>
          <w:szCs w:val="21"/>
        </w:rPr>
        <w:t>在本项目范围内，如发生突发事故等可能对承包商造成影响时，</w:t>
      </w:r>
      <w:r w:rsidR="00CC2881">
        <w:rPr>
          <w:rFonts w:ascii="宋体" w:hAnsi="宋体" w:hint="eastAsia"/>
          <w:kern w:val="0"/>
          <w:sz w:val="24"/>
          <w:szCs w:val="21"/>
        </w:rPr>
        <w:t>业主</w:t>
      </w:r>
      <w:r w:rsidRPr="00D76622">
        <w:rPr>
          <w:rFonts w:ascii="宋体" w:hAnsi="宋体" w:hint="eastAsia"/>
          <w:kern w:val="0"/>
          <w:sz w:val="24"/>
          <w:szCs w:val="21"/>
        </w:rPr>
        <w:t>应及时通报给承包商。</w:t>
      </w:r>
    </w:p>
    <w:p w14:paraId="72724D1E" w14:textId="77777777" w:rsidR="00D76622" w:rsidRPr="00D76622" w:rsidRDefault="00D76622" w:rsidP="00A15C66">
      <w:pPr>
        <w:widowControl/>
        <w:tabs>
          <w:tab w:val="num" w:pos="1125"/>
        </w:tabs>
        <w:spacing w:beforeLines="50" w:before="156" w:afterLines="50" w:after="156"/>
        <w:ind w:left="142"/>
        <w:rPr>
          <w:rFonts w:ascii="宋体" w:hAnsi="宋体" w:hint="eastAsia"/>
          <w:kern w:val="0"/>
          <w:sz w:val="24"/>
          <w:szCs w:val="21"/>
        </w:rPr>
      </w:pPr>
      <w:r w:rsidRPr="00D76622">
        <w:rPr>
          <w:rFonts w:ascii="宋体" w:hAnsi="宋体" w:hint="eastAsia"/>
          <w:kern w:val="0"/>
          <w:sz w:val="24"/>
          <w:szCs w:val="24"/>
        </w:rPr>
        <w:t xml:space="preserve">  （九）在项目施工中，如承包商发生意外人身伤亡事故，</w:t>
      </w:r>
      <w:r w:rsidR="00CC2881">
        <w:rPr>
          <w:rFonts w:ascii="宋体" w:hAnsi="宋体" w:hint="eastAsia"/>
          <w:kern w:val="0"/>
          <w:sz w:val="24"/>
          <w:szCs w:val="24"/>
        </w:rPr>
        <w:t>业主</w:t>
      </w:r>
      <w:r w:rsidRPr="00D76622">
        <w:rPr>
          <w:rFonts w:ascii="宋体" w:hAnsi="宋体" w:hint="eastAsia"/>
          <w:kern w:val="0"/>
          <w:sz w:val="24"/>
          <w:szCs w:val="24"/>
        </w:rPr>
        <w:t>应尽力协助承包商救助伤员及处于危险境地人员，但所有相关费用应由承包商承担。</w:t>
      </w:r>
    </w:p>
    <w:p w14:paraId="260565F8" w14:textId="77777777" w:rsidR="00D76622" w:rsidRPr="00D76622" w:rsidRDefault="00D76622" w:rsidP="00A15C66">
      <w:pPr>
        <w:widowControl/>
        <w:tabs>
          <w:tab w:val="num" w:pos="1125"/>
        </w:tabs>
        <w:spacing w:beforeLines="50" w:before="156" w:afterLines="50" w:after="156"/>
        <w:ind w:left="142"/>
        <w:rPr>
          <w:rFonts w:ascii="宋体" w:hAnsi="宋体" w:hint="eastAsia"/>
          <w:kern w:val="0"/>
          <w:sz w:val="24"/>
          <w:szCs w:val="21"/>
        </w:rPr>
      </w:pPr>
      <w:r w:rsidRPr="00D76622">
        <w:rPr>
          <w:rFonts w:ascii="宋体" w:hAnsi="宋体" w:hint="eastAsia"/>
          <w:kern w:val="0"/>
          <w:sz w:val="24"/>
          <w:szCs w:val="24"/>
        </w:rPr>
        <w:t xml:space="preserve">  （十）在项目施工中发生事故后，</w:t>
      </w:r>
      <w:r w:rsidR="00CC2881">
        <w:rPr>
          <w:rFonts w:ascii="宋体" w:hAnsi="宋体" w:hint="eastAsia"/>
          <w:color w:val="000000"/>
          <w:kern w:val="0"/>
          <w:sz w:val="24"/>
          <w:szCs w:val="24"/>
        </w:rPr>
        <w:t>业主</w:t>
      </w:r>
      <w:r w:rsidRPr="00D76622">
        <w:rPr>
          <w:rFonts w:ascii="宋体" w:hAnsi="宋体" w:hint="eastAsia"/>
          <w:color w:val="000000"/>
          <w:kern w:val="0"/>
          <w:sz w:val="24"/>
          <w:szCs w:val="24"/>
        </w:rPr>
        <w:t>有权进行事故调查和取证，承包商应予以协助。</w:t>
      </w:r>
    </w:p>
    <w:p w14:paraId="3825AE7D" w14:textId="77777777" w:rsidR="00D76622" w:rsidRPr="00D76622" w:rsidRDefault="00D76622" w:rsidP="00A15C66">
      <w:pPr>
        <w:widowControl/>
        <w:tabs>
          <w:tab w:val="num" w:pos="1125"/>
        </w:tabs>
        <w:spacing w:beforeLines="50" w:before="156" w:afterLines="50" w:after="156"/>
        <w:ind w:left="142"/>
        <w:rPr>
          <w:rFonts w:ascii="宋体" w:hAnsi="宋体" w:hint="eastAsia"/>
          <w:kern w:val="0"/>
          <w:sz w:val="24"/>
          <w:szCs w:val="21"/>
        </w:rPr>
      </w:pPr>
      <w:r w:rsidRPr="00D76622">
        <w:rPr>
          <w:rFonts w:ascii="宋体" w:hAnsi="宋体" w:hint="eastAsia"/>
          <w:kern w:val="0"/>
          <w:sz w:val="24"/>
          <w:szCs w:val="24"/>
        </w:rPr>
        <w:t xml:space="preserve">  （十一）对承包商违反安全管理的行为，</w:t>
      </w:r>
      <w:r w:rsidR="00CC2881">
        <w:rPr>
          <w:rFonts w:ascii="宋体" w:hAnsi="宋体" w:hint="eastAsia"/>
          <w:kern w:val="0"/>
          <w:sz w:val="24"/>
          <w:szCs w:val="24"/>
        </w:rPr>
        <w:t>业主</w:t>
      </w:r>
      <w:r w:rsidRPr="00D76622">
        <w:rPr>
          <w:rFonts w:ascii="宋体" w:hAnsi="宋体" w:hint="eastAsia"/>
          <w:kern w:val="0"/>
          <w:sz w:val="24"/>
          <w:szCs w:val="24"/>
        </w:rPr>
        <w:t>有权依据合同要求承包商赔偿损失或要求承包商支付违约金。</w:t>
      </w:r>
    </w:p>
    <w:p w14:paraId="18A3D19F" w14:textId="77777777" w:rsidR="00D76622" w:rsidRPr="00D76622" w:rsidRDefault="00D76622" w:rsidP="00A15C66">
      <w:pPr>
        <w:widowControl/>
        <w:spacing w:beforeLines="50" w:before="156" w:afterLines="50" w:after="156"/>
        <w:rPr>
          <w:rFonts w:ascii="宋体" w:hAnsi="宋体" w:hint="eastAsia"/>
          <w:kern w:val="0"/>
          <w:sz w:val="24"/>
          <w:szCs w:val="24"/>
        </w:rPr>
      </w:pPr>
    </w:p>
    <w:p w14:paraId="5FAD7CED" w14:textId="77777777" w:rsidR="00D76622" w:rsidRPr="00D76622" w:rsidRDefault="00D76622" w:rsidP="00A15C66">
      <w:pPr>
        <w:widowControl/>
        <w:spacing w:beforeLines="50" w:before="156" w:afterLines="50" w:after="156"/>
        <w:rPr>
          <w:rFonts w:ascii="宋体" w:hAnsi="宋体" w:hint="eastAsia"/>
          <w:b/>
          <w:bCs/>
          <w:kern w:val="0"/>
          <w:sz w:val="24"/>
          <w:szCs w:val="24"/>
        </w:rPr>
      </w:pPr>
      <w:r w:rsidRPr="00D76622">
        <w:rPr>
          <w:rFonts w:ascii="宋体" w:hAnsi="宋体" w:hint="eastAsia"/>
          <w:b/>
          <w:bCs/>
          <w:kern w:val="0"/>
          <w:sz w:val="24"/>
          <w:szCs w:val="24"/>
        </w:rPr>
        <w:lastRenderedPageBreak/>
        <w:t xml:space="preserve"> 二、承包商的责任和义务</w:t>
      </w:r>
    </w:p>
    <w:p w14:paraId="1D9E8AD5" w14:textId="77777777" w:rsidR="00D76622" w:rsidRPr="00D76622" w:rsidRDefault="00D76622" w:rsidP="00A15C66">
      <w:pPr>
        <w:widowControl/>
        <w:spacing w:beforeLines="50" w:before="156" w:afterLines="50" w:after="156"/>
        <w:ind w:firstLine="420"/>
        <w:rPr>
          <w:rFonts w:ascii="宋体" w:hAnsi="宋体" w:hint="eastAsia"/>
          <w:kern w:val="0"/>
          <w:sz w:val="24"/>
          <w:szCs w:val="24"/>
        </w:rPr>
      </w:pPr>
      <w:r w:rsidRPr="00D76622">
        <w:rPr>
          <w:rFonts w:ascii="宋体" w:hAnsi="宋体" w:hint="eastAsia"/>
          <w:kern w:val="0"/>
          <w:sz w:val="24"/>
          <w:szCs w:val="24"/>
        </w:rPr>
        <w:t>（一）承包商应遵守国家有关安全生产的法律、法规、规范、标准和</w:t>
      </w:r>
      <w:r w:rsidR="00CC2881">
        <w:rPr>
          <w:rFonts w:ascii="宋体" w:hAnsi="宋体" w:hint="eastAsia"/>
          <w:kern w:val="0"/>
          <w:sz w:val="24"/>
          <w:szCs w:val="24"/>
        </w:rPr>
        <w:t>业主</w:t>
      </w:r>
      <w:r w:rsidRPr="00D76622">
        <w:rPr>
          <w:rFonts w:ascii="宋体" w:hAnsi="宋体" w:hint="eastAsia"/>
          <w:kern w:val="0"/>
          <w:sz w:val="24"/>
          <w:szCs w:val="24"/>
        </w:rPr>
        <w:t>的安全生产规章制度，全面负责本项目施工安全管理工作，包括但不限于安全、安保、消防等工作。</w:t>
      </w:r>
    </w:p>
    <w:p w14:paraId="6640D515" w14:textId="77777777" w:rsidR="00D76622" w:rsidRPr="00D76622" w:rsidRDefault="00D76622" w:rsidP="00A15C66">
      <w:pPr>
        <w:widowControl/>
        <w:spacing w:beforeLines="50" w:before="156" w:afterLines="50" w:after="156"/>
        <w:ind w:firstLine="420"/>
        <w:rPr>
          <w:rFonts w:ascii="宋体" w:hAnsi="宋体" w:hint="eastAsia"/>
          <w:kern w:val="0"/>
          <w:sz w:val="24"/>
          <w:szCs w:val="24"/>
        </w:rPr>
      </w:pPr>
      <w:r w:rsidRPr="00D76622">
        <w:rPr>
          <w:rFonts w:ascii="宋体" w:hAnsi="宋体" w:hint="eastAsia"/>
          <w:kern w:val="0"/>
          <w:sz w:val="24"/>
          <w:szCs w:val="24"/>
        </w:rPr>
        <w:t>（二）承包商应对因承包商原因导致的任何方人身、设备设施等不安全事件或突发事故负责并承担全部安全责任。</w:t>
      </w:r>
    </w:p>
    <w:p w14:paraId="603B8050" w14:textId="77777777" w:rsidR="00D76622" w:rsidRPr="00D76622" w:rsidRDefault="00D76622" w:rsidP="00A15C66">
      <w:pPr>
        <w:widowControl/>
        <w:spacing w:beforeLines="50" w:before="156" w:afterLines="50" w:after="156"/>
        <w:ind w:firstLine="420"/>
        <w:rPr>
          <w:rFonts w:ascii="宋体" w:hAnsi="宋体" w:hint="eastAsia"/>
          <w:kern w:val="0"/>
          <w:sz w:val="24"/>
          <w:szCs w:val="24"/>
        </w:rPr>
      </w:pPr>
      <w:r w:rsidRPr="00D76622">
        <w:rPr>
          <w:rFonts w:ascii="宋体" w:hAnsi="宋体" w:hint="eastAsia"/>
          <w:kern w:val="0"/>
          <w:sz w:val="24"/>
          <w:szCs w:val="24"/>
        </w:rPr>
        <w:t>（三）承包商应确保承包商及其合法分包单位在施工前具备以下条件：</w:t>
      </w:r>
    </w:p>
    <w:p w14:paraId="65B6564D" w14:textId="77777777" w:rsidR="00D76622" w:rsidRPr="00D76622" w:rsidRDefault="00D76622" w:rsidP="00A15C66">
      <w:pPr>
        <w:widowControl/>
        <w:spacing w:beforeLines="50" w:before="156" w:afterLines="50" w:after="156"/>
        <w:ind w:firstLine="420"/>
        <w:rPr>
          <w:rFonts w:ascii="宋体" w:hAnsi="宋体" w:hint="eastAsia"/>
          <w:kern w:val="0"/>
          <w:sz w:val="24"/>
          <w:szCs w:val="24"/>
        </w:rPr>
      </w:pPr>
      <w:r w:rsidRPr="00D76622">
        <w:rPr>
          <w:rFonts w:ascii="宋体" w:hAnsi="宋体" w:hint="eastAsia"/>
          <w:kern w:val="0"/>
          <w:sz w:val="24"/>
          <w:szCs w:val="24"/>
        </w:rPr>
        <w:t xml:space="preserve">  1. 根据法律法规规定办理作业许可审批手续。</w:t>
      </w:r>
    </w:p>
    <w:p w14:paraId="1F19AEA0" w14:textId="77777777" w:rsidR="00D76622" w:rsidRPr="00D76622" w:rsidRDefault="00D76622" w:rsidP="00A15C66">
      <w:pPr>
        <w:widowControl/>
        <w:spacing w:beforeLines="50" w:before="156" w:afterLines="50" w:after="156"/>
        <w:ind w:firstLine="420"/>
        <w:rPr>
          <w:rFonts w:ascii="宋体" w:hAnsi="宋体" w:hint="eastAsia"/>
          <w:kern w:val="0"/>
          <w:sz w:val="24"/>
          <w:szCs w:val="24"/>
        </w:rPr>
      </w:pPr>
      <w:r w:rsidRPr="00D76622">
        <w:rPr>
          <w:rFonts w:ascii="宋体" w:hAnsi="宋体" w:hint="eastAsia"/>
          <w:kern w:val="0"/>
          <w:sz w:val="24"/>
          <w:szCs w:val="24"/>
        </w:rPr>
        <w:t xml:space="preserve">  2. 承包商及其合法分包单位须投保安全生产责任险，并依法投保工伤保险，为所属项目从业人员缴纳保险费。</w:t>
      </w:r>
    </w:p>
    <w:p w14:paraId="374D041F" w14:textId="77777777" w:rsidR="00D76622" w:rsidRPr="00D76622" w:rsidRDefault="00D76622" w:rsidP="00A15C66">
      <w:pPr>
        <w:widowControl/>
        <w:spacing w:beforeLines="50" w:before="156" w:afterLines="50" w:after="156"/>
        <w:ind w:firstLine="420"/>
        <w:rPr>
          <w:rFonts w:ascii="宋体" w:hAnsi="宋体" w:hint="eastAsia"/>
          <w:kern w:val="0"/>
          <w:sz w:val="24"/>
          <w:szCs w:val="24"/>
        </w:rPr>
      </w:pPr>
      <w:r w:rsidRPr="00D76622">
        <w:rPr>
          <w:rFonts w:ascii="宋体" w:hAnsi="宋体" w:hint="eastAsia"/>
          <w:kern w:val="0"/>
          <w:sz w:val="24"/>
          <w:szCs w:val="24"/>
        </w:rPr>
        <w:t xml:space="preserve">  3. 承包商的施工负责人、工程质量技术人员、安全管理人员和施工作业人员须符合本项目的要求，特种作业人员持有效资格证上岗。</w:t>
      </w:r>
    </w:p>
    <w:p w14:paraId="20A3E47E" w14:textId="77777777" w:rsidR="00D76622" w:rsidRPr="00D76622" w:rsidRDefault="00D76622" w:rsidP="00A15C66">
      <w:pPr>
        <w:widowControl/>
        <w:spacing w:beforeLines="50" w:before="156" w:afterLines="50" w:after="156"/>
        <w:ind w:firstLine="420"/>
        <w:rPr>
          <w:rFonts w:ascii="宋体" w:hAnsi="宋体" w:hint="eastAsia"/>
          <w:kern w:val="0"/>
          <w:sz w:val="24"/>
          <w:szCs w:val="24"/>
        </w:rPr>
      </w:pPr>
      <w:r w:rsidRPr="00D76622">
        <w:rPr>
          <w:rFonts w:ascii="宋体" w:hAnsi="宋体" w:hint="eastAsia"/>
          <w:kern w:val="0"/>
          <w:sz w:val="24"/>
          <w:szCs w:val="24"/>
        </w:rPr>
        <w:t xml:space="preserve">  4. 配备满足工程安全施工需要的机械、工器具及安全防护设施、用品；如涉及定期试验的施工机械、设备和安全防护用品，承包商应具备有检验资质的部门出具的检验合格报告。</w:t>
      </w:r>
    </w:p>
    <w:p w14:paraId="4A817756" w14:textId="77777777" w:rsidR="00D76622" w:rsidRPr="00D76622" w:rsidRDefault="00D76622" w:rsidP="00A15C66">
      <w:pPr>
        <w:widowControl/>
        <w:spacing w:beforeLines="50" w:before="156" w:afterLines="50" w:after="156"/>
        <w:ind w:firstLine="420"/>
        <w:rPr>
          <w:rFonts w:ascii="宋体" w:hAnsi="宋体" w:hint="eastAsia"/>
          <w:kern w:val="0"/>
          <w:sz w:val="24"/>
          <w:szCs w:val="24"/>
        </w:rPr>
      </w:pPr>
      <w:r w:rsidRPr="00D76622">
        <w:rPr>
          <w:rFonts w:ascii="宋体" w:hAnsi="宋体" w:hint="eastAsia"/>
          <w:kern w:val="0"/>
          <w:sz w:val="24"/>
          <w:szCs w:val="24"/>
        </w:rPr>
        <w:t xml:space="preserve">  5. 承包商必须就本项目设置相应的安全生产组织机构，配备专职安全生产管理人员，承包商</w:t>
      </w:r>
      <w:r w:rsidRPr="00D76622">
        <w:rPr>
          <w:rFonts w:ascii="宋体" w:hAnsi="宋体" w:hint="eastAsia"/>
          <w:kern w:val="0"/>
          <w:sz w:val="24"/>
          <w:szCs w:val="24"/>
          <w:lang w:val="en-GB"/>
        </w:rPr>
        <w:t>施工项目所</w:t>
      </w:r>
      <w:r w:rsidRPr="00D76622">
        <w:rPr>
          <w:rFonts w:ascii="宋体" w:hAnsi="宋体" w:hint="eastAsia"/>
          <w:kern w:val="0"/>
          <w:sz w:val="24"/>
          <w:szCs w:val="24"/>
        </w:rPr>
        <w:t>配备的安全管理人员，进场一周前须参加</w:t>
      </w:r>
      <w:r w:rsidR="00CC2881">
        <w:rPr>
          <w:rFonts w:ascii="宋体" w:hAnsi="宋体" w:hint="eastAsia"/>
          <w:kern w:val="0"/>
          <w:sz w:val="24"/>
          <w:szCs w:val="24"/>
        </w:rPr>
        <w:t>业主</w:t>
      </w:r>
      <w:r w:rsidRPr="00D76622">
        <w:rPr>
          <w:rFonts w:ascii="宋体" w:hAnsi="宋体" w:hint="eastAsia"/>
          <w:kern w:val="0"/>
          <w:sz w:val="24"/>
          <w:szCs w:val="24"/>
        </w:rPr>
        <w:t>组织的安全生产知识和管理能力面试考核。</w:t>
      </w:r>
    </w:p>
    <w:p w14:paraId="63CBF59B" w14:textId="77777777" w:rsidR="00D76622" w:rsidRPr="00D76622" w:rsidRDefault="00D76622" w:rsidP="00A15C66">
      <w:pPr>
        <w:widowControl/>
        <w:spacing w:beforeLines="50" w:before="156" w:afterLines="50" w:after="156"/>
        <w:ind w:firstLine="420"/>
        <w:rPr>
          <w:rFonts w:ascii="宋体" w:hAnsi="宋体" w:hint="eastAsia"/>
          <w:kern w:val="0"/>
          <w:sz w:val="24"/>
          <w:szCs w:val="24"/>
        </w:rPr>
      </w:pPr>
      <w:r w:rsidRPr="00D76622">
        <w:rPr>
          <w:rFonts w:ascii="宋体" w:hAnsi="宋体" w:hint="eastAsia"/>
          <w:kern w:val="0"/>
          <w:sz w:val="24"/>
          <w:szCs w:val="24"/>
        </w:rPr>
        <w:t xml:space="preserve">  6. 开工前，承包商应编制施工组织设计并根据本项目的特点制定相应的安全施工措施；对于风险较高或者施工难度较大的专项施工，应编制专项施工方案，并说明实施方案所采取的专项安全措施。上述专项施工方案和安全措施应报</w:t>
      </w:r>
      <w:r w:rsidR="00CC2881">
        <w:rPr>
          <w:rFonts w:ascii="宋体" w:hAnsi="宋体" w:hint="eastAsia"/>
          <w:kern w:val="0"/>
          <w:sz w:val="24"/>
          <w:szCs w:val="24"/>
        </w:rPr>
        <w:t>业主</w:t>
      </w:r>
      <w:r w:rsidRPr="00D76622">
        <w:rPr>
          <w:rFonts w:ascii="宋体" w:hAnsi="宋体" w:hint="eastAsia"/>
          <w:kern w:val="0"/>
          <w:sz w:val="24"/>
          <w:szCs w:val="24"/>
        </w:rPr>
        <w:t>审查。</w:t>
      </w:r>
    </w:p>
    <w:p w14:paraId="229A3392" w14:textId="77777777" w:rsidR="00D76622" w:rsidRPr="00D76622" w:rsidRDefault="00D76622" w:rsidP="00A15C66">
      <w:pPr>
        <w:widowControl/>
        <w:spacing w:beforeLines="50" w:before="156" w:afterLines="50" w:after="156"/>
        <w:ind w:firstLine="420"/>
        <w:rPr>
          <w:rFonts w:ascii="宋体" w:hAnsi="宋体" w:hint="eastAsia"/>
          <w:kern w:val="0"/>
          <w:sz w:val="24"/>
          <w:szCs w:val="24"/>
        </w:rPr>
      </w:pPr>
      <w:r w:rsidRPr="00D76622">
        <w:rPr>
          <w:rFonts w:ascii="宋体" w:hAnsi="宋体" w:hint="eastAsia"/>
          <w:kern w:val="0"/>
          <w:sz w:val="24"/>
          <w:szCs w:val="24"/>
        </w:rPr>
        <w:t>（四）承包商负责依照相关法律、法规要求，对每位进入施工现场的工作人员进行安全教育培训；承包商自行教育培训并考核合格的本项目工作人员，还须接受</w:t>
      </w:r>
      <w:r w:rsidR="00CC2881">
        <w:rPr>
          <w:rFonts w:ascii="宋体" w:hAnsi="宋体" w:hint="eastAsia"/>
          <w:kern w:val="0"/>
          <w:sz w:val="24"/>
          <w:szCs w:val="24"/>
        </w:rPr>
        <w:t>业主</w:t>
      </w:r>
      <w:r w:rsidRPr="00D76622">
        <w:rPr>
          <w:rFonts w:ascii="宋体" w:hAnsi="宋体" w:hint="eastAsia"/>
          <w:kern w:val="0"/>
          <w:sz w:val="24"/>
          <w:szCs w:val="24"/>
        </w:rPr>
        <w:t>组织的安全知识和安全操作规程的培训，并经</w:t>
      </w:r>
      <w:r w:rsidR="00CC2881">
        <w:rPr>
          <w:rFonts w:ascii="宋体" w:hAnsi="宋体" w:hint="eastAsia"/>
          <w:kern w:val="0"/>
          <w:sz w:val="24"/>
          <w:szCs w:val="24"/>
        </w:rPr>
        <w:t>业主</w:t>
      </w:r>
      <w:r w:rsidRPr="00D76622">
        <w:rPr>
          <w:rFonts w:ascii="宋体" w:hAnsi="宋体" w:hint="eastAsia"/>
          <w:kern w:val="0"/>
          <w:sz w:val="24"/>
          <w:szCs w:val="24"/>
        </w:rPr>
        <w:t>考试合格后才能上岗。</w:t>
      </w:r>
    </w:p>
    <w:p w14:paraId="10B92FF9" w14:textId="77777777" w:rsidR="00D76622" w:rsidRPr="00D76622" w:rsidRDefault="00D76622" w:rsidP="00A15C66">
      <w:pPr>
        <w:widowControl/>
        <w:spacing w:beforeLines="50" w:before="156" w:afterLines="50" w:after="156"/>
        <w:ind w:firstLine="420"/>
        <w:rPr>
          <w:rFonts w:ascii="宋体" w:hAnsi="宋体" w:hint="eastAsia"/>
          <w:kern w:val="0"/>
          <w:sz w:val="24"/>
          <w:szCs w:val="24"/>
        </w:rPr>
      </w:pPr>
      <w:r w:rsidRPr="00D76622">
        <w:rPr>
          <w:rFonts w:ascii="宋体" w:hAnsi="宋体" w:hint="eastAsia"/>
          <w:kern w:val="0"/>
          <w:sz w:val="24"/>
          <w:szCs w:val="24"/>
        </w:rPr>
        <w:t>（五）承包商负责为所属项目的工作人员提供合格的安全防护用品，自行监督作业人员正确佩戴，因安全防护用品问题导致的伤亡事故，由承包商承担相应责任。</w:t>
      </w:r>
    </w:p>
    <w:p w14:paraId="2B722552" w14:textId="77777777" w:rsidR="00D76622" w:rsidRPr="00D76622" w:rsidRDefault="00D76622" w:rsidP="00A15C66">
      <w:pPr>
        <w:widowControl/>
        <w:spacing w:beforeLines="50" w:before="156" w:afterLines="50" w:after="156"/>
        <w:ind w:firstLine="420"/>
        <w:rPr>
          <w:rFonts w:ascii="宋体" w:hAnsi="宋体" w:hint="eastAsia"/>
          <w:kern w:val="0"/>
          <w:sz w:val="24"/>
          <w:szCs w:val="24"/>
        </w:rPr>
      </w:pPr>
      <w:r w:rsidRPr="00D76622">
        <w:rPr>
          <w:rFonts w:ascii="宋体" w:hAnsi="宋体" w:hint="eastAsia"/>
          <w:kern w:val="0"/>
          <w:sz w:val="24"/>
          <w:szCs w:val="24"/>
        </w:rPr>
        <w:t>（六）承包商在本项目使用需要经国家有关部门检验检测的设备设施和工器具，必须经检验检测为合格有效；因承包商所用的设备设施、工器具存在安全隐患并造成事故的，由承包商承担相应责任。</w:t>
      </w:r>
    </w:p>
    <w:p w14:paraId="550E87AA" w14:textId="77777777" w:rsidR="00D76622" w:rsidRPr="00D76622" w:rsidRDefault="00D76622" w:rsidP="00A15C66">
      <w:pPr>
        <w:widowControl/>
        <w:spacing w:beforeLines="50" w:before="156" w:afterLines="50" w:after="156"/>
        <w:ind w:firstLine="420"/>
        <w:rPr>
          <w:rFonts w:ascii="宋体" w:hAnsi="宋体" w:hint="eastAsia"/>
          <w:kern w:val="0"/>
          <w:sz w:val="24"/>
          <w:szCs w:val="24"/>
        </w:rPr>
      </w:pPr>
      <w:r w:rsidRPr="00D76622">
        <w:rPr>
          <w:rFonts w:ascii="宋体" w:hAnsi="宋体" w:hint="eastAsia"/>
          <w:kern w:val="0"/>
          <w:sz w:val="24"/>
          <w:szCs w:val="24"/>
        </w:rPr>
        <w:t>（七）每次专项作业开始前，承包商必须自上而下进行安全技术交底，保证全体作业人员知悉施工工序及其所涉及的危险有害因素和安全风险防控措施。</w:t>
      </w:r>
    </w:p>
    <w:p w14:paraId="29776C89" w14:textId="77777777" w:rsidR="00D76622" w:rsidRPr="00D76622" w:rsidRDefault="00D76622" w:rsidP="00A15C66">
      <w:pPr>
        <w:widowControl/>
        <w:spacing w:beforeLines="50" w:before="156" w:afterLines="50" w:after="156"/>
        <w:ind w:firstLineChars="200" w:firstLine="480"/>
        <w:rPr>
          <w:rFonts w:ascii="宋体" w:hAnsi="宋体" w:hint="eastAsia"/>
          <w:kern w:val="0"/>
          <w:sz w:val="24"/>
          <w:szCs w:val="24"/>
        </w:rPr>
      </w:pPr>
      <w:r w:rsidRPr="00D76622">
        <w:rPr>
          <w:rFonts w:ascii="宋体" w:hAnsi="宋体" w:hint="eastAsia"/>
          <w:kern w:val="0"/>
          <w:sz w:val="24"/>
          <w:szCs w:val="24"/>
        </w:rPr>
        <w:t>（八）根据法规和标准要求，承包商应对项目现场已探明的地下管线、电缆等地下设施，采取安全保护措施，并在具有危险有害因素的场所和设施、设备上设置明显的安全警示标示。</w:t>
      </w:r>
    </w:p>
    <w:p w14:paraId="658B8D33" w14:textId="77777777" w:rsidR="00D76622" w:rsidRPr="00D76622" w:rsidRDefault="00D76622" w:rsidP="00A15C66">
      <w:pPr>
        <w:widowControl/>
        <w:spacing w:beforeLines="50" w:before="156" w:afterLines="50" w:after="156"/>
        <w:ind w:firstLineChars="200" w:firstLine="480"/>
        <w:rPr>
          <w:rFonts w:ascii="宋体" w:hAnsi="宋体" w:hint="eastAsia"/>
          <w:kern w:val="0"/>
          <w:sz w:val="24"/>
          <w:szCs w:val="24"/>
        </w:rPr>
      </w:pPr>
      <w:r w:rsidRPr="00D76622">
        <w:rPr>
          <w:rFonts w:ascii="宋体" w:hAnsi="宋体" w:hint="eastAsia"/>
          <w:kern w:val="0"/>
          <w:sz w:val="24"/>
          <w:szCs w:val="24"/>
        </w:rPr>
        <w:t>（九）承包商应做好项目的安全文明施工，按照安全、环保和职业健康等法律、法规和</w:t>
      </w:r>
      <w:r w:rsidR="00CC2881">
        <w:rPr>
          <w:rFonts w:ascii="宋体" w:hAnsi="宋体" w:hint="eastAsia"/>
          <w:kern w:val="0"/>
          <w:sz w:val="24"/>
          <w:szCs w:val="24"/>
        </w:rPr>
        <w:t>业主</w:t>
      </w:r>
      <w:r w:rsidRPr="00D76622">
        <w:rPr>
          <w:rFonts w:ascii="宋体" w:hAnsi="宋体" w:hint="eastAsia"/>
          <w:kern w:val="0"/>
          <w:sz w:val="24"/>
          <w:szCs w:val="24"/>
        </w:rPr>
        <w:t>的具体要求，采取有效措施防控施工现场的各种粉尘、废气、废水、固体废弃物及噪声等对环境和人员造成影响和伤害。</w:t>
      </w:r>
    </w:p>
    <w:p w14:paraId="35B4B7AB" w14:textId="4F2E290A" w:rsidR="00D76622" w:rsidRPr="00CC2881" w:rsidRDefault="00D76622" w:rsidP="00A15C66">
      <w:pPr>
        <w:widowControl/>
        <w:spacing w:beforeLines="50" w:before="156" w:afterLines="50" w:after="156"/>
        <w:ind w:firstLineChars="200" w:firstLine="480"/>
        <w:rPr>
          <w:rFonts w:ascii="宋体" w:hAnsi="宋体" w:hint="eastAsia"/>
          <w:kern w:val="0"/>
          <w:sz w:val="24"/>
          <w:szCs w:val="24"/>
        </w:rPr>
      </w:pPr>
      <w:r w:rsidRPr="00D76622">
        <w:rPr>
          <w:rFonts w:ascii="宋体" w:hAnsi="宋体" w:hint="eastAsia"/>
          <w:kern w:val="0"/>
          <w:sz w:val="24"/>
          <w:szCs w:val="24"/>
        </w:rPr>
        <w:lastRenderedPageBreak/>
        <w:t>（十）承包商在施工过程中，应严格遵守</w:t>
      </w:r>
      <w:r w:rsidR="00CC2881">
        <w:rPr>
          <w:rFonts w:ascii="宋体" w:hAnsi="宋体" w:hint="eastAsia"/>
          <w:kern w:val="0"/>
          <w:sz w:val="24"/>
          <w:szCs w:val="24"/>
        </w:rPr>
        <w:t>业主</w:t>
      </w:r>
      <w:r w:rsidRPr="00D76622">
        <w:rPr>
          <w:rFonts w:ascii="宋体" w:hAnsi="宋体" w:hint="eastAsia"/>
          <w:kern w:val="0"/>
          <w:sz w:val="24"/>
          <w:szCs w:val="24"/>
        </w:rPr>
        <w:t>所秉承的安全生产“</w:t>
      </w:r>
      <w:r w:rsidR="00192818">
        <w:rPr>
          <w:rFonts w:ascii="宋体" w:hAnsi="宋体" w:hint="eastAsia"/>
          <w:kern w:val="0"/>
          <w:sz w:val="24"/>
          <w:szCs w:val="24"/>
        </w:rPr>
        <w:t>九大保命守则</w:t>
      </w:r>
      <w:r w:rsidRPr="00D76622">
        <w:rPr>
          <w:rFonts w:ascii="宋体" w:hAnsi="宋体" w:hint="eastAsia"/>
          <w:kern w:val="0"/>
          <w:sz w:val="24"/>
          <w:szCs w:val="24"/>
        </w:rPr>
        <w:t>”和“六项零容忍政策”，规范管理所属项目人员的施工作业行为，保证安全管理体系执行中</w:t>
      </w:r>
      <w:r w:rsidRPr="00CC2881">
        <w:rPr>
          <w:rFonts w:ascii="宋体" w:hAnsi="宋体" w:hint="eastAsia"/>
          <w:kern w:val="0"/>
          <w:sz w:val="24"/>
          <w:szCs w:val="24"/>
        </w:rPr>
        <w:t>以下环节的符合性：</w:t>
      </w:r>
    </w:p>
    <w:p w14:paraId="70F6E24D" w14:textId="77777777" w:rsidR="00B71477" w:rsidRPr="00CC2881" w:rsidRDefault="00B71477" w:rsidP="00B71477">
      <w:pPr>
        <w:widowControl/>
        <w:spacing w:line="440" w:lineRule="exact"/>
        <w:ind w:firstLineChars="200" w:firstLine="480"/>
        <w:rPr>
          <w:rFonts w:ascii="宋体" w:hAnsi="宋体" w:hint="eastAsia"/>
          <w:kern w:val="0"/>
          <w:sz w:val="24"/>
          <w:szCs w:val="24"/>
        </w:rPr>
      </w:pPr>
      <w:r w:rsidRPr="00CC2881">
        <w:rPr>
          <w:rFonts w:ascii="宋体" w:hAnsi="宋体" w:hint="eastAsia"/>
          <w:kern w:val="0"/>
          <w:sz w:val="24"/>
          <w:szCs w:val="24"/>
        </w:rPr>
        <w:t xml:space="preserve">  1. 能够通过作业方案、风险分析、作业许可和班前安全交底会，保证安全生产风险管控信息传递渠道畅通并落实安全生产岗位责任。</w:t>
      </w:r>
    </w:p>
    <w:p w14:paraId="4A54933E" w14:textId="7F9A2044" w:rsidR="00B71477" w:rsidRPr="00CC2881" w:rsidRDefault="00B71477" w:rsidP="00B71477">
      <w:pPr>
        <w:widowControl/>
        <w:spacing w:line="440" w:lineRule="exact"/>
        <w:ind w:firstLineChars="200" w:firstLine="480"/>
        <w:rPr>
          <w:rFonts w:ascii="宋体" w:hAnsi="宋体" w:hint="eastAsia"/>
          <w:kern w:val="0"/>
          <w:sz w:val="24"/>
          <w:szCs w:val="24"/>
        </w:rPr>
      </w:pPr>
      <w:r w:rsidRPr="00CC2881">
        <w:rPr>
          <w:rFonts w:ascii="宋体" w:hAnsi="宋体" w:hint="eastAsia"/>
          <w:kern w:val="0"/>
          <w:sz w:val="24"/>
          <w:szCs w:val="24"/>
        </w:rPr>
        <w:t xml:space="preserve">  2. 能够借助作业许可证，让能量隔离、动土作业、受限空间进入、高处作业、吊装作业、射线作业、动火作业、</w:t>
      </w:r>
      <w:r w:rsidR="00192818">
        <w:rPr>
          <w:rFonts w:ascii="宋体" w:hAnsi="宋体" w:hint="eastAsia"/>
          <w:kern w:val="0"/>
          <w:sz w:val="24"/>
          <w:szCs w:val="24"/>
        </w:rPr>
        <w:t>潜水作业、</w:t>
      </w:r>
      <w:r w:rsidRPr="00CC2881">
        <w:rPr>
          <w:rFonts w:ascii="宋体" w:hAnsi="宋体" w:hint="eastAsia"/>
          <w:kern w:val="0"/>
          <w:sz w:val="24"/>
          <w:szCs w:val="24"/>
        </w:rPr>
        <w:t>盲板抽堵作业、临时用电作业、断路作业、交通安全和变更管理按照各自的操作规程要求，进行安全生产标准化管理。</w:t>
      </w:r>
    </w:p>
    <w:p w14:paraId="29A18153" w14:textId="77777777" w:rsidR="00B71477" w:rsidRPr="00CC2881" w:rsidRDefault="00B71477" w:rsidP="00B71477">
      <w:pPr>
        <w:widowControl/>
        <w:spacing w:line="440" w:lineRule="exact"/>
        <w:rPr>
          <w:rFonts w:ascii="宋体" w:hAnsi="宋体" w:hint="eastAsia"/>
          <w:kern w:val="0"/>
          <w:sz w:val="24"/>
          <w:szCs w:val="24"/>
        </w:rPr>
      </w:pPr>
      <w:r w:rsidRPr="00CC2881">
        <w:rPr>
          <w:rFonts w:ascii="宋体" w:hAnsi="宋体" w:hint="eastAsia"/>
          <w:kern w:val="0"/>
          <w:sz w:val="24"/>
          <w:szCs w:val="24"/>
        </w:rPr>
        <w:t xml:space="preserve">      3. 能够严格遵循业主的以下六项“零容忍政策”，即无作业许可证直接进行作业零容忍、在非吸烟区吸烟零容忍、现场喝酒和吸食违禁药物零容忍、带武器进现场或暴力打架零容忍、违反高处作业安全规定零容忍、直接在没有进行能量隔离的设备或电路上工作零容忍。</w:t>
      </w:r>
    </w:p>
    <w:p w14:paraId="33EB11CA" w14:textId="77777777" w:rsidR="00D76622" w:rsidRPr="00D76622" w:rsidRDefault="00D76622" w:rsidP="00A15C66">
      <w:pPr>
        <w:widowControl/>
        <w:spacing w:beforeLines="50" w:before="156" w:afterLines="50" w:after="156"/>
        <w:ind w:firstLineChars="200" w:firstLine="480"/>
        <w:rPr>
          <w:rFonts w:ascii="宋体" w:hAnsi="宋体" w:hint="eastAsia"/>
          <w:kern w:val="0"/>
          <w:sz w:val="24"/>
          <w:szCs w:val="24"/>
        </w:rPr>
      </w:pPr>
      <w:r w:rsidRPr="00CC2881">
        <w:rPr>
          <w:rFonts w:ascii="宋体" w:hAnsi="宋体" w:hint="eastAsia"/>
          <w:kern w:val="0"/>
          <w:sz w:val="24"/>
          <w:szCs w:val="24"/>
        </w:rPr>
        <w:t>（十</w:t>
      </w:r>
      <w:r w:rsidR="00B71477" w:rsidRPr="00CC2881">
        <w:rPr>
          <w:rFonts w:ascii="宋体" w:hAnsi="宋体" w:hint="eastAsia"/>
          <w:kern w:val="0"/>
          <w:sz w:val="24"/>
          <w:szCs w:val="24"/>
        </w:rPr>
        <w:t>一</w:t>
      </w:r>
      <w:r w:rsidRPr="00CC2881">
        <w:rPr>
          <w:rFonts w:ascii="宋体" w:hAnsi="宋体" w:hint="eastAsia"/>
          <w:kern w:val="0"/>
          <w:sz w:val="24"/>
          <w:szCs w:val="24"/>
        </w:rPr>
        <w:t>）承包商必须按照国家法律法规和标准规范的要求，自行组织实施项目安全隐</w:t>
      </w:r>
      <w:r w:rsidRPr="00D76622">
        <w:rPr>
          <w:rFonts w:ascii="宋体" w:hAnsi="宋体" w:hint="eastAsia"/>
          <w:kern w:val="0"/>
          <w:sz w:val="24"/>
          <w:szCs w:val="24"/>
        </w:rPr>
        <w:t>患排查，并对发现的隐患进行及时整改和记录在案，同时，对因未履行安全隐患排查治理职责所导致的安全生产事故，承担相应安全责任。</w:t>
      </w:r>
    </w:p>
    <w:p w14:paraId="5C16348B" w14:textId="77777777" w:rsidR="00D76622" w:rsidRPr="00D76622" w:rsidRDefault="00D76622" w:rsidP="00A15C66">
      <w:pPr>
        <w:widowControl/>
        <w:spacing w:beforeLines="50" w:before="156" w:afterLines="50" w:after="156"/>
        <w:ind w:firstLineChars="200" w:firstLine="480"/>
        <w:rPr>
          <w:rFonts w:ascii="宋体" w:hAnsi="宋体" w:hint="eastAsia"/>
          <w:kern w:val="0"/>
          <w:sz w:val="24"/>
          <w:szCs w:val="24"/>
        </w:rPr>
      </w:pPr>
      <w:r w:rsidRPr="00D76622">
        <w:rPr>
          <w:rFonts w:ascii="宋体" w:hAnsi="宋体" w:hint="eastAsia"/>
          <w:kern w:val="0"/>
          <w:sz w:val="24"/>
          <w:szCs w:val="24"/>
        </w:rPr>
        <w:t>（十</w:t>
      </w:r>
      <w:r w:rsidR="00B71477">
        <w:rPr>
          <w:rFonts w:ascii="宋体" w:hAnsi="宋体" w:hint="eastAsia"/>
          <w:kern w:val="0"/>
          <w:sz w:val="24"/>
          <w:szCs w:val="24"/>
        </w:rPr>
        <w:t>二</w:t>
      </w:r>
      <w:r w:rsidRPr="00D76622">
        <w:rPr>
          <w:rFonts w:ascii="宋体" w:hAnsi="宋体" w:hint="eastAsia"/>
          <w:kern w:val="0"/>
          <w:sz w:val="24"/>
          <w:szCs w:val="24"/>
        </w:rPr>
        <w:t>）承包商应根据项目施工所涉及的风险，编制安全生产事故应急预案并适时组织现场应急演练。</w:t>
      </w:r>
    </w:p>
    <w:p w14:paraId="5AEAA13F" w14:textId="77777777" w:rsidR="00404D4B" w:rsidRDefault="00404D4B" w:rsidP="00A15C66">
      <w:pPr>
        <w:widowControl/>
        <w:spacing w:beforeLines="50" w:before="156" w:afterLines="50" w:after="156"/>
        <w:ind w:firstLineChars="200" w:firstLine="480"/>
        <w:rPr>
          <w:rFonts w:ascii="宋体" w:hAnsi="宋体" w:hint="eastAsia"/>
          <w:kern w:val="0"/>
          <w:sz w:val="24"/>
          <w:szCs w:val="24"/>
        </w:rPr>
      </w:pPr>
      <w:r>
        <w:rPr>
          <w:rFonts w:ascii="宋体" w:hAnsi="宋体" w:hint="eastAsia"/>
          <w:kern w:val="0"/>
          <w:sz w:val="24"/>
          <w:szCs w:val="24"/>
        </w:rPr>
        <w:t>（十</w:t>
      </w:r>
      <w:r w:rsidR="00B71477">
        <w:rPr>
          <w:rFonts w:ascii="宋体" w:hAnsi="宋体" w:hint="eastAsia"/>
          <w:kern w:val="0"/>
          <w:sz w:val="24"/>
          <w:szCs w:val="24"/>
        </w:rPr>
        <w:t>三</w:t>
      </w:r>
      <w:r>
        <w:rPr>
          <w:rFonts w:ascii="宋体" w:hAnsi="宋体" w:hint="eastAsia"/>
          <w:kern w:val="0"/>
          <w:sz w:val="24"/>
          <w:szCs w:val="24"/>
        </w:rPr>
        <w:t>）承包商在本项目发生安全生产事故后，承包商现场负责人或有关人员应在30分钟内口头报告至</w:t>
      </w:r>
      <w:r w:rsidR="00CC2881">
        <w:rPr>
          <w:rFonts w:ascii="宋体" w:hAnsi="宋体" w:hint="eastAsia"/>
          <w:kern w:val="0"/>
          <w:sz w:val="24"/>
          <w:szCs w:val="24"/>
        </w:rPr>
        <w:t>业主</w:t>
      </w:r>
      <w:r>
        <w:rPr>
          <w:rFonts w:ascii="宋体" w:hAnsi="宋体" w:hint="eastAsia"/>
          <w:kern w:val="0"/>
          <w:sz w:val="24"/>
          <w:szCs w:val="24"/>
        </w:rPr>
        <w:t>现场安全工程师或施工管理人员，并按照有关规定报告给属地有关政府主管部门，同时承包商现场负责人应配合</w:t>
      </w:r>
      <w:r w:rsidR="00CC2881">
        <w:rPr>
          <w:rFonts w:ascii="宋体" w:hAnsi="宋体" w:hint="eastAsia"/>
          <w:kern w:val="0"/>
          <w:sz w:val="24"/>
          <w:szCs w:val="24"/>
        </w:rPr>
        <w:t>业主</w:t>
      </w:r>
      <w:r>
        <w:rPr>
          <w:rFonts w:ascii="宋体" w:hAnsi="宋体" w:hint="eastAsia"/>
          <w:kern w:val="0"/>
          <w:sz w:val="24"/>
          <w:szCs w:val="24"/>
        </w:rPr>
        <w:t>和属地政府主管部门组织的事故调查和善后处理工作。</w:t>
      </w:r>
    </w:p>
    <w:p w14:paraId="7638C52D" w14:textId="77777777" w:rsidR="00D76622" w:rsidRPr="00D76622" w:rsidRDefault="00D76622" w:rsidP="00A15C66">
      <w:pPr>
        <w:widowControl/>
        <w:spacing w:beforeLines="50" w:before="156" w:afterLines="50" w:after="156"/>
        <w:rPr>
          <w:rFonts w:ascii="宋体" w:hAnsi="宋体" w:hint="eastAsia"/>
          <w:kern w:val="0"/>
          <w:sz w:val="24"/>
          <w:szCs w:val="24"/>
        </w:rPr>
      </w:pPr>
      <w:r w:rsidRPr="00D76622">
        <w:rPr>
          <w:rFonts w:ascii="宋体" w:hAnsi="宋体" w:hint="eastAsia"/>
          <w:b/>
          <w:bCs/>
          <w:kern w:val="0"/>
          <w:sz w:val="24"/>
          <w:szCs w:val="24"/>
        </w:rPr>
        <w:t>三、其他</w:t>
      </w:r>
    </w:p>
    <w:p w14:paraId="7AF140A3" w14:textId="77777777" w:rsidR="00D76622" w:rsidRPr="00D76622" w:rsidRDefault="00D76622" w:rsidP="00A15C66">
      <w:pPr>
        <w:widowControl/>
        <w:spacing w:beforeLines="50" w:before="156" w:afterLines="50" w:after="156"/>
        <w:ind w:firstLineChars="200" w:firstLine="480"/>
        <w:rPr>
          <w:rFonts w:ascii="宋体" w:hAnsi="宋体" w:cs="Arial" w:hint="eastAsia"/>
          <w:kern w:val="0"/>
          <w:sz w:val="24"/>
          <w:szCs w:val="21"/>
        </w:rPr>
      </w:pPr>
      <w:r w:rsidRPr="00D76622">
        <w:rPr>
          <w:rFonts w:ascii="宋体" w:hAnsi="宋体" w:cs="Arial" w:hint="eastAsia"/>
          <w:kern w:val="0"/>
          <w:sz w:val="24"/>
          <w:szCs w:val="21"/>
        </w:rPr>
        <w:t>（一）本安全生产管理协议为工程主合同附件，与主合同具有同等法律效力。</w:t>
      </w:r>
    </w:p>
    <w:p w14:paraId="14499FA2" w14:textId="77777777" w:rsidR="00D76622" w:rsidRPr="00D76622" w:rsidRDefault="00D76622" w:rsidP="00A15C66">
      <w:pPr>
        <w:widowControl/>
        <w:spacing w:beforeLines="50" w:before="156" w:afterLines="50" w:after="156"/>
        <w:ind w:firstLineChars="200" w:firstLine="480"/>
        <w:rPr>
          <w:rFonts w:ascii="宋体" w:hAnsi="宋体" w:hint="eastAsia"/>
          <w:kern w:val="0"/>
          <w:sz w:val="24"/>
          <w:szCs w:val="24"/>
        </w:rPr>
      </w:pPr>
      <w:r w:rsidRPr="00D76622">
        <w:rPr>
          <w:rFonts w:ascii="宋体" w:hAnsi="宋体" w:hint="eastAsia"/>
          <w:kern w:val="0"/>
          <w:sz w:val="24"/>
          <w:szCs w:val="24"/>
        </w:rPr>
        <w:t>（二）本安全管理协议经双方代表签署并加盖公章或合同专用章后生效。</w:t>
      </w:r>
    </w:p>
    <w:p w14:paraId="677DCB69" w14:textId="77777777" w:rsidR="00D76622" w:rsidRPr="00D76622" w:rsidRDefault="00D76622" w:rsidP="00A15C66">
      <w:pPr>
        <w:widowControl/>
        <w:spacing w:beforeLines="50" w:before="156" w:afterLines="50" w:after="156"/>
        <w:ind w:firstLineChars="200" w:firstLine="480"/>
        <w:rPr>
          <w:rFonts w:ascii="宋体" w:hAnsi="宋体" w:hint="eastAsia"/>
          <w:kern w:val="0"/>
          <w:sz w:val="24"/>
          <w:szCs w:val="24"/>
        </w:rPr>
      </w:pPr>
      <w:r w:rsidRPr="00D76622">
        <w:rPr>
          <w:rFonts w:ascii="宋体" w:hAnsi="宋体" w:hint="eastAsia"/>
          <w:kern w:val="0"/>
          <w:sz w:val="24"/>
          <w:szCs w:val="24"/>
        </w:rPr>
        <w:t>（三）安全生产管理协议总份数、各方持有份数与主协议约定一致。</w:t>
      </w:r>
    </w:p>
    <w:p w14:paraId="5FF178DF" w14:textId="77777777" w:rsidR="00A15C66" w:rsidRDefault="00A15C66">
      <w:pPr>
        <w:widowControl/>
        <w:jc w:val="left"/>
        <w:rPr>
          <w:rFonts w:ascii="宋体" w:hAnsi="宋体" w:hint="eastAsia"/>
          <w:sz w:val="24"/>
          <w:lang w:val="en-GB"/>
        </w:rPr>
      </w:pPr>
      <w:r>
        <w:rPr>
          <w:rFonts w:ascii="宋体" w:hAnsi="宋体"/>
          <w:lang w:val="en-GB"/>
        </w:rPr>
        <w:br w:type="page"/>
      </w:r>
    </w:p>
    <w:p w14:paraId="4DB6FB45" w14:textId="77777777" w:rsidR="00E909F3" w:rsidRDefault="00E909F3" w:rsidP="00E909F3">
      <w:pPr>
        <w:pStyle w:val="a3"/>
        <w:jc w:val="center"/>
        <w:rPr>
          <w:rFonts w:ascii="宋体" w:hAnsi="宋体" w:hint="eastAsia"/>
          <w:lang w:val="en-GB"/>
        </w:rPr>
      </w:pPr>
      <w:r w:rsidRPr="00AA136A">
        <w:rPr>
          <w:rFonts w:ascii="宋体" w:hAnsi="宋体" w:hint="eastAsia"/>
          <w:lang w:val="en-GB"/>
        </w:rPr>
        <w:lastRenderedPageBreak/>
        <w:t>签署页</w:t>
      </w:r>
    </w:p>
    <w:p w14:paraId="7FD2745B" w14:textId="77777777" w:rsidR="00E909F3" w:rsidRDefault="00E909F3" w:rsidP="00E909F3">
      <w:pPr>
        <w:pStyle w:val="a3"/>
        <w:jc w:val="center"/>
        <w:rPr>
          <w:rFonts w:ascii="宋体" w:hAnsi="宋体" w:hint="eastAsia"/>
          <w:lang w:val="en-GB"/>
        </w:rPr>
      </w:pPr>
    </w:p>
    <w:p w14:paraId="47C6D5A6" w14:textId="77777777" w:rsidR="00E909F3" w:rsidRPr="00AA136A" w:rsidRDefault="00E909F3" w:rsidP="00E909F3">
      <w:pPr>
        <w:pStyle w:val="a3"/>
        <w:rPr>
          <w:rFonts w:ascii="宋体" w:hAnsi="宋体" w:hint="eastAsia"/>
        </w:rPr>
      </w:pPr>
      <w:r w:rsidRPr="00AA136A">
        <w:rPr>
          <w:rFonts w:ascii="宋体" w:hAnsi="宋体" w:hint="eastAsia"/>
        </w:rPr>
        <w:t>代表</w:t>
      </w:r>
    </w:p>
    <w:p w14:paraId="31FF0E42" w14:textId="77777777" w:rsidR="00E909F3" w:rsidRPr="00AA136A" w:rsidRDefault="00E909F3" w:rsidP="00E909F3">
      <w:pPr>
        <w:pStyle w:val="a3"/>
        <w:rPr>
          <w:rFonts w:ascii="宋体" w:hAnsi="宋体" w:hint="eastAsia"/>
        </w:rPr>
      </w:pPr>
      <w:r w:rsidRPr="00AA136A">
        <w:rPr>
          <w:rFonts w:ascii="宋体" w:hAnsi="宋体" w:hint="eastAsia"/>
        </w:rPr>
        <w:t>广东大鹏液化天然气有限公司</w:t>
      </w:r>
    </w:p>
    <w:p w14:paraId="20D2C25C" w14:textId="77777777" w:rsidR="00E909F3" w:rsidRPr="00AA136A" w:rsidRDefault="00E909F3" w:rsidP="00E909F3">
      <w:pPr>
        <w:pStyle w:val="a3"/>
      </w:pPr>
    </w:p>
    <w:p w14:paraId="507708BB" w14:textId="77777777" w:rsidR="00E909F3" w:rsidRPr="00AA136A" w:rsidRDefault="00E909F3" w:rsidP="00E909F3">
      <w:pPr>
        <w:pStyle w:val="a3"/>
      </w:pPr>
      <w:r w:rsidRPr="00AA136A">
        <w:rPr>
          <w:rFonts w:hint="eastAsia"/>
        </w:rPr>
        <w:t>签署：</w:t>
      </w:r>
      <w:r w:rsidRPr="0004321D">
        <w:rPr>
          <w:rFonts w:hint="eastAsia"/>
          <w:u w:val="single"/>
        </w:rPr>
        <w:tab/>
        <w:t xml:space="preserve">       </w:t>
      </w:r>
      <w:r w:rsidRPr="0004321D">
        <w:rPr>
          <w:rFonts w:hint="eastAsia"/>
          <w:u w:val="single"/>
        </w:rPr>
        <w:tab/>
      </w:r>
      <w:r>
        <w:rPr>
          <w:u w:val="single"/>
        </w:rPr>
        <w:t xml:space="preserve">          </w:t>
      </w:r>
    </w:p>
    <w:p w14:paraId="0196C873" w14:textId="77777777" w:rsidR="00E909F3" w:rsidRPr="00AA136A" w:rsidRDefault="00E909F3" w:rsidP="00E909F3">
      <w:pPr>
        <w:pStyle w:val="a3"/>
      </w:pPr>
      <w:r w:rsidRPr="00AA136A">
        <w:rPr>
          <w:rFonts w:hint="eastAsia"/>
        </w:rPr>
        <w:t>姓名：</w:t>
      </w:r>
    </w:p>
    <w:p w14:paraId="1094A771" w14:textId="77777777" w:rsidR="00E909F3" w:rsidRDefault="00E909F3" w:rsidP="00E909F3">
      <w:pPr>
        <w:pStyle w:val="a3"/>
      </w:pPr>
      <w:r w:rsidRPr="00AA136A">
        <w:rPr>
          <w:rFonts w:hint="eastAsia"/>
        </w:rPr>
        <w:t>职务：</w:t>
      </w:r>
      <w:r w:rsidRPr="00AA136A" w:rsidDel="002B16F1">
        <w:rPr>
          <w:rFonts w:hint="eastAsia"/>
        </w:rPr>
        <w:t xml:space="preserve"> </w:t>
      </w:r>
      <w:r w:rsidRPr="00AA136A">
        <w:rPr>
          <w:rFonts w:hint="eastAsia"/>
        </w:rPr>
        <w:tab/>
      </w:r>
      <w:r w:rsidRPr="00AA136A">
        <w:rPr>
          <w:rFonts w:hint="eastAsia"/>
        </w:rPr>
        <w:tab/>
      </w:r>
    </w:p>
    <w:p w14:paraId="31E84E5A" w14:textId="77777777" w:rsidR="00E909F3" w:rsidRPr="00AA136A" w:rsidRDefault="00E909F3" w:rsidP="00E909F3">
      <w:pPr>
        <w:pStyle w:val="a3"/>
      </w:pPr>
    </w:p>
    <w:p w14:paraId="3812AFCB" w14:textId="77777777" w:rsidR="00E909F3" w:rsidRPr="00AA136A" w:rsidRDefault="00E909F3" w:rsidP="00E909F3">
      <w:pPr>
        <w:pStyle w:val="a3"/>
      </w:pPr>
      <w:r w:rsidRPr="00AA136A">
        <w:rPr>
          <w:rFonts w:hint="eastAsia"/>
        </w:rPr>
        <w:t>签署：</w:t>
      </w:r>
      <w:r w:rsidRPr="0004321D">
        <w:rPr>
          <w:rFonts w:hint="eastAsia"/>
          <w:u w:val="single"/>
        </w:rPr>
        <w:tab/>
      </w:r>
      <w:r w:rsidRPr="0004321D">
        <w:rPr>
          <w:rFonts w:hint="eastAsia"/>
          <w:u w:val="single"/>
        </w:rPr>
        <w:tab/>
        <w:t xml:space="preserve">     </w:t>
      </w:r>
      <w:r>
        <w:rPr>
          <w:u w:val="single"/>
        </w:rPr>
        <w:t xml:space="preserve">        </w:t>
      </w:r>
    </w:p>
    <w:p w14:paraId="3FEEDFD1" w14:textId="77777777" w:rsidR="00E909F3" w:rsidRPr="00AA136A" w:rsidRDefault="00E909F3" w:rsidP="00E909F3">
      <w:pPr>
        <w:pStyle w:val="a3"/>
      </w:pPr>
      <w:r w:rsidRPr="00AA136A">
        <w:rPr>
          <w:rFonts w:hint="eastAsia"/>
        </w:rPr>
        <w:t>姓名：</w:t>
      </w:r>
    </w:p>
    <w:p w14:paraId="4A0D27A5" w14:textId="77777777" w:rsidR="00E909F3" w:rsidRPr="00AA136A" w:rsidRDefault="00E909F3" w:rsidP="00E909F3">
      <w:pPr>
        <w:pStyle w:val="a3"/>
      </w:pPr>
      <w:r w:rsidRPr="00AA136A">
        <w:rPr>
          <w:rFonts w:hint="eastAsia"/>
        </w:rPr>
        <w:t>职务：</w:t>
      </w:r>
    </w:p>
    <w:p w14:paraId="75B6D328" w14:textId="77777777" w:rsidR="00E909F3" w:rsidRPr="00AA136A" w:rsidRDefault="00E909F3" w:rsidP="00E909F3">
      <w:pPr>
        <w:pStyle w:val="a3"/>
        <w:rPr>
          <w:rFonts w:ascii="宋体" w:hAnsi="宋体" w:hint="eastAsia"/>
        </w:rPr>
      </w:pPr>
    </w:p>
    <w:p w14:paraId="01CFAD28" w14:textId="77777777" w:rsidR="00E909F3" w:rsidRDefault="00E909F3" w:rsidP="00E909F3">
      <w:pPr>
        <w:pStyle w:val="a3"/>
        <w:rPr>
          <w:rFonts w:ascii="宋体" w:hAnsi="宋体" w:hint="eastAsia"/>
        </w:rPr>
      </w:pPr>
    </w:p>
    <w:p w14:paraId="17328251" w14:textId="77777777" w:rsidR="00E909F3" w:rsidRPr="00AA136A" w:rsidRDefault="00E909F3" w:rsidP="00E909F3">
      <w:pPr>
        <w:pStyle w:val="a3"/>
        <w:rPr>
          <w:rFonts w:ascii="宋体" w:hAnsi="宋体" w:hint="eastAsia"/>
        </w:rPr>
      </w:pPr>
      <w:r w:rsidRPr="00AA136A">
        <w:rPr>
          <w:rFonts w:ascii="宋体" w:hAnsi="宋体" w:hint="eastAsia"/>
        </w:rPr>
        <w:t>代表</w:t>
      </w:r>
    </w:p>
    <w:p w14:paraId="07BE2C68" w14:textId="77777777" w:rsidR="00E909F3" w:rsidRPr="00AA136A" w:rsidRDefault="00E909F3" w:rsidP="00E909F3">
      <w:pPr>
        <w:pStyle w:val="a3"/>
        <w:rPr>
          <w:rFonts w:ascii="宋体" w:hAnsi="宋体" w:hint="eastAsia"/>
        </w:rPr>
      </w:pPr>
      <w:r w:rsidRPr="00AA136A">
        <w:rPr>
          <w:rFonts w:ascii="宋体" w:hAnsi="宋体" w:hint="eastAsia"/>
        </w:rPr>
        <w:t>_____________________公司</w:t>
      </w:r>
    </w:p>
    <w:p w14:paraId="25BA4722" w14:textId="77777777" w:rsidR="00E909F3" w:rsidRPr="00AA136A" w:rsidRDefault="00E909F3" w:rsidP="00E909F3">
      <w:pPr>
        <w:pStyle w:val="a3"/>
        <w:rPr>
          <w:rFonts w:ascii="宋体" w:hAnsi="宋体" w:hint="eastAsia"/>
        </w:rPr>
      </w:pPr>
    </w:p>
    <w:p w14:paraId="7647A36A" w14:textId="77777777" w:rsidR="00E909F3" w:rsidRPr="00AA136A" w:rsidRDefault="00E909F3" w:rsidP="00E909F3">
      <w:pPr>
        <w:pStyle w:val="a3"/>
      </w:pPr>
      <w:r w:rsidRPr="00AA136A">
        <w:rPr>
          <w:rFonts w:hint="eastAsia"/>
        </w:rPr>
        <w:t>签署：</w:t>
      </w:r>
      <w:r w:rsidRPr="0004321D">
        <w:rPr>
          <w:rFonts w:hint="eastAsia"/>
          <w:u w:val="single"/>
        </w:rPr>
        <w:tab/>
      </w:r>
      <w:r w:rsidRPr="0004321D">
        <w:rPr>
          <w:rFonts w:hint="eastAsia"/>
          <w:u w:val="single"/>
        </w:rPr>
        <w:tab/>
        <w:t xml:space="preserve">     </w:t>
      </w:r>
      <w:r>
        <w:rPr>
          <w:u w:val="single"/>
        </w:rPr>
        <w:t xml:space="preserve">        </w:t>
      </w:r>
    </w:p>
    <w:p w14:paraId="3554FEF6" w14:textId="77777777" w:rsidR="00E909F3" w:rsidRPr="00AA136A" w:rsidRDefault="00E909F3" w:rsidP="00E909F3">
      <w:pPr>
        <w:pStyle w:val="a3"/>
        <w:rPr>
          <w:rFonts w:ascii="宋体" w:hAnsi="宋体" w:hint="eastAsia"/>
        </w:rPr>
      </w:pPr>
      <w:r w:rsidRPr="00AA136A">
        <w:rPr>
          <w:rFonts w:ascii="宋体" w:hAnsi="宋体" w:hint="eastAsia"/>
        </w:rPr>
        <w:t>姓名</w:t>
      </w:r>
    </w:p>
    <w:p w14:paraId="18C5FB1C" w14:textId="77777777" w:rsidR="00E909F3" w:rsidRDefault="00E909F3" w:rsidP="00E909F3">
      <w:pPr>
        <w:pStyle w:val="a3"/>
        <w:rPr>
          <w:rFonts w:ascii="宋体" w:hAnsi="宋体" w:hint="eastAsia"/>
        </w:rPr>
      </w:pPr>
      <w:r w:rsidRPr="00AA136A">
        <w:rPr>
          <w:rFonts w:ascii="宋体" w:hAnsi="宋体" w:hint="eastAsia"/>
        </w:rPr>
        <w:t>职务</w:t>
      </w:r>
      <w:r w:rsidRPr="00AA136A">
        <w:rPr>
          <w:rFonts w:ascii="宋体" w:hAnsi="宋体"/>
        </w:rPr>
        <w:t xml:space="preserve">: </w:t>
      </w:r>
    </w:p>
    <w:p w14:paraId="7E3F2F8B" w14:textId="77777777" w:rsidR="00E909F3" w:rsidRPr="00AA136A" w:rsidRDefault="00E909F3" w:rsidP="00E909F3">
      <w:pPr>
        <w:pStyle w:val="a3"/>
        <w:rPr>
          <w:rFonts w:ascii="宋体" w:hAnsi="宋体" w:hint="eastAsia"/>
        </w:rPr>
      </w:pPr>
    </w:p>
    <w:p w14:paraId="590FE78C" w14:textId="77777777" w:rsidR="00D76622" w:rsidRPr="00D76622" w:rsidRDefault="00D76622" w:rsidP="00D76622">
      <w:pPr>
        <w:widowControl/>
        <w:spacing w:line="276" w:lineRule="auto"/>
        <w:ind w:firstLineChars="200" w:firstLine="480"/>
        <w:rPr>
          <w:rFonts w:ascii="宋体" w:hAnsi="宋体" w:hint="eastAsia"/>
          <w:kern w:val="0"/>
          <w:sz w:val="24"/>
          <w:szCs w:val="24"/>
        </w:rPr>
      </w:pPr>
    </w:p>
    <w:p w14:paraId="5232D008" w14:textId="77777777" w:rsidR="00D76622" w:rsidRPr="00D76622" w:rsidRDefault="00D76622" w:rsidP="00D76622">
      <w:pPr>
        <w:widowControl/>
        <w:rPr>
          <w:rFonts w:ascii="宋体" w:hAnsi="宋体" w:hint="eastAsia"/>
          <w:kern w:val="0"/>
          <w:sz w:val="24"/>
          <w:szCs w:val="24"/>
        </w:rPr>
      </w:pPr>
    </w:p>
    <w:p w14:paraId="0263AB83" w14:textId="77777777" w:rsidR="00D76622" w:rsidRPr="00D76622" w:rsidRDefault="00D76622" w:rsidP="00D76622">
      <w:pPr>
        <w:widowControl/>
        <w:rPr>
          <w:kern w:val="0"/>
          <w:sz w:val="24"/>
          <w:szCs w:val="24"/>
        </w:rPr>
      </w:pPr>
    </w:p>
    <w:p w14:paraId="44B76395" w14:textId="77777777" w:rsidR="00D76622" w:rsidRDefault="00D76622" w:rsidP="0099419E">
      <w:pPr>
        <w:pStyle w:val="1"/>
        <w:numPr>
          <w:ilvl w:val="0"/>
          <w:numId w:val="0"/>
        </w:numPr>
        <w:rPr>
          <w:rFonts w:hint="eastAsia"/>
        </w:rPr>
      </w:pPr>
    </w:p>
    <w:p w14:paraId="4A741E4D" w14:textId="77777777" w:rsidR="00D76622" w:rsidRDefault="00D76622" w:rsidP="00D76622"/>
    <w:p w14:paraId="63BB5247" w14:textId="77777777" w:rsidR="00D76622" w:rsidRDefault="00D76622" w:rsidP="00D76622"/>
    <w:p w14:paraId="2450539F" w14:textId="77777777" w:rsidR="00D76622" w:rsidRDefault="00D76622" w:rsidP="00D76622"/>
    <w:p w14:paraId="38A4CED5" w14:textId="77777777" w:rsidR="00D76622" w:rsidRDefault="00D76622" w:rsidP="00D76622"/>
    <w:p w14:paraId="259F9394" w14:textId="77777777" w:rsidR="00D76622" w:rsidRDefault="00D76622" w:rsidP="00D76622"/>
    <w:p w14:paraId="75ED5234" w14:textId="77777777" w:rsidR="00D76622" w:rsidRDefault="00D76622" w:rsidP="00D76622"/>
    <w:p w14:paraId="2C7792FF" w14:textId="77777777" w:rsidR="00D76622" w:rsidRDefault="00D76622" w:rsidP="00D76622"/>
    <w:p w14:paraId="024F0F17" w14:textId="77777777" w:rsidR="00D76622" w:rsidRDefault="00D76622" w:rsidP="00D76622"/>
    <w:p w14:paraId="2E029FA7" w14:textId="77777777" w:rsidR="00D76622" w:rsidRDefault="00D76622" w:rsidP="00D76622"/>
    <w:p w14:paraId="35B38949" w14:textId="77777777" w:rsidR="00A23C63" w:rsidRDefault="00A23C63" w:rsidP="00D76622"/>
    <w:p w14:paraId="43A6882A" w14:textId="77777777" w:rsidR="00CC2881" w:rsidRDefault="00F067DF" w:rsidP="00CC2881">
      <w:pPr>
        <w:pStyle w:val="1"/>
        <w:numPr>
          <w:ilvl w:val="0"/>
          <w:numId w:val="0"/>
        </w:numPr>
        <w:rPr>
          <w:rFonts w:hint="eastAsia"/>
        </w:rPr>
      </w:pPr>
      <w:bookmarkStart w:id="79" w:name="_Toc149837031"/>
      <w:r w:rsidRPr="009323C7">
        <w:rPr>
          <w:rFonts w:hint="eastAsia"/>
        </w:rPr>
        <w:lastRenderedPageBreak/>
        <w:t>附件</w:t>
      </w:r>
      <w:r w:rsidR="003406C1">
        <w:rPr>
          <w:rFonts w:hint="eastAsia"/>
        </w:rPr>
        <w:t>七</w:t>
      </w:r>
      <w:r w:rsidR="005959FE" w:rsidRPr="009323C7">
        <w:rPr>
          <w:rFonts w:hint="eastAsia"/>
        </w:rPr>
        <w:t>、</w:t>
      </w:r>
      <w:r w:rsidR="008330B4" w:rsidRPr="009323C7">
        <w:rPr>
          <w:rFonts w:hint="eastAsia"/>
        </w:rPr>
        <w:t>健康、安全、保安、环保要求</w:t>
      </w:r>
      <w:bookmarkEnd w:id="79"/>
    </w:p>
    <w:p w14:paraId="2A02F80C" w14:textId="77777777" w:rsidR="00EA1FEF" w:rsidRPr="00040E8E" w:rsidRDefault="00EA1FEF" w:rsidP="00EA1FEF">
      <w:pPr>
        <w:numPr>
          <w:ilvl w:val="0"/>
          <w:numId w:val="39"/>
        </w:numPr>
        <w:tabs>
          <w:tab w:val="left" w:pos="576"/>
        </w:tabs>
        <w:spacing w:line="360" w:lineRule="auto"/>
        <w:ind w:left="578" w:hanging="578"/>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hint="eastAsia"/>
          <w:b/>
          <w:sz w:val="24"/>
          <w:szCs w:val="24"/>
        </w:rPr>
        <w:t>目的</w:t>
      </w:r>
    </w:p>
    <w:p w14:paraId="4EF2A52C" w14:textId="77777777" w:rsidR="00EA1FEF" w:rsidRPr="00040E8E" w:rsidRDefault="00EA1FEF" w:rsidP="00EA1FEF">
      <w:pPr>
        <w:spacing w:before="120" w:after="120"/>
        <w:ind w:left="539"/>
        <w:rPr>
          <w:rFonts w:asciiTheme="minorEastAsia" w:eastAsiaTheme="minorEastAsia" w:hAnsiTheme="minorEastAsia" w:hint="eastAsia"/>
          <w:b/>
          <w:bCs/>
          <w:sz w:val="24"/>
          <w:szCs w:val="24"/>
        </w:rPr>
      </w:pPr>
      <w:r w:rsidRPr="00040E8E">
        <w:rPr>
          <w:rFonts w:asciiTheme="minorEastAsia" w:eastAsiaTheme="minorEastAsia" w:hAnsiTheme="minorEastAsia" w:hint="eastAsia"/>
          <w:bCs/>
          <w:sz w:val="24"/>
          <w:szCs w:val="24"/>
        </w:rPr>
        <w:t>本文件规定了广东大鹏液化天然气有限公司（以下简称“业主”）对生产场所内作业承包商（以下简称“承包商”）的基本安全要求。</w:t>
      </w:r>
    </w:p>
    <w:p w14:paraId="4DB76765" w14:textId="77777777" w:rsidR="00EA1FEF" w:rsidRPr="00040E8E" w:rsidRDefault="00EA1FEF" w:rsidP="00EA1FEF">
      <w:pPr>
        <w:numPr>
          <w:ilvl w:val="0"/>
          <w:numId w:val="39"/>
        </w:numPr>
        <w:tabs>
          <w:tab w:val="left" w:pos="576"/>
        </w:tabs>
        <w:spacing w:line="360" w:lineRule="auto"/>
        <w:ind w:left="578" w:hanging="578"/>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hint="eastAsia"/>
          <w:b/>
          <w:sz w:val="24"/>
          <w:szCs w:val="24"/>
        </w:rPr>
        <w:t>总则</w:t>
      </w:r>
    </w:p>
    <w:p w14:paraId="10066270" w14:textId="77777777" w:rsidR="00EA1FEF" w:rsidRPr="00040E8E" w:rsidRDefault="00EA1FEF" w:rsidP="00EA1FEF">
      <w:pPr>
        <w:spacing w:line="360" w:lineRule="auto"/>
        <w:jc w:val="left"/>
        <w:outlineLvl w:val="0"/>
        <w:rPr>
          <w:rFonts w:asciiTheme="minorEastAsia" w:eastAsiaTheme="minorEastAsia" w:hAnsiTheme="minorEastAsia" w:hint="eastAsia"/>
          <w:b/>
          <w:sz w:val="24"/>
          <w:szCs w:val="24"/>
          <w:highlight w:val="yellow"/>
        </w:rPr>
      </w:pPr>
      <w:r w:rsidRPr="00040E8E">
        <w:rPr>
          <w:rFonts w:asciiTheme="minorEastAsia" w:eastAsiaTheme="minorEastAsia" w:hAnsiTheme="minorEastAsia"/>
          <w:b/>
          <w:sz w:val="24"/>
          <w:szCs w:val="24"/>
        </w:rPr>
        <w:t xml:space="preserve">     </w:t>
      </w:r>
      <w:r w:rsidRPr="00040E8E">
        <w:rPr>
          <w:rFonts w:asciiTheme="minorEastAsia" w:eastAsiaTheme="minorEastAsia" w:hAnsiTheme="minorEastAsia" w:hint="eastAsia"/>
          <w:bCs/>
          <w:sz w:val="24"/>
          <w:szCs w:val="24"/>
        </w:rPr>
        <w:t>承包商应严格遵守业主的</w:t>
      </w:r>
      <w:r w:rsidRPr="00040E8E">
        <w:rPr>
          <w:rFonts w:asciiTheme="minorEastAsia" w:eastAsiaTheme="minorEastAsia" w:hAnsiTheme="minorEastAsia"/>
          <w:bCs/>
          <w:sz w:val="24"/>
          <w:szCs w:val="24"/>
        </w:rPr>
        <w:t>QHSE</w:t>
      </w:r>
      <w:r w:rsidRPr="00040E8E">
        <w:rPr>
          <w:rFonts w:asciiTheme="minorEastAsia" w:eastAsiaTheme="minorEastAsia" w:hAnsiTheme="minorEastAsia" w:hint="eastAsia"/>
          <w:bCs/>
          <w:sz w:val="24"/>
          <w:szCs w:val="24"/>
        </w:rPr>
        <w:t>管理制度和要求。</w:t>
      </w:r>
    </w:p>
    <w:p w14:paraId="5FFB26DF" w14:textId="77777777" w:rsidR="00EA1FEF" w:rsidRPr="00040E8E" w:rsidRDefault="00EA1FEF" w:rsidP="00EA1FEF">
      <w:pPr>
        <w:numPr>
          <w:ilvl w:val="0"/>
          <w:numId w:val="39"/>
        </w:numPr>
        <w:tabs>
          <w:tab w:val="left" w:pos="576"/>
        </w:tabs>
        <w:spacing w:line="360" w:lineRule="auto"/>
        <w:ind w:left="578" w:hanging="578"/>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hint="eastAsia"/>
          <w:b/>
          <w:sz w:val="24"/>
          <w:szCs w:val="24"/>
        </w:rPr>
        <w:t>承包商对</w:t>
      </w:r>
      <w:r w:rsidRPr="00040E8E">
        <w:rPr>
          <w:rFonts w:asciiTheme="minorEastAsia" w:eastAsiaTheme="minorEastAsia" w:hAnsiTheme="minorEastAsia"/>
          <w:b/>
          <w:sz w:val="24"/>
          <w:szCs w:val="24"/>
        </w:rPr>
        <w:t>QHSE</w:t>
      </w:r>
      <w:r w:rsidRPr="00040E8E">
        <w:rPr>
          <w:rFonts w:asciiTheme="minorEastAsia" w:eastAsiaTheme="minorEastAsia" w:hAnsiTheme="minorEastAsia" w:hint="eastAsia"/>
          <w:b/>
          <w:sz w:val="24"/>
          <w:szCs w:val="24"/>
        </w:rPr>
        <w:t>管理目标的承诺</w:t>
      </w:r>
    </w:p>
    <w:p w14:paraId="410F1E17" w14:textId="77777777" w:rsidR="00EA1FEF" w:rsidRPr="00040E8E" w:rsidRDefault="00EA1FEF" w:rsidP="00EA1FEF">
      <w:pPr>
        <w:spacing w:before="120" w:after="120"/>
        <w:ind w:left="539"/>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零事故</w:t>
      </w:r>
    </w:p>
    <w:p w14:paraId="7C023377" w14:textId="77777777" w:rsidR="00EA1FEF" w:rsidRPr="00040E8E" w:rsidRDefault="00EA1FEF" w:rsidP="00EA1FEF">
      <w:pPr>
        <w:spacing w:before="120" w:after="120"/>
        <w:ind w:left="539"/>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零人员伤害</w:t>
      </w:r>
    </w:p>
    <w:p w14:paraId="7B7D57A2" w14:textId="77777777" w:rsidR="00EA1FEF" w:rsidRPr="00040E8E" w:rsidRDefault="00EA1FEF" w:rsidP="00EA1FEF">
      <w:pPr>
        <w:spacing w:before="120" w:after="120"/>
        <w:ind w:left="539"/>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零环境破坏</w:t>
      </w:r>
    </w:p>
    <w:p w14:paraId="1297E85A" w14:textId="77777777" w:rsidR="00EA1FEF" w:rsidRPr="00040E8E" w:rsidRDefault="00EA1FEF" w:rsidP="00EA1FEF">
      <w:pPr>
        <w:numPr>
          <w:ilvl w:val="0"/>
          <w:numId w:val="39"/>
        </w:numPr>
        <w:tabs>
          <w:tab w:val="left" w:pos="576"/>
        </w:tabs>
        <w:spacing w:line="360" w:lineRule="auto"/>
        <w:ind w:left="578" w:hanging="578"/>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hint="eastAsia"/>
          <w:b/>
          <w:sz w:val="24"/>
          <w:szCs w:val="24"/>
        </w:rPr>
        <w:t>安全生产责任制和</w:t>
      </w:r>
      <w:r w:rsidRPr="00040E8E">
        <w:rPr>
          <w:rFonts w:asciiTheme="minorEastAsia" w:eastAsiaTheme="minorEastAsia" w:hAnsiTheme="minorEastAsia"/>
          <w:b/>
          <w:sz w:val="24"/>
          <w:szCs w:val="24"/>
        </w:rPr>
        <w:t>QHSE</w:t>
      </w:r>
      <w:r w:rsidRPr="00040E8E">
        <w:rPr>
          <w:rFonts w:asciiTheme="minorEastAsia" w:eastAsiaTheme="minorEastAsia" w:hAnsiTheme="minorEastAsia" w:hint="eastAsia"/>
          <w:b/>
          <w:sz w:val="24"/>
          <w:szCs w:val="24"/>
        </w:rPr>
        <w:t>管理机构</w:t>
      </w:r>
    </w:p>
    <w:p w14:paraId="68B979F8" w14:textId="77777777" w:rsidR="00EA1FEF" w:rsidRPr="00040E8E" w:rsidRDefault="00EA1FEF" w:rsidP="00EA1FEF">
      <w:pPr>
        <w:numPr>
          <w:ilvl w:val="0"/>
          <w:numId w:val="42"/>
        </w:numPr>
        <w:tabs>
          <w:tab w:val="left" w:pos="576"/>
        </w:tabs>
        <w:spacing w:line="360" w:lineRule="auto"/>
        <w:jc w:val="left"/>
        <w:outlineLvl w:val="1"/>
        <w:rPr>
          <w:rFonts w:asciiTheme="minorEastAsia" w:eastAsiaTheme="minorEastAsia" w:hAnsiTheme="minorEastAsia" w:hint="eastAsia"/>
          <w:b/>
          <w:sz w:val="24"/>
          <w:szCs w:val="24"/>
        </w:rPr>
      </w:pPr>
      <w:r w:rsidRPr="00040E8E">
        <w:rPr>
          <w:rFonts w:asciiTheme="minorEastAsia" w:eastAsiaTheme="minorEastAsia" w:hAnsiTheme="minorEastAsia" w:hint="eastAsia"/>
          <w:b/>
          <w:sz w:val="24"/>
          <w:szCs w:val="24"/>
        </w:rPr>
        <w:t>安全生产责任制</w:t>
      </w:r>
    </w:p>
    <w:p w14:paraId="2E88FE8E" w14:textId="77777777" w:rsidR="00EA1FEF" w:rsidRPr="00040E8E" w:rsidRDefault="00EA1FEF" w:rsidP="00EA1FEF">
      <w:pPr>
        <w:spacing w:before="120" w:after="120"/>
        <w:ind w:left="539"/>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承包商应建立并向业主提交其公司和本项目的安全生产责任制文件及特殊时段的安全提级管理规定，明确各个层级的所有管理人员在</w:t>
      </w:r>
      <w:r w:rsidRPr="00040E8E">
        <w:rPr>
          <w:rFonts w:asciiTheme="minorEastAsia" w:eastAsiaTheme="minorEastAsia" w:hAnsiTheme="minorEastAsia"/>
          <w:bCs/>
          <w:sz w:val="24"/>
          <w:szCs w:val="24"/>
        </w:rPr>
        <w:t>QHSE</w:t>
      </w:r>
      <w:r w:rsidRPr="00040E8E">
        <w:rPr>
          <w:rFonts w:asciiTheme="minorEastAsia" w:eastAsiaTheme="minorEastAsia" w:hAnsiTheme="minorEastAsia" w:hint="eastAsia"/>
          <w:bCs/>
          <w:sz w:val="24"/>
          <w:szCs w:val="24"/>
        </w:rPr>
        <w:t>方面的责任，包括承包商公司的主要负责人和各部门经理、项目经理和小组负责人。</w:t>
      </w:r>
    </w:p>
    <w:p w14:paraId="589A50CC" w14:textId="77777777" w:rsidR="00EA1FEF" w:rsidRPr="00040E8E" w:rsidRDefault="00EA1FEF" w:rsidP="00EA1FEF">
      <w:pPr>
        <w:spacing w:before="120" w:after="120"/>
        <w:ind w:left="539"/>
        <w:rPr>
          <w:rFonts w:asciiTheme="minorEastAsia" w:eastAsiaTheme="minorEastAsia" w:hAnsiTheme="minorEastAsia" w:hint="eastAsia"/>
          <w:bCs/>
          <w:sz w:val="24"/>
          <w:szCs w:val="24"/>
          <w:highlight w:val="yellow"/>
        </w:rPr>
      </w:pPr>
      <w:r w:rsidRPr="00040E8E">
        <w:rPr>
          <w:rFonts w:asciiTheme="minorEastAsia" w:eastAsiaTheme="minorEastAsia" w:hAnsiTheme="minorEastAsia" w:hint="eastAsia"/>
          <w:bCs/>
          <w:sz w:val="24"/>
          <w:szCs w:val="24"/>
        </w:rPr>
        <w:t>承包商全体员工需签署安全承诺书。</w:t>
      </w:r>
    </w:p>
    <w:p w14:paraId="331A7954" w14:textId="77777777" w:rsidR="00EA1FEF" w:rsidRPr="00040E8E" w:rsidRDefault="00EA1FEF" w:rsidP="00EA1FEF">
      <w:pPr>
        <w:numPr>
          <w:ilvl w:val="0"/>
          <w:numId w:val="42"/>
        </w:numPr>
        <w:tabs>
          <w:tab w:val="left" w:pos="576"/>
        </w:tabs>
        <w:spacing w:line="360" w:lineRule="auto"/>
        <w:jc w:val="left"/>
        <w:outlineLvl w:val="1"/>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QHSE</w:t>
      </w:r>
      <w:r w:rsidRPr="00040E8E">
        <w:rPr>
          <w:rFonts w:asciiTheme="minorEastAsia" w:eastAsiaTheme="minorEastAsia" w:hAnsiTheme="minorEastAsia" w:hint="eastAsia"/>
          <w:b/>
          <w:sz w:val="24"/>
          <w:szCs w:val="24"/>
        </w:rPr>
        <w:t>管理机构</w:t>
      </w:r>
    </w:p>
    <w:p w14:paraId="19AD4F7A" w14:textId="77777777" w:rsidR="00EA1FEF" w:rsidRPr="00040E8E" w:rsidRDefault="00EA1FEF" w:rsidP="00EA1FEF">
      <w:pPr>
        <w:numPr>
          <w:ilvl w:val="1"/>
          <w:numId w:val="0"/>
        </w:numPr>
        <w:tabs>
          <w:tab w:val="left" w:pos="578"/>
        </w:tabs>
        <w:spacing w:before="120" w:after="120"/>
        <w:ind w:left="578" w:hanging="578"/>
        <w:outlineLvl w:val="1"/>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4.2.1  </w:t>
      </w:r>
      <w:r w:rsidRPr="00040E8E">
        <w:rPr>
          <w:rFonts w:asciiTheme="minorEastAsia" w:eastAsiaTheme="minorEastAsia" w:hAnsiTheme="minorEastAsia" w:hint="eastAsia"/>
          <w:b/>
          <w:sz w:val="24"/>
          <w:szCs w:val="24"/>
        </w:rPr>
        <w:t>承包商项目经理</w:t>
      </w:r>
    </w:p>
    <w:p w14:paraId="28CECB7F" w14:textId="77777777" w:rsidR="00EA1FEF" w:rsidRPr="00040E8E" w:rsidRDefault="00EA1FEF" w:rsidP="00EA1FEF">
      <w:pPr>
        <w:spacing w:before="120" w:after="120"/>
        <w:ind w:left="539"/>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承包商应指定为业主所提供服务项目的项目经理。在整个项目的实施期间，项目经理应对</w:t>
      </w:r>
      <w:r w:rsidRPr="00040E8E">
        <w:rPr>
          <w:rFonts w:asciiTheme="minorEastAsia" w:eastAsiaTheme="minorEastAsia" w:hAnsiTheme="minorEastAsia"/>
          <w:bCs/>
          <w:sz w:val="24"/>
          <w:szCs w:val="24"/>
        </w:rPr>
        <w:t>QHSE</w:t>
      </w:r>
      <w:r w:rsidRPr="00040E8E">
        <w:rPr>
          <w:rFonts w:asciiTheme="minorEastAsia" w:eastAsiaTheme="minorEastAsia" w:hAnsiTheme="minorEastAsia" w:hint="eastAsia"/>
          <w:bCs/>
          <w:sz w:val="24"/>
          <w:szCs w:val="24"/>
        </w:rPr>
        <w:t>负全面责任。承包商项目经理在整个项目期间未经业主同意，不得更换，否则视为违约。</w:t>
      </w:r>
    </w:p>
    <w:p w14:paraId="20618840" w14:textId="77777777" w:rsidR="00EA1FEF" w:rsidRPr="00040E8E" w:rsidRDefault="00EA1FEF" w:rsidP="00EA1FEF">
      <w:pPr>
        <w:numPr>
          <w:ilvl w:val="1"/>
          <w:numId w:val="0"/>
        </w:numPr>
        <w:tabs>
          <w:tab w:val="left" w:pos="578"/>
        </w:tabs>
        <w:spacing w:before="120" w:after="120"/>
        <w:ind w:left="578" w:hanging="578"/>
        <w:outlineLvl w:val="1"/>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4.2.2  </w:t>
      </w:r>
      <w:r w:rsidRPr="00040E8E">
        <w:rPr>
          <w:rFonts w:asciiTheme="minorEastAsia" w:eastAsiaTheme="minorEastAsia" w:hAnsiTheme="minorEastAsia" w:hint="eastAsia"/>
          <w:b/>
          <w:sz w:val="24"/>
          <w:szCs w:val="24"/>
        </w:rPr>
        <w:t>承包商</w:t>
      </w:r>
      <w:r w:rsidRPr="00040E8E">
        <w:rPr>
          <w:rFonts w:asciiTheme="minorEastAsia" w:eastAsiaTheme="minorEastAsia" w:hAnsiTheme="minorEastAsia"/>
          <w:b/>
          <w:sz w:val="24"/>
          <w:szCs w:val="24"/>
        </w:rPr>
        <w:t>QHSE</w:t>
      </w:r>
      <w:r w:rsidRPr="00040E8E">
        <w:rPr>
          <w:rFonts w:asciiTheme="minorEastAsia" w:eastAsiaTheme="minorEastAsia" w:hAnsiTheme="minorEastAsia" w:hint="eastAsia"/>
          <w:b/>
          <w:sz w:val="24"/>
          <w:szCs w:val="24"/>
        </w:rPr>
        <w:t>专兼职管理人员</w:t>
      </w:r>
    </w:p>
    <w:p w14:paraId="58B4D32B" w14:textId="77777777" w:rsidR="00EA1FEF" w:rsidRPr="00040E8E" w:rsidRDefault="00EA1FEF" w:rsidP="00EA1FEF">
      <w:pPr>
        <w:spacing w:before="120" w:after="120"/>
        <w:ind w:left="539"/>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工程施工、生产维修</w:t>
      </w:r>
      <w:r w:rsidRPr="00040E8E">
        <w:rPr>
          <w:rFonts w:asciiTheme="minorEastAsia" w:eastAsiaTheme="minorEastAsia" w:hAnsiTheme="minorEastAsia"/>
          <w:bCs/>
          <w:sz w:val="24"/>
          <w:szCs w:val="24"/>
        </w:rPr>
        <w:t>/</w:t>
      </w:r>
      <w:r w:rsidRPr="00040E8E">
        <w:rPr>
          <w:rFonts w:asciiTheme="minorEastAsia" w:eastAsiaTheme="minorEastAsia" w:hAnsiTheme="minorEastAsia" w:hint="eastAsia"/>
          <w:bCs/>
          <w:sz w:val="24"/>
          <w:szCs w:val="24"/>
        </w:rPr>
        <w:t>保运与现场生产直接相关的承包商，按</w:t>
      </w:r>
      <w:r w:rsidRPr="00040E8E">
        <w:rPr>
          <w:rFonts w:asciiTheme="minorEastAsia" w:eastAsiaTheme="minorEastAsia" w:hAnsiTheme="minorEastAsia"/>
          <w:bCs/>
          <w:sz w:val="24"/>
          <w:szCs w:val="24"/>
        </w:rPr>
        <w:t>1</w:t>
      </w:r>
      <w:r w:rsidRPr="00040E8E">
        <w:rPr>
          <w:rFonts w:asciiTheme="minorEastAsia" w:eastAsiaTheme="minorEastAsia" w:hAnsiTheme="minorEastAsia" w:hint="eastAsia"/>
          <w:bCs/>
          <w:sz w:val="24"/>
          <w:szCs w:val="24"/>
        </w:rPr>
        <w:t>：</w:t>
      </w:r>
      <w:r w:rsidRPr="00040E8E">
        <w:rPr>
          <w:rFonts w:asciiTheme="minorEastAsia" w:eastAsiaTheme="minorEastAsia" w:hAnsiTheme="minorEastAsia"/>
          <w:bCs/>
          <w:sz w:val="24"/>
          <w:szCs w:val="24"/>
        </w:rPr>
        <w:t>30</w:t>
      </w:r>
      <w:r w:rsidRPr="00040E8E">
        <w:rPr>
          <w:rFonts w:asciiTheme="minorEastAsia" w:eastAsiaTheme="minorEastAsia" w:hAnsiTheme="minorEastAsia" w:hint="eastAsia"/>
          <w:bCs/>
          <w:sz w:val="24"/>
          <w:szCs w:val="24"/>
        </w:rPr>
        <w:t>的比例配备专职安全管理人员，现场作业人员达到</w:t>
      </w:r>
      <w:r w:rsidRPr="00040E8E">
        <w:rPr>
          <w:rFonts w:asciiTheme="minorEastAsia" w:eastAsiaTheme="minorEastAsia" w:hAnsiTheme="minorEastAsia"/>
          <w:bCs/>
          <w:sz w:val="24"/>
          <w:szCs w:val="24"/>
        </w:rPr>
        <w:t xml:space="preserve"> 30 </w:t>
      </w:r>
      <w:r w:rsidRPr="00040E8E">
        <w:rPr>
          <w:rFonts w:asciiTheme="minorEastAsia" w:eastAsiaTheme="minorEastAsia" w:hAnsiTheme="minorEastAsia" w:hint="eastAsia"/>
          <w:bCs/>
          <w:sz w:val="24"/>
          <w:szCs w:val="24"/>
        </w:rPr>
        <w:t>人，必须配备一名专职安全管理人员，并根据现场作业人数的增加按比例配备相应的专职安全管理人员，超过</w:t>
      </w:r>
      <w:r w:rsidRPr="00040E8E">
        <w:rPr>
          <w:rFonts w:asciiTheme="minorEastAsia" w:eastAsiaTheme="minorEastAsia" w:hAnsiTheme="minorEastAsia"/>
          <w:bCs/>
          <w:sz w:val="24"/>
          <w:szCs w:val="24"/>
        </w:rPr>
        <w:t>100</w:t>
      </w:r>
      <w:r w:rsidRPr="00040E8E">
        <w:rPr>
          <w:rFonts w:asciiTheme="minorEastAsia" w:eastAsiaTheme="minorEastAsia" w:hAnsiTheme="minorEastAsia" w:hint="eastAsia"/>
          <w:bCs/>
          <w:sz w:val="24"/>
          <w:szCs w:val="24"/>
        </w:rPr>
        <w:t>人，必须增设专职的安全经理管理安全工作，且专职安全管理人员必须具备相应的安全管理经验和资质；不满</w:t>
      </w:r>
      <w:r w:rsidRPr="00040E8E">
        <w:rPr>
          <w:rFonts w:asciiTheme="minorEastAsia" w:eastAsiaTheme="minorEastAsia" w:hAnsiTheme="minorEastAsia"/>
          <w:bCs/>
          <w:sz w:val="24"/>
          <w:szCs w:val="24"/>
        </w:rPr>
        <w:t>30</w:t>
      </w:r>
      <w:r w:rsidRPr="00040E8E">
        <w:rPr>
          <w:rFonts w:asciiTheme="minorEastAsia" w:eastAsiaTheme="minorEastAsia" w:hAnsiTheme="minorEastAsia" w:hint="eastAsia"/>
          <w:bCs/>
          <w:sz w:val="24"/>
          <w:szCs w:val="24"/>
        </w:rPr>
        <w:t>人，应设置兼职的安全管理人员，协助项目经理管理安全工作。</w:t>
      </w:r>
    </w:p>
    <w:p w14:paraId="2C16033F" w14:textId="77777777" w:rsidR="00EA1FEF" w:rsidRPr="00040E8E" w:rsidRDefault="00EA1FEF" w:rsidP="00EA1FEF">
      <w:pPr>
        <w:spacing w:before="120" w:after="120"/>
        <w:ind w:left="539"/>
        <w:rPr>
          <w:rFonts w:asciiTheme="minorEastAsia" w:eastAsiaTheme="minorEastAsia" w:hAnsiTheme="minorEastAsia" w:hint="eastAsia"/>
          <w:bCs/>
          <w:sz w:val="24"/>
          <w:szCs w:val="24"/>
          <w:highlight w:val="yellow"/>
        </w:rPr>
      </w:pPr>
      <w:r w:rsidRPr="00040E8E">
        <w:rPr>
          <w:rFonts w:asciiTheme="minorEastAsia" w:eastAsiaTheme="minorEastAsia" w:hAnsiTheme="minorEastAsia" w:hint="eastAsia"/>
          <w:bCs/>
          <w:sz w:val="24"/>
          <w:szCs w:val="24"/>
        </w:rPr>
        <w:t>其它与生产不直接相关的承包商，需要设置兼职安全管理人员。</w:t>
      </w:r>
    </w:p>
    <w:p w14:paraId="63874D91" w14:textId="77777777" w:rsidR="00EA1FEF" w:rsidRPr="00040E8E" w:rsidRDefault="00EA1FEF" w:rsidP="00EA1FEF">
      <w:pPr>
        <w:numPr>
          <w:ilvl w:val="0"/>
          <w:numId w:val="39"/>
        </w:numPr>
        <w:tabs>
          <w:tab w:val="left" w:pos="576"/>
        </w:tabs>
        <w:spacing w:line="360" w:lineRule="auto"/>
        <w:ind w:left="578" w:hanging="578"/>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QHSE</w:t>
      </w:r>
      <w:r w:rsidRPr="00040E8E">
        <w:rPr>
          <w:rFonts w:asciiTheme="minorEastAsia" w:eastAsiaTheme="minorEastAsia" w:hAnsiTheme="minorEastAsia" w:hint="eastAsia"/>
          <w:b/>
          <w:sz w:val="24"/>
          <w:szCs w:val="24"/>
        </w:rPr>
        <w:t>沟通和会议</w:t>
      </w:r>
    </w:p>
    <w:p w14:paraId="58B7B108" w14:textId="77777777" w:rsidR="00EA1FEF" w:rsidRPr="00040E8E" w:rsidRDefault="00EA1FEF" w:rsidP="00EA1FEF">
      <w:pPr>
        <w:spacing w:before="120" w:after="120"/>
        <w:ind w:left="539"/>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承包商在为业主服务期间应参加定期的</w:t>
      </w:r>
      <w:r w:rsidRPr="00040E8E">
        <w:rPr>
          <w:rFonts w:asciiTheme="minorEastAsia" w:eastAsiaTheme="minorEastAsia" w:hAnsiTheme="minorEastAsia"/>
          <w:bCs/>
          <w:sz w:val="24"/>
          <w:szCs w:val="24"/>
        </w:rPr>
        <w:t>QHSE</w:t>
      </w:r>
      <w:r w:rsidRPr="00040E8E">
        <w:rPr>
          <w:rFonts w:asciiTheme="minorEastAsia" w:eastAsiaTheme="minorEastAsia" w:hAnsiTheme="minorEastAsia" w:hint="eastAsia"/>
          <w:bCs/>
          <w:sz w:val="24"/>
          <w:szCs w:val="24"/>
        </w:rPr>
        <w:t>会议，包括</w:t>
      </w:r>
      <w:r w:rsidRPr="00040E8E">
        <w:rPr>
          <w:rFonts w:asciiTheme="minorEastAsia" w:eastAsiaTheme="minorEastAsia" w:hAnsiTheme="minorEastAsia"/>
          <w:bCs/>
          <w:sz w:val="24"/>
          <w:szCs w:val="24"/>
        </w:rPr>
        <w:t>QHSE</w:t>
      </w:r>
      <w:r w:rsidRPr="00040E8E">
        <w:rPr>
          <w:rFonts w:asciiTheme="minorEastAsia" w:eastAsiaTheme="minorEastAsia" w:hAnsiTheme="minorEastAsia" w:hint="eastAsia"/>
          <w:bCs/>
          <w:sz w:val="24"/>
          <w:szCs w:val="24"/>
        </w:rPr>
        <w:t>周会、月会、风险分析会、应急安排讨论会、事故分析会和其他相关会议。会议上形成的由承包商负责的</w:t>
      </w:r>
      <w:r w:rsidRPr="00040E8E">
        <w:rPr>
          <w:rFonts w:asciiTheme="minorEastAsia" w:eastAsiaTheme="minorEastAsia" w:hAnsiTheme="minorEastAsia"/>
          <w:bCs/>
          <w:sz w:val="24"/>
          <w:szCs w:val="24"/>
        </w:rPr>
        <w:t>QHSE</w:t>
      </w:r>
      <w:r w:rsidRPr="00040E8E">
        <w:rPr>
          <w:rFonts w:asciiTheme="minorEastAsia" w:eastAsiaTheme="minorEastAsia" w:hAnsiTheme="minorEastAsia" w:hint="eastAsia"/>
          <w:bCs/>
          <w:sz w:val="24"/>
          <w:szCs w:val="24"/>
        </w:rPr>
        <w:t>行动应贯彻落实并及时反馈。</w:t>
      </w:r>
    </w:p>
    <w:p w14:paraId="1A0F5554" w14:textId="77777777" w:rsidR="00EA1FEF" w:rsidRPr="00040E8E" w:rsidRDefault="00EA1FEF" w:rsidP="00EA1FEF">
      <w:pPr>
        <w:numPr>
          <w:ilvl w:val="0"/>
          <w:numId w:val="39"/>
        </w:numPr>
        <w:tabs>
          <w:tab w:val="left" w:pos="576"/>
        </w:tabs>
        <w:spacing w:line="360" w:lineRule="auto"/>
        <w:ind w:left="578" w:hanging="578"/>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 QHSE</w:t>
      </w:r>
      <w:r w:rsidRPr="00040E8E">
        <w:rPr>
          <w:rFonts w:asciiTheme="minorEastAsia" w:eastAsiaTheme="minorEastAsia" w:hAnsiTheme="minorEastAsia" w:hint="eastAsia"/>
          <w:b/>
          <w:sz w:val="24"/>
          <w:szCs w:val="24"/>
        </w:rPr>
        <w:t>入场教育和培训</w:t>
      </w:r>
    </w:p>
    <w:p w14:paraId="59492DB0" w14:textId="77777777" w:rsidR="00EA1FEF" w:rsidRPr="00040E8E" w:rsidRDefault="00EA1FEF" w:rsidP="00EA1FEF">
      <w:pPr>
        <w:spacing w:before="120" w:after="120"/>
        <w:ind w:left="539"/>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lastRenderedPageBreak/>
        <w:t>所有承包商人员必须按照国家规定完成三级安全培训，该培训由承包商公司负责组织实施。业主实行人员入场</w:t>
      </w:r>
      <w:r w:rsidRPr="00040E8E">
        <w:rPr>
          <w:rFonts w:asciiTheme="minorEastAsia" w:eastAsiaTheme="minorEastAsia" w:hAnsiTheme="minorEastAsia"/>
          <w:bCs/>
          <w:sz w:val="24"/>
          <w:szCs w:val="24"/>
        </w:rPr>
        <w:t>QHSE</w:t>
      </w:r>
      <w:r w:rsidRPr="00040E8E">
        <w:rPr>
          <w:rFonts w:asciiTheme="minorEastAsia" w:eastAsiaTheme="minorEastAsia" w:hAnsiTheme="minorEastAsia" w:hint="eastAsia"/>
          <w:bCs/>
          <w:sz w:val="24"/>
          <w:szCs w:val="24"/>
        </w:rPr>
        <w:t>教育制度。任何进入业主生产场所的人员都必须经过专门的入场</w:t>
      </w:r>
      <w:r w:rsidRPr="00040E8E">
        <w:rPr>
          <w:rFonts w:asciiTheme="minorEastAsia" w:eastAsiaTheme="minorEastAsia" w:hAnsiTheme="minorEastAsia"/>
          <w:bCs/>
          <w:sz w:val="24"/>
          <w:szCs w:val="24"/>
        </w:rPr>
        <w:t>QHSE</w:t>
      </w:r>
      <w:r w:rsidRPr="00040E8E">
        <w:rPr>
          <w:rFonts w:asciiTheme="minorEastAsia" w:eastAsiaTheme="minorEastAsia" w:hAnsiTheme="minorEastAsia" w:hint="eastAsia"/>
          <w:bCs/>
          <w:sz w:val="24"/>
          <w:szCs w:val="24"/>
        </w:rPr>
        <w:t>教育。只有在经过入场</w:t>
      </w:r>
      <w:r w:rsidRPr="00040E8E">
        <w:rPr>
          <w:rFonts w:asciiTheme="minorEastAsia" w:eastAsiaTheme="minorEastAsia" w:hAnsiTheme="minorEastAsia"/>
          <w:bCs/>
          <w:sz w:val="24"/>
          <w:szCs w:val="24"/>
        </w:rPr>
        <w:t>QHSE</w:t>
      </w:r>
      <w:r w:rsidRPr="00040E8E">
        <w:rPr>
          <w:rFonts w:asciiTheme="minorEastAsia" w:eastAsiaTheme="minorEastAsia" w:hAnsiTheme="minorEastAsia" w:hint="eastAsia"/>
          <w:bCs/>
          <w:sz w:val="24"/>
          <w:szCs w:val="24"/>
        </w:rPr>
        <w:t>教育并取得培训合格证明后才允许进入业主生产场所从事作业，入场</w:t>
      </w:r>
      <w:r w:rsidRPr="00040E8E">
        <w:rPr>
          <w:rFonts w:asciiTheme="minorEastAsia" w:eastAsiaTheme="minorEastAsia" w:hAnsiTheme="minorEastAsia"/>
          <w:bCs/>
          <w:sz w:val="24"/>
          <w:szCs w:val="24"/>
        </w:rPr>
        <w:t>QHSE</w:t>
      </w:r>
      <w:r w:rsidRPr="00040E8E">
        <w:rPr>
          <w:rFonts w:asciiTheme="minorEastAsia" w:eastAsiaTheme="minorEastAsia" w:hAnsiTheme="minorEastAsia" w:hint="eastAsia"/>
          <w:bCs/>
          <w:sz w:val="24"/>
          <w:szCs w:val="24"/>
        </w:rPr>
        <w:t>教育有效期</w:t>
      </w:r>
      <w:r w:rsidRPr="00040E8E">
        <w:rPr>
          <w:rFonts w:asciiTheme="minorEastAsia" w:eastAsiaTheme="minorEastAsia" w:hAnsiTheme="minorEastAsia"/>
          <w:bCs/>
          <w:sz w:val="24"/>
          <w:szCs w:val="24"/>
        </w:rPr>
        <w:t>2</w:t>
      </w:r>
      <w:r w:rsidRPr="00040E8E">
        <w:rPr>
          <w:rFonts w:asciiTheme="minorEastAsia" w:eastAsiaTheme="minorEastAsia" w:hAnsiTheme="minorEastAsia" w:hint="eastAsia"/>
          <w:bCs/>
          <w:sz w:val="24"/>
          <w:szCs w:val="24"/>
        </w:rPr>
        <w:t>年，长期在业主场内工作的承包商人员每间隔</w:t>
      </w:r>
      <w:r w:rsidRPr="00040E8E">
        <w:rPr>
          <w:rFonts w:asciiTheme="minorEastAsia" w:eastAsiaTheme="minorEastAsia" w:hAnsiTheme="minorEastAsia"/>
          <w:bCs/>
          <w:sz w:val="24"/>
          <w:szCs w:val="24"/>
        </w:rPr>
        <w:t>2</w:t>
      </w:r>
      <w:r w:rsidRPr="00040E8E">
        <w:rPr>
          <w:rFonts w:asciiTheme="minorEastAsia" w:eastAsiaTheme="minorEastAsia" w:hAnsiTheme="minorEastAsia" w:hint="eastAsia"/>
          <w:bCs/>
          <w:sz w:val="24"/>
          <w:szCs w:val="24"/>
        </w:rPr>
        <w:t>年需要进行再培训；当承包商责任主体发生变更时，所辖员工也要重新进行再培训。承包商需提前至少一天通知准备入场的人员名单和数量，以便业主及时安排。对于访客，入场</w:t>
      </w:r>
      <w:r w:rsidRPr="00040E8E">
        <w:rPr>
          <w:rFonts w:asciiTheme="minorEastAsia" w:eastAsiaTheme="minorEastAsia" w:hAnsiTheme="minorEastAsia"/>
          <w:bCs/>
          <w:sz w:val="24"/>
          <w:szCs w:val="24"/>
        </w:rPr>
        <w:t>QHSE</w:t>
      </w:r>
      <w:r w:rsidRPr="00040E8E">
        <w:rPr>
          <w:rFonts w:asciiTheme="minorEastAsia" w:eastAsiaTheme="minorEastAsia" w:hAnsiTheme="minorEastAsia" w:hint="eastAsia"/>
          <w:bCs/>
          <w:sz w:val="24"/>
          <w:szCs w:val="24"/>
        </w:rPr>
        <w:t>教育可以由观看教育录像或站场操作员讲解完成。</w:t>
      </w:r>
    </w:p>
    <w:p w14:paraId="676A9F4A" w14:textId="77777777" w:rsidR="00EA1FEF" w:rsidRPr="00040E8E" w:rsidRDefault="00EA1FEF" w:rsidP="00EA1FEF">
      <w:pPr>
        <w:spacing w:before="120" w:after="120"/>
        <w:ind w:left="539"/>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承包商应建立并落实内部</w:t>
      </w:r>
      <w:r w:rsidRPr="00040E8E">
        <w:rPr>
          <w:rFonts w:asciiTheme="minorEastAsia" w:eastAsiaTheme="minorEastAsia" w:hAnsiTheme="minorEastAsia"/>
          <w:bCs/>
          <w:sz w:val="24"/>
          <w:szCs w:val="24"/>
        </w:rPr>
        <w:t>QHSE</w:t>
      </w:r>
      <w:r w:rsidRPr="00040E8E">
        <w:rPr>
          <w:rFonts w:asciiTheme="minorEastAsia" w:eastAsiaTheme="minorEastAsia" w:hAnsiTheme="minorEastAsia" w:hint="eastAsia"/>
          <w:bCs/>
          <w:sz w:val="24"/>
          <w:szCs w:val="24"/>
        </w:rPr>
        <w:t>培训制度。承包商应对其员工至少每月组织</w:t>
      </w:r>
      <w:r w:rsidRPr="00040E8E">
        <w:rPr>
          <w:rFonts w:asciiTheme="minorEastAsia" w:eastAsiaTheme="minorEastAsia" w:hAnsiTheme="minorEastAsia"/>
          <w:bCs/>
          <w:sz w:val="24"/>
          <w:szCs w:val="24"/>
        </w:rPr>
        <w:t>2</w:t>
      </w:r>
      <w:r w:rsidRPr="00040E8E">
        <w:rPr>
          <w:rFonts w:asciiTheme="minorEastAsia" w:eastAsiaTheme="minorEastAsia" w:hAnsiTheme="minorEastAsia" w:hint="eastAsia"/>
          <w:bCs/>
          <w:sz w:val="24"/>
          <w:szCs w:val="24"/>
        </w:rPr>
        <w:t>次安全培训，以提高安全意识和作业安全技能，并对从事较大以上风险的作业人员组织专项培训。承包商应接受业主对其培训制度和培训记录所进行的审核。对于现场普遍存在的安全问题，业主将会进行有针对性的专项安全培训，承包商所有相关作业人员必须参加。</w:t>
      </w:r>
    </w:p>
    <w:p w14:paraId="006DB85F" w14:textId="77777777" w:rsidR="00EA1FEF" w:rsidRPr="00040E8E" w:rsidRDefault="00EA1FEF" w:rsidP="00EA1FEF">
      <w:pPr>
        <w:spacing w:before="120" w:after="120"/>
        <w:ind w:left="539"/>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业主对承包商关键岗位人员（项目经理、技术负责人、现场领队</w:t>
      </w:r>
      <w:r w:rsidRPr="00040E8E">
        <w:rPr>
          <w:rFonts w:asciiTheme="minorEastAsia" w:eastAsiaTheme="minorEastAsia" w:hAnsiTheme="minorEastAsia"/>
          <w:bCs/>
          <w:sz w:val="24"/>
          <w:szCs w:val="24"/>
        </w:rPr>
        <w:t>/</w:t>
      </w:r>
      <w:r w:rsidRPr="00040E8E">
        <w:rPr>
          <w:rFonts w:asciiTheme="minorEastAsia" w:eastAsiaTheme="minorEastAsia" w:hAnsiTheme="minorEastAsia" w:hint="eastAsia"/>
          <w:bCs/>
          <w:sz w:val="24"/>
          <w:szCs w:val="24"/>
        </w:rPr>
        <w:t>负责人、安全管理人员、特种作业人员等）实行专项或不定期考核，考核不合格的，承包商必须更换。</w:t>
      </w:r>
    </w:p>
    <w:p w14:paraId="0C46C9DD" w14:textId="77777777" w:rsidR="00EA1FEF" w:rsidRPr="00040E8E" w:rsidRDefault="00EA1FEF" w:rsidP="00EA1FEF">
      <w:pPr>
        <w:numPr>
          <w:ilvl w:val="0"/>
          <w:numId w:val="39"/>
        </w:numPr>
        <w:tabs>
          <w:tab w:val="left" w:pos="576"/>
        </w:tabs>
        <w:spacing w:line="360" w:lineRule="auto"/>
        <w:ind w:left="578" w:hanging="578"/>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hint="eastAsia"/>
          <w:b/>
          <w:sz w:val="24"/>
          <w:szCs w:val="24"/>
        </w:rPr>
        <w:t>作业许可证制度</w:t>
      </w:r>
    </w:p>
    <w:p w14:paraId="12BAE35A"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业主生产区域内实行作业许可证制度。承包商必须遵守业主的作业许可证管理制度。作业许可证的管理包括以下几个重要部分：</w:t>
      </w:r>
    </w:p>
    <w:p w14:paraId="26B0BE4A" w14:textId="77777777" w:rsidR="00EA1FEF" w:rsidRPr="00040E8E" w:rsidRDefault="00EA1FEF" w:rsidP="00EA1FEF">
      <w:pPr>
        <w:widowControl/>
        <w:numPr>
          <w:ilvl w:val="1"/>
          <w:numId w:val="17"/>
        </w:numPr>
        <w:tabs>
          <w:tab w:val="left" w:pos="1260"/>
          <w:tab w:val="left" w:pos="1800"/>
        </w:tabs>
        <w:spacing w:afterLines="50" w:after="156"/>
        <w:ind w:left="1259"/>
        <w:jc w:val="left"/>
        <w:rPr>
          <w:rFonts w:asciiTheme="minorEastAsia" w:eastAsiaTheme="minorEastAsia" w:hAnsiTheme="minorEastAsia" w:cs="Arial" w:hint="eastAsia"/>
          <w:bCs/>
          <w:sz w:val="24"/>
          <w:szCs w:val="24"/>
        </w:rPr>
      </w:pPr>
      <w:r w:rsidRPr="00040E8E">
        <w:rPr>
          <w:rFonts w:asciiTheme="minorEastAsia" w:eastAsiaTheme="minorEastAsia" w:hAnsiTheme="minorEastAsia" w:cs="Arial" w:hint="eastAsia"/>
          <w:bCs/>
          <w:sz w:val="24"/>
          <w:szCs w:val="24"/>
        </w:rPr>
        <w:t>作业许可证的主体一般包括作业负责人和审批人；</w:t>
      </w:r>
    </w:p>
    <w:p w14:paraId="6580DCC2" w14:textId="77777777" w:rsidR="00EA1FEF" w:rsidRPr="00040E8E" w:rsidRDefault="00EA1FEF" w:rsidP="00EA1FEF">
      <w:pPr>
        <w:widowControl/>
        <w:numPr>
          <w:ilvl w:val="1"/>
          <w:numId w:val="17"/>
        </w:numPr>
        <w:tabs>
          <w:tab w:val="left" w:pos="1260"/>
          <w:tab w:val="left" w:pos="1800"/>
        </w:tabs>
        <w:spacing w:afterLines="50" w:after="156"/>
        <w:ind w:left="1259"/>
        <w:jc w:val="left"/>
        <w:rPr>
          <w:rFonts w:asciiTheme="minorEastAsia" w:eastAsiaTheme="minorEastAsia" w:hAnsiTheme="minorEastAsia" w:cs="Arial" w:hint="eastAsia"/>
          <w:bCs/>
          <w:sz w:val="24"/>
          <w:szCs w:val="24"/>
        </w:rPr>
      </w:pPr>
      <w:r w:rsidRPr="00040E8E">
        <w:rPr>
          <w:rFonts w:asciiTheme="minorEastAsia" w:eastAsiaTheme="minorEastAsia" w:hAnsiTheme="minorEastAsia" w:cs="Arial" w:hint="eastAsia"/>
          <w:bCs/>
          <w:sz w:val="24"/>
          <w:szCs w:val="24"/>
        </w:rPr>
        <w:t>作业许可证只允许由有资质并培训合格的人员来进行申请。承包商内部至少是班长或工长及以上级别等具有现场管理职责的人员才具备申请的资质，这些人员在经过业主培训并经考核合格后即具备作业许可证申请人资格，可以独立申请作业许可证。为了不影响施工进度，承包商应至少提前一天通知准备申请作业许可证的人员名单和数量，以便业主能及时安排作业许可证培训。对于厂家人员临时到现场配合作业的，承包商或业主具备作业许可证申请人资格的人员可以代为申请，代为申请人必须对该项作业承担现场管理责任，陪伴厂家人员在现场，不得随意离开；</w:t>
      </w:r>
    </w:p>
    <w:p w14:paraId="1BA1E5B1" w14:textId="77777777" w:rsidR="00EA1FEF" w:rsidRPr="00040E8E" w:rsidRDefault="00EA1FEF" w:rsidP="00EA1FEF">
      <w:pPr>
        <w:widowControl/>
        <w:numPr>
          <w:ilvl w:val="1"/>
          <w:numId w:val="17"/>
        </w:numPr>
        <w:tabs>
          <w:tab w:val="left" w:pos="1260"/>
          <w:tab w:val="left" w:pos="1800"/>
        </w:tabs>
        <w:spacing w:afterLines="50" w:after="156"/>
        <w:ind w:left="1259"/>
        <w:jc w:val="left"/>
        <w:rPr>
          <w:rFonts w:asciiTheme="minorEastAsia" w:eastAsiaTheme="minorEastAsia" w:hAnsiTheme="minorEastAsia" w:cs="Arial" w:hint="eastAsia"/>
          <w:bCs/>
          <w:sz w:val="24"/>
          <w:szCs w:val="24"/>
        </w:rPr>
      </w:pPr>
      <w:r w:rsidRPr="00040E8E">
        <w:rPr>
          <w:rFonts w:asciiTheme="minorEastAsia" w:eastAsiaTheme="minorEastAsia" w:hAnsiTheme="minorEastAsia" w:cs="Arial" w:hint="eastAsia"/>
          <w:bCs/>
          <w:sz w:val="24"/>
          <w:szCs w:val="24"/>
        </w:rPr>
        <w:t>作业负责人承担对作业许可证内列明作业的一线现场管理责任，必须始终在作业现场，不得离开，直到现场作业结束。一个作业负责人可以同时监督几个作业区域相邻，性质相关的作业；</w:t>
      </w:r>
    </w:p>
    <w:p w14:paraId="2CF585FA" w14:textId="77777777" w:rsidR="00EA1FEF" w:rsidRPr="00040E8E" w:rsidRDefault="00EA1FEF" w:rsidP="00EA1FEF">
      <w:pPr>
        <w:widowControl/>
        <w:numPr>
          <w:ilvl w:val="1"/>
          <w:numId w:val="17"/>
        </w:numPr>
        <w:tabs>
          <w:tab w:val="left" w:pos="1260"/>
          <w:tab w:val="left" w:pos="1800"/>
        </w:tabs>
        <w:spacing w:afterLines="50" w:after="156"/>
        <w:ind w:left="1259"/>
        <w:jc w:val="left"/>
        <w:rPr>
          <w:rFonts w:asciiTheme="minorEastAsia" w:eastAsiaTheme="minorEastAsia" w:hAnsiTheme="minorEastAsia" w:cs="Arial" w:hint="eastAsia"/>
          <w:bCs/>
          <w:sz w:val="24"/>
          <w:szCs w:val="24"/>
        </w:rPr>
      </w:pPr>
      <w:r w:rsidRPr="00040E8E">
        <w:rPr>
          <w:rFonts w:asciiTheme="minorEastAsia" w:eastAsiaTheme="minorEastAsia" w:hAnsiTheme="minorEastAsia" w:cs="Arial" w:hint="eastAsia"/>
          <w:bCs/>
          <w:sz w:val="24"/>
          <w:szCs w:val="24"/>
        </w:rPr>
        <w:t>作业许可证申请的提交和签发时间：作业许可证必须至少提前一天申请，否则无法保证第二天能够获得作业许可证。作业许可证只有在批准方经过审核合格，现场具备安全作业条件后才会签发给作业方；</w:t>
      </w:r>
    </w:p>
    <w:p w14:paraId="62219705" w14:textId="77777777" w:rsidR="00EA1FEF" w:rsidRPr="00040E8E" w:rsidRDefault="00EA1FEF" w:rsidP="00EA1FEF">
      <w:pPr>
        <w:widowControl/>
        <w:numPr>
          <w:ilvl w:val="1"/>
          <w:numId w:val="17"/>
        </w:numPr>
        <w:tabs>
          <w:tab w:val="left" w:pos="1260"/>
          <w:tab w:val="left" w:pos="1800"/>
        </w:tabs>
        <w:spacing w:afterLines="50" w:after="156"/>
        <w:ind w:left="1259"/>
        <w:jc w:val="left"/>
        <w:rPr>
          <w:rFonts w:asciiTheme="minorEastAsia" w:eastAsiaTheme="minorEastAsia" w:hAnsiTheme="minorEastAsia" w:cs="Arial" w:hint="eastAsia"/>
          <w:bCs/>
          <w:sz w:val="24"/>
          <w:szCs w:val="24"/>
        </w:rPr>
      </w:pPr>
      <w:r w:rsidRPr="00040E8E">
        <w:rPr>
          <w:rFonts w:asciiTheme="minorEastAsia" w:eastAsiaTheme="minorEastAsia" w:hAnsiTheme="minorEastAsia" w:cs="Arial" w:hint="eastAsia"/>
          <w:bCs/>
          <w:sz w:val="24"/>
          <w:szCs w:val="24"/>
        </w:rPr>
        <w:t>当天作业结束后，作业负责人应将作业许可证返回作业许可证签发处；</w:t>
      </w:r>
    </w:p>
    <w:p w14:paraId="3DAB746E" w14:textId="77777777" w:rsidR="00EA1FEF" w:rsidRPr="00040E8E" w:rsidRDefault="00EA1FEF" w:rsidP="00EA1FEF">
      <w:pPr>
        <w:widowControl/>
        <w:numPr>
          <w:ilvl w:val="1"/>
          <w:numId w:val="17"/>
        </w:numPr>
        <w:tabs>
          <w:tab w:val="left" w:pos="1260"/>
          <w:tab w:val="left" w:pos="1800"/>
        </w:tabs>
        <w:spacing w:afterLines="50" w:after="156"/>
        <w:ind w:left="1259"/>
        <w:jc w:val="left"/>
        <w:rPr>
          <w:rFonts w:asciiTheme="minorEastAsia" w:eastAsiaTheme="minorEastAsia" w:hAnsiTheme="minorEastAsia" w:cs="Arial" w:hint="eastAsia"/>
          <w:bCs/>
          <w:sz w:val="24"/>
          <w:szCs w:val="24"/>
        </w:rPr>
      </w:pPr>
      <w:r w:rsidRPr="00040E8E">
        <w:rPr>
          <w:rFonts w:asciiTheme="minorEastAsia" w:eastAsiaTheme="minorEastAsia" w:hAnsiTheme="minorEastAsia" w:cs="Arial" w:hint="eastAsia"/>
          <w:bCs/>
          <w:sz w:val="24"/>
          <w:szCs w:val="24"/>
        </w:rPr>
        <w:t>作业负责人如果没有很好的执行自己在现场的管理职责，导致现场存在安全隐患或屡次出现违反业主安全管理规定的情况，将被业主取消许可证申请资格。若承包商所有作业人员都没有许可证申请资格，由此所造成或导致的损失，将由承包商负责；</w:t>
      </w:r>
    </w:p>
    <w:p w14:paraId="759E8317" w14:textId="77777777" w:rsidR="00EA1FEF" w:rsidRPr="00040E8E" w:rsidRDefault="00EA1FEF" w:rsidP="00EA1FEF">
      <w:pPr>
        <w:widowControl/>
        <w:numPr>
          <w:ilvl w:val="1"/>
          <w:numId w:val="17"/>
        </w:numPr>
        <w:tabs>
          <w:tab w:val="left" w:pos="1260"/>
          <w:tab w:val="left" w:pos="1800"/>
        </w:tabs>
        <w:spacing w:afterLines="50" w:after="156"/>
        <w:ind w:left="1259"/>
        <w:jc w:val="left"/>
        <w:rPr>
          <w:rFonts w:asciiTheme="minorEastAsia" w:eastAsiaTheme="minorEastAsia" w:hAnsiTheme="minorEastAsia" w:cs="Arial" w:hint="eastAsia"/>
          <w:bCs/>
          <w:sz w:val="24"/>
          <w:szCs w:val="24"/>
        </w:rPr>
      </w:pPr>
      <w:r w:rsidRPr="00040E8E">
        <w:rPr>
          <w:rFonts w:asciiTheme="minorEastAsia" w:eastAsiaTheme="minorEastAsia" w:hAnsiTheme="minorEastAsia" w:cs="Arial" w:hint="eastAsia"/>
          <w:bCs/>
          <w:sz w:val="24"/>
          <w:szCs w:val="24"/>
        </w:rPr>
        <w:t>业主的作业许可证类型包括：</w:t>
      </w:r>
    </w:p>
    <w:p w14:paraId="5D17EF1B" w14:textId="77777777" w:rsidR="00EA1FEF" w:rsidRPr="00040E8E" w:rsidRDefault="00EA1FEF" w:rsidP="00EA1FEF">
      <w:pPr>
        <w:numPr>
          <w:ilvl w:val="3"/>
          <w:numId w:val="32"/>
        </w:numPr>
        <w:spacing w:after="120"/>
        <w:jc w:val="left"/>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一般作业许可证：用于不涉及动火、进入受限空间、盲板抽堵、高处作业、</w:t>
      </w:r>
      <w:r w:rsidRPr="00040E8E">
        <w:rPr>
          <w:rFonts w:asciiTheme="minorEastAsia" w:eastAsiaTheme="minorEastAsia" w:hAnsiTheme="minorEastAsia" w:hint="eastAsia"/>
          <w:bCs/>
          <w:sz w:val="24"/>
          <w:szCs w:val="24"/>
        </w:rPr>
        <w:lastRenderedPageBreak/>
        <w:t>吊装、临时用电、动土和断路等作业；</w:t>
      </w:r>
    </w:p>
    <w:p w14:paraId="7A3CD26B" w14:textId="77777777" w:rsidR="00EA1FEF" w:rsidRPr="00040E8E" w:rsidRDefault="00EA1FEF" w:rsidP="00EA1FEF">
      <w:pPr>
        <w:numPr>
          <w:ilvl w:val="3"/>
          <w:numId w:val="32"/>
        </w:numPr>
        <w:spacing w:after="12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动火作业许可证：用于直接或间接产生明火的工艺设备以外的禁火区内可能产生火焰、火花或炽热表面的非常规作业，如使用电焊、气焊（割）、喷灯、电钻、砂轮、喷砂机等进行的作业；</w:t>
      </w:r>
    </w:p>
    <w:p w14:paraId="0A615D7E" w14:textId="77777777" w:rsidR="00EA1FEF" w:rsidRPr="00040E8E" w:rsidRDefault="00EA1FEF" w:rsidP="00EA1FEF">
      <w:pPr>
        <w:numPr>
          <w:ilvl w:val="3"/>
          <w:numId w:val="32"/>
        </w:numPr>
        <w:spacing w:after="12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受限空间作业许可证：用于进入进出口受限，通风不良，包括封闭、半封闭的设备、设施及场所，如反应器、塔、釜、槽、罐、炉膛、锅筒、管道以及地下室、窨井、坑（池）、下水道、深度超过</w:t>
      </w:r>
      <w:r w:rsidRPr="00040E8E">
        <w:rPr>
          <w:rFonts w:asciiTheme="minorEastAsia" w:eastAsiaTheme="minorEastAsia" w:hAnsiTheme="minorEastAsia"/>
          <w:bCs/>
          <w:sz w:val="24"/>
          <w:szCs w:val="24"/>
        </w:rPr>
        <w:t>2</w:t>
      </w:r>
      <w:r w:rsidRPr="00040E8E">
        <w:rPr>
          <w:rFonts w:asciiTheme="minorEastAsia" w:eastAsiaTheme="minorEastAsia" w:hAnsiTheme="minorEastAsia" w:hint="eastAsia"/>
          <w:bCs/>
          <w:sz w:val="24"/>
          <w:szCs w:val="24"/>
        </w:rPr>
        <w:t>米的挖掘坑或其他封闭、半封闭场所；</w:t>
      </w:r>
    </w:p>
    <w:p w14:paraId="544C5FBF" w14:textId="77777777" w:rsidR="00EA1FEF" w:rsidRPr="00040E8E" w:rsidRDefault="00EA1FEF" w:rsidP="00EA1FEF">
      <w:pPr>
        <w:numPr>
          <w:ilvl w:val="3"/>
          <w:numId w:val="32"/>
        </w:numPr>
        <w:spacing w:after="12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动土作业许可证：动土作业是指挖土、打桩、钻探、坑探、地锚入土深度在</w:t>
      </w:r>
      <w:r w:rsidRPr="00040E8E">
        <w:rPr>
          <w:rFonts w:asciiTheme="minorEastAsia" w:eastAsiaTheme="minorEastAsia" w:hAnsiTheme="minorEastAsia"/>
          <w:bCs/>
          <w:sz w:val="24"/>
          <w:szCs w:val="24"/>
        </w:rPr>
        <w:t>0.2</w:t>
      </w:r>
      <w:r w:rsidRPr="00040E8E">
        <w:rPr>
          <w:rFonts w:asciiTheme="minorEastAsia" w:eastAsiaTheme="minorEastAsia" w:hAnsiTheme="minorEastAsia" w:hint="eastAsia"/>
          <w:bCs/>
          <w:sz w:val="24"/>
          <w:szCs w:val="24"/>
        </w:rPr>
        <w:t>米以上；使用推土机、压路机等施工机械进行填土或平整场地等可能对地下隐蔽设施产生影响的作业；</w:t>
      </w:r>
    </w:p>
    <w:p w14:paraId="11020C57" w14:textId="77777777" w:rsidR="00EA1FEF" w:rsidRPr="00040E8E" w:rsidRDefault="00EA1FEF" w:rsidP="00EA1FEF">
      <w:pPr>
        <w:numPr>
          <w:ilvl w:val="3"/>
          <w:numId w:val="32"/>
        </w:numPr>
        <w:spacing w:after="12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高处作业许可证：指在距坠落基准面</w:t>
      </w:r>
      <w:r w:rsidRPr="00040E8E">
        <w:rPr>
          <w:rFonts w:asciiTheme="minorEastAsia" w:eastAsiaTheme="minorEastAsia" w:hAnsiTheme="minorEastAsia"/>
          <w:bCs/>
          <w:sz w:val="24"/>
          <w:szCs w:val="24"/>
        </w:rPr>
        <w:t>2</w:t>
      </w:r>
      <w:r w:rsidRPr="00040E8E">
        <w:rPr>
          <w:rFonts w:asciiTheme="minorEastAsia" w:eastAsiaTheme="minorEastAsia" w:hAnsiTheme="minorEastAsia" w:hint="eastAsia"/>
          <w:bCs/>
          <w:sz w:val="24"/>
          <w:szCs w:val="24"/>
        </w:rPr>
        <w:t>米及</w:t>
      </w:r>
      <w:r w:rsidRPr="00040E8E">
        <w:rPr>
          <w:rFonts w:asciiTheme="minorEastAsia" w:eastAsiaTheme="minorEastAsia" w:hAnsiTheme="minorEastAsia"/>
          <w:bCs/>
          <w:sz w:val="24"/>
          <w:szCs w:val="24"/>
        </w:rPr>
        <w:t>2</w:t>
      </w:r>
      <w:r w:rsidRPr="00040E8E">
        <w:rPr>
          <w:rFonts w:asciiTheme="minorEastAsia" w:eastAsiaTheme="minorEastAsia" w:hAnsiTheme="minorEastAsia" w:hint="eastAsia"/>
          <w:bCs/>
          <w:sz w:val="24"/>
          <w:szCs w:val="24"/>
        </w:rPr>
        <w:t>米以上有可能坠落的高处进行的作业</w:t>
      </w:r>
    </w:p>
    <w:p w14:paraId="16A012F1" w14:textId="77777777" w:rsidR="00EA1FEF" w:rsidRPr="00040E8E" w:rsidRDefault="00EA1FEF" w:rsidP="00EA1FEF">
      <w:pPr>
        <w:numPr>
          <w:ilvl w:val="3"/>
          <w:numId w:val="32"/>
        </w:numPr>
        <w:spacing w:after="12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吊装作业许可证：用于利用各种吊装机具将设备、工件、器具、材料等吊起，使其发生位置变化的作业过程的作业；</w:t>
      </w:r>
    </w:p>
    <w:p w14:paraId="160356E9" w14:textId="77777777" w:rsidR="00EA1FEF" w:rsidRPr="00040E8E" w:rsidRDefault="00EA1FEF" w:rsidP="00EA1FEF">
      <w:pPr>
        <w:numPr>
          <w:ilvl w:val="3"/>
          <w:numId w:val="32"/>
        </w:numPr>
        <w:spacing w:after="12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临时用电作业许可证：用于在正式运行的电源上所接的非永久性用电，非标准设计配置的；</w:t>
      </w:r>
    </w:p>
    <w:p w14:paraId="1929D455" w14:textId="77777777" w:rsidR="00EA1FEF" w:rsidRPr="00040E8E" w:rsidRDefault="00EA1FEF" w:rsidP="00EA1FEF">
      <w:pPr>
        <w:numPr>
          <w:ilvl w:val="3"/>
          <w:numId w:val="32"/>
        </w:numPr>
        <w:spacing w:after="12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断路作业许可证：用于在危险化学品企业内交通主干道、交通次干道、交通支道与车间引道上进行各种影响正常交通的作业的工程施工、吊装吊运等作业；</w:t>
      </w:r>
    </w:p>
    <w:p w14:paraId="74C37061" w14:textId="77777777" w:rsidR="00EA1FEF" w:rsidRPr="00040E8E" w:rsidRDefault="00EA1FEF" w:rsidP="00EA1FEF">
      <w:pPr>
        <w:numPr>
          <w:ilvl w:val="3"/>
          <w:numId w:val="32"/>
        </w:numPr>
        <w:spacing w:after="12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盲板抽堵作业许可证：用于指在设备、管道上安装和拆卸盲板的作业，包括盲板的安装和拆卸及</w:t>
      </w:r>
      <w:r w:rsidRPr="00040E8E">
        <w:rPr>
          <w:rFonts w:asciiTheme="minorEastAsia" w:eastAsiaTheme="minorEastAsia" w:hAnsiTheme="minorEastAsia"/>
          <w:bCs/>
          <w:sz w:val="24"/>
          <w:szCs w:val="24"/>
        </w:rPr>
        <w:t>8</w:t>
      </w:r>
      <w:r w:rsidRPr="00040E8E">
        <w:rPr>
          <w:rFonts w:asciiTheme="minorEastAsia" w:eastAsiaTheme="minorEastAsia" w:hAnsiTheme="minorEastAsia" w:hint="eastAsia"/>
          <w:bCs/>
          <w:sz w:val="24"/>
          <w:szCs w:val="24"/>
        </w:rPr>
        <w:t>字盲板的关闭和打开的作业。</w:t>
      </w:r>
    </w:p>
    <w:p w14:paraId="08BB3F97" w14:textId="77777777" w:rsidR="00EA1FEF" w:rsidRPr="00040E8E" w:rsidRDefault="00EA1FEF" w:rsidP="00EA1FEF">
      <w:pPr>
        <w:numPr>
          <w:ilvl w:val="0"/>
          <w:numId w:val="39"/>
        </w:numPr>
        <w:tabs>
          <w:tab w:val="left" w:pos="576"/>
        </w:tabs>
        <w:spacing w:line="360" w:lineRule="auto"/>
        <w:ind w:left="578" w:hanging="578"/>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hint="eastAsia"/>
          <w:b/>
          <w:sz w:val="24"/>
          <w:szCs w:val="24"/>
        </w:rPr>
        <w:t>二级作业风险分析制度</w:t>
      </w:r>
    </w:p>
    <w:p w14:paraId="12832B32" w14:textId="77777777" w:rsidR="00EA1FEF" w:rsidRPr="00040E8E" w:rsidRDefault="00EA1FEF" w:rsidP="00EA1FEF">
      <w:pPr>
        <w:spacing w:before="120" w:after="120"/>
        <w:ind w:leftChars="200" w:left="42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业主对作业实行作业风险分析制度，任何作业在开始前都必须完成风险分析，确定风险等级、预防控制措施和应急安排。业主的风险分析分为两个级别，分别实行不同的管理制度，具体如下：</w:t>
      </w:r>
    </w:p>
    <w:p w14:paraId="4D1CDE80" w14:textId="77777777" w:rsidR="00EA1FEF" w:rsidRPr="00040E8E" w:rsidRDefault="00EA1FEF" w:rsidP="00EA1FEF">
      <w:pPr>
        <w:numPr>
          <w:ilvl w:val="1"/>
          <w:numId w:val="0"/>
        </w:numPr>
        <w:tabs>
          <w:tab w:val="left" w:pos="578"/>
        </w:tabs>
        <w:spacing w:before="120" w:after="120"/>
        <w:ind w:left="578" w:hanging="578"/>
        <w:outlineLvl w:val="1"/>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8.1  </w:t>
      </w:r>
      <w:r w:rsidRPr="00040E8E">
        <w:rPr>
          <w:rFonts w:asciiTheme="minorEastAsia" w:eastAsiaTheme="minorEastAsia" w:hAnsiTheme="minorEastAsia" w:hint="eastAsia"/>
          <w:b/>
          <w:sz w:val="24"/>
          <w:szCs w:val="24"/>
        </w:rPr>
        <w:t>一级作业风险分析</w:t>
      </w:r>
    </w:p>
    <w:p w14:paraId="6790BD53"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一级作业风险评估是指初始风险等级为低风险的作业风险评估，对于非日常的生产操作活动、设备设施维护保养活动或施工、维修活动，每项作业开始前都必须进行作业风险分析。一级作业风险评估是由作业许可证申请人来完成，评估的目的是识别所有与工作有关的危害和相应的控制措施。对于一级作业风险评估，内容已经结合在工作申请表当中不需要额外的表格。</w:t>
      </w:r>
    </w:p>
    <w:p w14:paraId="36BBF76A" w14:textId="77777777" w:rsidR="00EA1FEF" w:rsidRPr="00040E8E" w:rsidRDefault="00EA1FEF" w:rsidP="00EA1FEF">
      <w:pPr>
        <w:numPr>
          <w:ilvl w:val="1"/>
          <w:numId w:val="0"/>
        </w:numPr>
        <w:tabs>
          <w:tab w:val="left" w:pos="578"/>
        </w:tabs>
        <w:spacing w:before="120" w:after="120"/>
        <w:ind w:left="578" w:hanging="578"/>
        <w:outlineLvl w:val="1"/>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8.2 </w:t>
      </w:r>
      <w:r w:rsidRPr="00040E8E">
        <w:rPr>
          <w:rFonts w:asciiTheme="minorEastAsia" w:eastAsiaTheme="minorEastAsia" w:hAnsiTheme="minorEastAsia" w:hint="eastAsia"/>
          <w:b/>
          <w:sz w:val="24"/>
          <w:szCs w:val="24"/>
        </w:rPr>
        <w:t>二级作业风险分析</w:t>
      </w:r>
    </w:p>
    <w:p w14:paraId="640F6450"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sz w:val="24"/>
          <w:szCs w:val="24"/>
        </w:rPr>
        <w:t>二级风险评估是指初始风险等级为一般风险或较大风险以上的作业风险评估，</w:t>
      </w:r>
      <w:r w:rsidRPr="00040E8E">
        <w:rPr>
          <w:rFonts w:asciiTheme="minorEastAsia" w:eastAsiaTheme="minorEastAsia" w:hAnsiTheme="minorEastAsia" w:hint="eastAsia"/>
          <w:bCs/>
          <w:sz w:val="24"/>
          <w:szCs w:val="24"/>
        </w:rPr>
        <w:t>二级作业风险评估应由了解或从事此项作业的小组来进行。</w:t>
      </w:r>
      <w:r w:rsidRPr="00040E8E">
        <w:rPr>
          <w:rFonts w:asciiTheme="minorEastAsia" w:eastAsiaTheme="minorEastAsia" w:hAnsiTheme="minorEastAsia" w:hint="eastAsia"/>
          <w:sz w:val="24"/>
          <w:szCs w:val="24"/>
        </w:rPr>
        <w:t>所有参加二级作业风险评估的人员应对风险评估的结果签字确认。根据风险分级管控原则，应根据总体剩余风险的程度得到相关领导的批准，</w:t>
      </w:r>
      <w:r w:rsidRPr="00040E8E">
        <w:rPr>
          <w:rFonts w:asciiTheme="minorEastAsia" w:eastAsiaTheme="minorEastAsia" w:hAnsiTheme="minorEastAsia" w:hint="eastAsia"/>
          <w:bCs/>
          <w:sz w:val="24"/>
          <w:szCs w:val="24"/>
        </w:rPr>
        <w:t>作为作业许可证申请的附件。</w:t>
      </w:r>
    </w:p>
    <w:p w14:paraId="3D8843DA"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要求完成二级风险分析的作业种类具体包括：</w:t>
      </w:r>
    </w:p>
    <w:p w14:paraId="2F9FE687" w14:textId="77777777" w:rsidR="00EA1FEF" w:rsidRPr="00040E8E" w:rsidRDefault="00EA1FEF" w:rsidP="00EA1FEF">
      <w:pPr>
        <w:numPr>
          <w:ilvl w:val="0"/>
          <w:numId w:val="26"/>
        </w:numPr>
        <w:tabs>
          <w:tab w:val="left" w:pos="993"/>
          <w:tab w:val="left" w:pos="1272"/>
        </w:tabs>
        <w:spacing w:beforeLines="50" w:before="156" w:afterLines="50" w:after="156"/>
        <w:ind w:left="992" w:hanging="425"/>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因无法满足能量隔离标准，比如阀门内漏、共用放空系统、隔离阀数量不足、无</w:t>
      </w:r>
      <w:r w:rsidRPr="00040E8E">
        <w:rPr>
          <w:rFonts w:asciiTheme="minorEastAsia" w:eastAsiaTheme="minorEastAsia" w:hAnsiTheme="minorEastAsia" w:hint="eastAsia"/>
          <w:bCs/>
          <w:sz w:val="24"/>
          <w:szCs w:val="24"/>
        </w:rPr>
        <w:lastRenderedPageBreak/>
        <w:t>法插入盲板等原因导致无法按照业主的能量隔离程序的要求对生产系统或设备进行隔离而可能导致天然气外漏，且需要打开或断开生产设备、管道的作业。包括阀门严密性不清的情况下拆除排放部件的作业；</w:t>
      </w:r>
    </w:p>
    <w:p w14:paraId="245B84D6" w14:textId="77777777" w:rsidR="00EA1FEF" w:rsidRPr="00040E8E" w:rsidRDefault="00EA1FEF" w:rsidP="00EA1FEF">
      <w:pPr>
        <w:numPr>
          <w:ilvl w:val="0"/>
          <w:numId w:val="26"/>
        </w:numPr>
        <w:tabs>
          <w:tab w:val="clear" w:pos="1272"/>
          <w:tab w:val="left" w:pos="993"/>
          <w:tab w:val="left" w:pos="1418"/>
        </w:tabs>
        <w:spacing w:beforeLines="50" w:before="156" w:afterLines="50" w:after="156"/>
        <w:ind w:left="992" w:hanging="425"/>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进入潜在缺氧或易燃易爆、有毒有害物料泄漏的受限空间（阀井</w:t>
      </w:r>
      <w:r w:rsidRPr="00040E8E">
        <w:rPr>
          <w:rFonts w:asciiTheme="minorEastAsia" w:eastAsiaTheme="minorEastAsia" w:hAnsiTheme="minorEastAsia"/>
          <w:bCs/>
          <w:sz w:val="24"/>
          <w:szCs w:val="24"/>
        </w:rPr>
        <w:t>PM/ORV/SCV/</w:t>
      </w:r>
      <w:r w:rsidRPr="00040E8E">
        <w:rPr>
          <w:rFonts w:asciiTheme="minorEastAsia" w:eastAsiaTheme="minorEastAsia" w:hAnsiTheme="minorEastAsia" w:hint="eastAsia"/>
          <w:bCs/>
          <w:sz w:val="24"/>
          <w:szCs w:val="24"/>
        </w:rPr>
        <w:t>风机房</w:t>
      </w:r>
      <w:r w:rsidRPr="00040E8E">
        <w:rPr>
          <w:rFonts w:asciiTheme="minorEastAsia" w:eastAsiaTheme="minorEastAsia" w:hAnsiTheme="minorEastAsia"/>
          <w:bCs/>
          <w:sz w:val="24"/>
          <w:szCs w:val="24"/>
        </w:rPr>
        <w:t>/</w:t>
      </w:r>
      <w:r w:rsidRPr="00040E8E">
        <w:rPr>
          <w:rFonts w:asciiTheme="minorEastAsia" w:eastAsiaTheme="minorEastAsia" w:hAnsiTheme="minorEastAsia" w:hint="eastAsia"/>
          <w:bCs/>
          <w:sz w:val="24"/>
          <w:szCs w:val="24"/>
        </w:rPr>
        <w:t>除外）或开挖深度超过</w:t>
      </w:r>
      <w:r w:rsidRPr="00040E8E">
        <w:rPr>
          <w:rFonts w:asciiTheme="minorEastAsia" w:eastAsiaTheme="minorEastAsia" w:hAnsiTheme="minorEastAsia"/>
          <w:bCs/>
          <w:sz w:val="24"/>
          <w:szCs w:val="24"/>
        </w:rPr>
        <w:t>2</w:t>
      </w:r>
      <w:r w:rsidRPr="00040E8E">
        <w:rPr>
          <w:rFonts w:asciiTheme="minorEastAsia" w:eastAsiaTheme="minorEastAsia" w:hAnsiTheme="minorEastAsia" w:hint="eastAsia"/>
          <w:bCs/>
          <w:sz w:val="24"/>
          <w:szCs w:val="24"/>
        </w:rPr>
        <w:t>米深坑进行作业，不包括进入顶部敞开的永久深坑、沟、渠等；</w:t>
      </w:r>
    </w:p>
    <w:p w14:paraId="6603DDA2" w14:textId="77777777" w:rsidR="00EA1FEF" w:rsidRPr="00040E8E" w:rsidRDefault="00EA1FEF" w:rsidP="00EA1FEF">
      <w:pPr>
        <w:numPr>
          <w:ilvl w:val="0"/>
          <w:numId w:val="26"/>
        </w:numPr>
        <w:tabs>
          <w:tab w:val="left" w:pos="993"/>
          <w:tab w:val="left" w:pos="1272"/>
        </w:tabs>
        <w:spacing w:beforeLines="50" w:before="156" w:afterLines="50" w:after="156"/>
        <w:ind w:left="992" w:hanging="425"/>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悬挑式脚手架或高度超过</w:t>
      </w:r>
      <w:r w:rsidRPr="00040E8E">
        <w:rPr>
          <w:rFonts w:asciiTheme="minorEastAsia" w:eastAsiaTheme="minorEastAsia" w:hAnsiTheme="minorEastAsia"/>
          <w:bCs/>
          <w:sz w:val="24"/>
          <w:szCs w:val="24"/>
        </w:rPr>
        <w:t>15</w:t>
      </w:r>
      <w:r w:rsidRPr="00040E8E">
        <w:rPr>
          <w:rFonts w:asciiTheme="minorEastAsia" w:eastAsiaTheme="minorEastAsia" w:hAnsiTheme="minorEastAsia" w:hint="eastAsia"/>
          <w:bCs/>
          <w:sz w:val="24"/>
          <w:szCs w:val="24"/>
        </w:rPr>
        <w:t>米的脚手架搭设</w:t>
      </w:r>
      <w:r w:rsidRPr="00040E8E">
        <w:rPr>
          <w:rFonts w:asciiTheme="minorEastAsia" w:eastAsiaTheme="minorEastAsia" w:hAnsiTheme="minorEastAsia"/>
          <w:bCs/>
          <w:sz w:val="24"/>
          <w:szCs w:val="24"/>
        </w:rPr>
        <w:t>/</w:t>
      </w:r>
      <w:r w:rsidRPr="00040E8E">
        <w:rPr>
          <w:rFonts w:asciiTheme="minorEastAsia" w:eastAsiaTheme="minorEastAsia" w:hAnsiTheme="minorEastAsia" w:hint="eastAsia"/>
          <w:bCs/>
          <w:sz w:val="24"/>
          <w:szCs w:val="24"/>
        </w:rPr>
        <w:t>拆除作业、高度</w:t>
      </w:r>
      <w:r w:rsidRPr="00040E8E">
        <w:rPr>
          <w:rFonts w:asciiTheme="minorEastAsia" w:eastAsiaTheme="minorEastAsia" w:hAnsiTheme="minorEastAsia"/>
          <w:bCs/>
          <w:sz w:val="24"/>
          <w:szCs w:val="24"/>
        </w:rPr>
        <w:t>2</w:t>
      </w:r>
      <w:r w:rsidRPr="00040E8E">
        <w:rPr>
          <w:rFonts w:asciiTheme="minorEastAsia" w:eastAsiaTheme="minorEastAsia" w:hAnsiTheme="minorEastAsia" w:hint="eastAsia"/>
          <w:bCs/>
          <w:sz w:val="24"/>
          <w:szCs w:val="24"/>
        </w:rPr>
        <w:t>米以上没有永久或临时作业平台的高处作业（不含</w:t>
      </w:r>
      <w:r w:rsidRPr="00040E8E">
        <w:rPr>
          <w:rFonts w:asciiTheme="minorEastAsia" w:eastAsiaTheme="minorEastAsia" w:hAnsiTheme="minorEastAsia"/>
          <w:bCs/>
          <w:sz w:val="24"/>
          <w:szCs w:val="24"/>
        </w:rPr>
        <w:t>15</w:t>
      </w:r>
      <w:r w:rsidRPr="00040E8E">
        <w:rPr>
          <w:rFonts w:asciiTheme="minorEastAsia" w:eastAsiaTheme="minorEastAsia" w:hAnsiTheme="minorEastAsia" w:hint="eastAsia"/>
          <w:bCs/>
          <w:sz w:val="24"/>
          <w:szCs w:val="24"/>
        </w:rPr>
        <w:t>米以下脚手架的搭设和拆除）。例如载人吊篮作业、仅依靠生命线作业等；</w:t>
      </w:r>
    </w:p>
    <w:p w14:paraId="3D5A6C2A" w14:textId="77777777" w:rsidR="00EA1FEF" w:rsidRPr="00040E8E" w:rsidRDefault="00EA1FEF" w:rsidP="00EA1FEF">
      <w:pPr>
        <w:numPr>
          <w:ilvl w:val="0"/>
          <w:numId w:val="26"/>
        </w:numPr>
        <w:tabs>
          <w:tab w:val="left" w:pos="993"/>
          <w:tab w:val="left" w:pos="1272"/>
        </w:tabs>
        <w:spacing w:beforeLines="50" w:before="156" w:afterLines="50" w:after="156"/>
        <w:ind w:left="992" w:hanging="425"/>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埋地长输管线中心线两侧各</w:t>
      </w:r>
      <w:r w:rsidRPr="00040E8E">
        <w:rPr>
          <w:rFonts w:asciiTheme="minorEastAsia" w:eastAsiaTheme="minorEastAsia" w:hAnsiTheme="minorEastAsia"/>
          <w:bCs/>
          <w:sz w:val="24"/>
          <w:szCs w:val="24"/>
        </w:rPr>
        <w:t>5</w:t>
      </w:r>
      <w:r w:rsidRPr="00040E8E">
        <w:rPr>
          <w:rFonts w:asciiTheme="minorEastAsia" w:eastAsiaTheme="minorEastAsia" w:hAnsiTheme="minorEastAsia" w:hint="eastAsia"/>
          <w:bCs/>
          <w:sz w:val="24"/>
          <w:szCs w:val="24"/>
        </w:rPr>
        <w:t>米范围内或工艺区内进行机械开挖或其他机械穿透性动土作业；可能导致设备、建构筑物基础损坏或生产关停的人工开挖作业；</w:t>
      </w:r>
    </w:p>
    <w:p w14:paraId="50F458B4" w14:textId="77777777" w:rsidR="00EA1FEF" w:rsidRPr="00040E8E" w:rsidRDefault="00EA1FEF" w:rsidP="00EA1FEF">
      <w:pPr>
        <w:numPr>
          <w:ilvl w:val="0"/>
          <w:numId w:val="26"/>
        </w:numPr>
        <w:tabs>
          <w:tab w:val="left" w:pos="993"/>
          <w:tab w:val="left" w:pos="1272"/>
        </w:tabs>
        <w:spacing w:beforeLines="50" w:before="156" w:afterLines="50" w:after="156"/>
        <w:ind w:left="992" w:hanging="425"/>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对含有可燃易燃物料的生产设备、管道本体直接动火的明火作业，不管里面是否已经进行了吹扫和置换；</w:t>
      </w:r>
    </w:p>
    <w:p w14:paraId="48FBDC3D" w14:textId="77777777" w:rsidR="00EA1FEF" w:rsidRPr="00040E8E" w:rsidRDefault="00EA1FEF" w:rsidP="00EA1FEF">
      <w:pPr>
        <w:numPr>
          <w:ilvl w:val="0"/>
          <w:numId w:val="26"/>
        </w:numPr>
        <w:tabs>
          <w:tab w:val="left" w:pos="993"/>
          <w:tab w:val="left" w:pos="1272"/>
        </w:tabs>
        <w:spacing w:beforeLines="50" w:before="156" w:afterLines="50" w:after="156"/>
        <w:ind w:left="992" w:hanging="425"/>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需要在临时打开含有可燃易燃物料的生产设备、管道的进行的明火作业；或者半径</w:t>
      </w:r>
      <w:r w:rsidRPr="00040E8E">
        <w:rPr>
          <w:rFonts w:asciiTheme="minorEastAsia" w:eastAsiaTheme="minorEastAsia" w:hAnsiTheme="minorEastAsia"/>
          <w:bCs/>
          <w:sz w:val="24"/>
          <w:szCs w:val="24"/>
        </w:rPr>
        <w:t>15</w:t>
      </w:r>
      <w:r w:rsidRPr="00040E8E">
        <w:rPr>
          <w:rFonts w:asciiTheme="minorEastAsia" w:eastAsiaTheme="minorEastAsia" w:hAnsiTheme="minorEastAsia" w:hint="eastAsia"/>
          <w:bCs/>
          <w:sz w:val="24"/>
          <w:szCs w:val="24"/>
        </w:rPr>
        <w:t>米范围内存在可燃性气体泄漏情况下的明火作业；</w:t>
      </w:r>
    </w:p>
    <w:p w14:paraId="013CEAC1" w14:textId="77777777" w:rsidR="00EA1FEF" w:rsidRPr="00040E8E" w:rsidRDefault="00EA1FEF" w:rsidP="00EA1FEF">
      <w:pPr>
        <w:numPr>
          <w:ilvl w:val="0"/>
          <w:numId w:val="26"/>
        </w:numPr>
        <w:tabs>
          <w:tab w:val="left" w:pos="993"/>
          <w:tab w:val="left" w:pos="1272"/>
        </w:tabs>
        <w:spacing w:beforeLines="50" w:before="156" w:afterLines="50" w:after="156"/>
        <w:ind w:left="992" w:hanging="425"/>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无法满足电气隔离标准的作业；</w:t>
      </w:r>
    </w:p>
    <w:p w14:paraId="19069262" w14:textId="77777777" w:rsidR="00EA1FEF" w:rsidRPr="00040E8E" w:rsidRDefault="00EA1FEF" w:rsidP="00EA1FEF">
      <w:pPr>
        <w:numPr>
          <w:ilvl w:val="0"/>
          <w:numId w:val="26"/>
        </w:numPr>
        <w:tabs>
          <w:tab w:val="left" w:pos="993"/>
          <w:tab w:val="left" w:pos="1272"/>
        </w:tabs>
        <w:spacing w:beforeLines="50" w:before="156" w:afterLines="50" w:after="156"/>
        <w:ind w:left="992" w:hanging="425"/>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大型吊装（陆上吊装负荷超过</w:t>
      </w:r>
      <w:r w:rsidRPr="00040E8E">
        <w:rPr>
          <w:rFonts w:asciiTheme="minorEastAsia" w:eastAsiaTheme="minorEastAsia" w:hAnsiTheme="minorEastAsia"/>
          <w:bCs/>
          <w:sz w:val="24"/>
          <w:szCs w:val="24"/>
        </w:rPr>
        <w:t>20</w:t>
      </w:r>
      <w:r w:rsidRPr="00040E8E">
        <w:rPr>
          <w:rFonts w:asciiTheme="minorEastAsia" w:eastAsiaTheme="minorEastAsia" w:hAnsiTheme="minorEastAsia" w:hint="eastAsia"/>
          <w:bCs/>
          <w:sz w:val="24"/>
          <w:szCs w:val="24"/>
        </w:rPr>
        <w:t>吨或海上吊装负荷超过</w:t>
      </w:r>
      <w:r w:rsidRPr="00040E8E">
        <w:rPr>
          <w:rFonts w:asciiTheme="minorEastAsia" w:eastAsiaTheme="minorEastAsia" w:hAnsiTheme="minorEastAsia"/>
          <w:bCs/>
          <w:sz w:val="24"/>
          <w:szCs w:val="24"/>
        </w:rPr>
        <w:t>6</w:t>
      </w:r>
      <w:r w:rsidRPr="00040E8E">
        <w:rPr>
          <w:rFonts w:asciiTheme="minorEastAsia" w:eastAsiaTheme="minorEastAsia" w:hAnsiTheme="minorEastAsia" w:hint="eastAsia"/>
          <w:bCs/>
          <w:sz w:val="24"/>
          <w:szCs w:val="24"/>
        </w:rPr>
        <w:t>吨）、任一支腿在软地基上的吊装（如土质、地砖、草地等非混凝土地面）、两台或以上吊车协作的吊装作业、盲区或错层的吊装；</w:t>
      </w:r>
    </w:p>
    <w:p w14:paraId="2C2A69C8" w14:textId="77777777" w:rsidR="00EA1FEF" w:rsidRPr="00040E8E" w:rsidRDefault="00EA1FEF" w:rsidP="00EA1FEF">
      <w:pPr>
        <w:numPr>
          <w:ilvl w:val="0"/>
          <w:numId w:val="26"/>
        </w:numPr>
        <w:tabs>
          <w:tab w:val="left" w:pos="993"/>
          <w:tab w:val="left" w:pos="1272"/>
        </w:tabs>
        <w:spacing w:beforeLines="50" w:before="156" w:afterLines="50" w:after="156"/>
        <w:ind w:left="992" w:hanging="425"/>
        <w:rPr>
          <w:rFonts w:asciiTheme="minorEastAsia" w:eastAsiaTheme="minorEastAsia" w:hAnsiTheme="minorEastAsia" w:hint="eastAsia"/>
          <w:bCs/>
          <w:spacing w:val="-4"/>
          <w:sz w:val="24"/>
          <w:szCs w:val="24"/>
        </w:rPr>
      </w:pPr>
      <w:r w:rsidRPr="00040E8E">
        <w:rPr>
          <w:rFonts w:asciiTheme="minorEastAsia" w:eastAsiaTheme="minorEastAsia" w:hAnsiTheme="minorEastAsia" w:hint="eastAsia"/>
          <w:bCs/>
          <w:spacing w:val="-4"/>
          <w:sz w:val="24"/>
          <w:szCs w:val="24"/>
        </w:rPr>
        <w:t>不停产对含有危险物料的生产设备、容器、管线进行开孔、切割、焊接等；</w:t>
      </w:r>
    </w:p>
    <w:p w14:paraId="7228FB20" w14:textId="77777777" w:rsidR="00EA1FEF" w:rsidRPr="00040E8E" w:rsidRDefault="00EA1FEF" w:rsidP="00EA1FEF">
      <w:pPr>
        <w:numPr>
          <w:ilvl w:val="0"/>
          <w:numId w:val="26"/>
        </w:numPr>
        <w:tabs>
          <w:tab w:val="left" w:pos="993"/>
          <w:tab w:val="left" w:pos="1272"/>
        </w:tabs>
        <w:spacing w:beforeLines="50" w:before="156" w:afterLines="50" w:after="156"/>
        <w:ind w:left="992" w:hanging="425"/>
        <w:rPr>
          <w:rFonts w:asciiTheme="minorEastAsia" w:eastAsiaTheme="minorEastAsia" w:hAnsiTheme="minorEastAsia" w:hint="eastAsia"/>
          <w:bCs/>
          <w:spacing w:val="-4"/>
          <w:sz w:val="24"/>
          <w:szCs w:val="24"/>
        </w:rPr>
      </w:pPr>
      <w:r w:rsidRPr="00040E8E">
        <w:rPr>
          <w:rFonts w:asciiTheme="minorEastAsia" w:eastAsiaTheme="minorEastAsia" w:hAnsiTheme="minorEastAsia" w:hint="eastAsia"/>
          <w:bCs/>
          <w:spacing w:val="-4"/>
          <w:sz w:val="24"/>
          <w:szCs w:val="24"/>
        </w:rPr>
        <w:t>管道或设备采用气体进行强度试验；</w:t>
      </w:r>
    </w:p>
    <w:p w14:paraId="2936FE8A" w14:textId="77777777" w:rsidR="00EA1FEF" w:rsidRPr="00040E8E" w:rsidRDefault="00EA1FEF" w:rsidP="00040E8E">
      <w:pPr>
        <w:numPr>
          <w:ilvl w:val="0"/>
          <w:numId w:val="26"/>
        </w:numPr>
        <w:tabs>
          <w:tab w:val="left" w:pos="993"/>
          <w:tab w:val="left" w:pos="1272"/>
        </w:tabs>
        <w:spacing w:beforeLines="50" w:before="156" w:afterLines="50" w:after="156"/>
        <w:ind w:left="992" w:hanging="425"/>
        <w:rPr>
          <w:rFonts w:asciiTheme="minorEastAsia" w:eastAsiaTheme="minorEastAsia" w:hAnsiTheme="minorEastAsia" w:hint="eastAsia"/>
          <w:bCs/>
          <w:spacing w:val="-4"/>
          <w:sz w:val="24"/>
          <w:szCs w:val="24"/>
        </w:rPr>
      </w:pPr>
      <w:r w:rsidRPr="00040E8E">
        <w:rPr>
          <w:rFonts w:asciiTheme="minorEastAsia" w:eastAsiaTheme="minorEastAsia" w:hAnsiTheme="minorEastAsia" w:hint="eastAsia"/>
          <w:bCs/>
          <w:spacing w:val="-4"/>
          <w:sz w:val="24"/>
          <w:szCs w:val="24"/>
        </w:rPr>
        <w:t>潜水作业；</w:t>
      </w:r>
    </w:p>
    <w:p w14:paraId="3DCFB266" w14:textId="77777777" w:rsidR="00EA1FEF" w:rsidRPr="00040E8E" w:rsidRDefault="00EA1FEF" w:rsidP="00040E8E">
      <w:pPr>
        <w:numPr>
          <w:ilvl w:val="0"/>
          <w:numId w:val="26"/>
        </w:numPr>
        <w:tabs>
          <w:tab w:val="left" w:pos="993"/>
          <w:tab w:val="left" w:pos="1272"/>
        </w:tabs>
        <w:spacing w:beforeLines="50" w:before="156" w:afterLines="50" w:after="156"/>
        <w:ind w:left="992" w:hanging="425"/>
        <w:rPr>
          <w:rFonts w:asciiTheme="minorEastAsia" w:eastAsiaTheme="minorEastAsia" w:hAnsiTheme="minorEastAsia" w:hint="eastAsia"/>
          <w:bCs/>
          <w:spacing w:val="-4"/>
          <w:sz w:val="24"/>
          <w:szCs w:val="24"/>
        </w:rPr>
      </w:pPr>
      <w:r w:rsidRPr="00040E8E">
        <w:rPr>
          <w:rFonts w:asciiTheme="minorEastAsia" w:eastAsiaTheme="minorEastAsia" w:hAnsiTheme="minorEastAsia" w:hint="eastAsia"/>
          <w:bCs/>
          <w:spacing w:val="-4"/>
          <w:sz w:val="24"/>
          <w:szCs w:val="24"/>
        </w:rPr>
        <w:t>可能导致非计划性的生产关停的作业，如控制系统下装作业、影响</w:t>
      </w:r>
      <w:r w:rsidRPr="00040E8E">
        <w:rPr>
          <w:rFonts w:asciiTheme="minorEastAsia" w:eastAsiaTheme="minorEastAsia" w:hAnsiTheme="minorEastAsia"/>
          <w:bCs/>
          <w:spacing w:val="-4"/>
          <w:sz w:val="24"/>
          <w:szCs w:val="24"/>
        </w:rPr>
        <w:t xml:space="preserve"> </w:t>
      </w:r>
      <w:r w:rsidRPr="00040E8E">
        <w:rPr>
          <w:rFonts w:asciiTheme="minorEastAsia" w:eastAsiaTheme="minorEastAsia" w:hAnsiTheme="minorEastAsia" w:hint="eastAsia"/>
          <w:bCs/>
          <w:spacing w:val="-4"/>
          <w:sz w:val="24"/>
          <w:szCs w:val="24"/>
        </w:rPr>
        <w:t>场站电力供应的作业等；</w:t>
      </w:r>
    </w:p>
    <w:p w14:paraId="63FBCAB8" w14:textId="77777777" w:rsidR="00EA1FEF" w:rsidRPr="00040E8E" w:rsidRDefault="00EA1FEF" w:rsidP="00040E8E">
      <w:pPr>
        <w:numPr>
          <w:ilvl w:val="0"/>
          <w:numId w:val="26"/>
        </w:numPr>
        <w:tabs>
          <w:tab w:val="left" w:pos="993"/>
          <w:tab w:val="left" w:pos="1272"/>
        </w:tabs>
        <w:spacing w:beforeLines="50" w:before="156" w:afterLines="50" w:after="156"/>
        <w:ind w:left="992" w:hanging="425"/>
        <w:rPr>
          <w:rFonts w:asciiTheme="minorEastAsia" w:eastAsiaTheme="minorEastAsia" w:hAnsiTheme="minorEastAsia" w:hint="eastAsia"/>
          <w:bCs/>
          <w:spacing w:val="-4"/>
          <w:sz w:val="24"/>
          <w:szCs w:val="24"/>
        </w:rPr>
      </w:pPr>
      <w:r w:rsidRPr="00040E8E">
        <w:rPr>
          <w:rFonts w:asciiTheme="minorEastAsia" w:eastAsiaTheme="minorEastAsia" w:hAnsiTheme="minorEastAsia" w:hint="eastAsia"/>
          <w:bCs/>
          <w:spacing w:val="-4"/>
          <w:sz w:val="24"/>
          <w:szCs w:val="24"/>
        </w:rPr>
        <w:t>高压线危险区域内的作业；</w:t>
      </w:r>
    </w:p>
    <w:p w14:paraId="4D9CE29D" w14:textId="7C4E6E4D" w:rsidR="00EA1FEF" w:rsidRPr="00040E8E" w:rsidRDefault="00EA1FEF" w:rsidP="00040E8E">
      <w:pPr>
        <w:numPr>
          <w:ilvl w:val="0"/>
          <w:numId w:val="26"/>
        </w:numPr>
        <w:tabs>
          <w:tab w:val="left" w:pos="993"/>
          <w:tab w:val="left" w:pos="1272"/>
        </w:tabs>
        <w:spacing w:beforeLines="50" w:before="156" w:afterLines="50" w:after="156"/>
        <w:ind w:left="992" w:hanging="425"/>
        <w:rPr>
          <w:rFonts w:asciiTheme="minorEastAsia" w:eastAsiaTheme="minorEastAsia" w:hAnsiTheme="minorEastAsia" w:hint="eastAsia"/>
          <w:bCs/>
          <w:spacing w:val="-4"/>
          <w:sz w:val="24"/>
          <w:szCs w:val="24"/>
        </w:rPr>
      </w:pPr>
      <w:r w:rsidRPr="00040E8E">
        <w:rPr>
          <w:rFonts w:asciiTheme="minorEastAsia" w:eastAsiaTheme="minorEastAsia" w:hAnsiTheme="minorEastAsia" w:hint="eastAsia"/>
          <w:bCs/>
          <w:spacing w:val="-4"/>
          <w:sz w:val="24"/>
          <w:szCs w:val="24"/>
        </w:rPr>
        <w:t>其他作业程序要求需要做二级风险评估的作业和任何与业主的政策、程序的要求偏离的作业。</w:t>
      </w:r>
    </w:p>
    <w:p w14:paraId="16AE7ED9" w14:textId="77777777" w:rsidR="00EA1FEF" w:rsidRPr="00040E8E" w:rsidRDefault="00EA1FEF" w:rsidP="00EA1FEF">
      <w:pPr>
        <w:numPr>
          <w:ilvl w:val="0"/>
          <w:numId w:val="39"/>
        </w:numPr>
        <w:tabs>
          <w:tab w:val="left" w:pos="576"/>
        </w:tabs>
        <w:spacing w:line="360" w:lineRule="auto"/>
        <w:ind w:left="578" w:hanging="578"/>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hint="eastAsia"/>
          <w:b/>
          <w:sz w:val="24"/>
          <w:szCs w:val="24"/>
        </w:rPr>
        <w:t>作业前安全交底会制度</w:t>
      </w:r>
    </w:p>
    <w:p w14:paraId="3F450E31"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业主实行每日施工或作业前的安全交底会制度。要求承包商作业负责人在每天工作开始之前召集其施工人员进行安全交底会，讨论和传达今天将要进行的作业活动和相关的安全注意事项、预防控制措施和应急安排等，并做好记录。在生产区域内受作业许可证管理的作业活动，在作业许可证上有安全交底会签名栏，承包商作业负责人在召开完安全交底会后应要求所有参加人员在上面签名，签名不可以代替，必须本人亲自签名。安全交底会的内容主要来自作业许可证和二级风险分析上列明的风险分析结果。</w:t>
      </w:r>
    </w:p>
    <w:p w14:paraId="573E52F4" w14:textId="77777777" w:rsidR="00EA1FEF" w:rsidRPr="00040E8E" w:rsidRDefault="00EA1FEF" w:rsidP="00EA1FEF">
      <w:pPr>
        <w:spacing w:before="240" w:after="240"/>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10.   QHSE</w:t>
      </w:r>
      <w:r w:rsidRPr="00040E8E">
        <w:rPr>
          <w:rFonts w:asciiTheme="minorEastAsia" w:eastAsiaTheme="minorEastAsia" w:hAnsiTheme="minorEastAsia" w:hint="eastAsia"/>
          <w:b/>
          <w:sz w:val="24"/>
          <w:szCs w:val="24"/>
        </w:rPr>
        <w:t>检查和检验制度</w:t>
      </w:r>
    </w:p>
    <w:p w14:paraId="0D013CBA" w14:textId="77777777" w:rsidR="00EA1FEF" w:rsidRPr="00040E8E" w:rsidRDefault="00EA1FEF" w:rsidP="00EA1FEF">
      <w:pPr>
        <w:numPr>
          <w:ilvl w:val="1"/>
          <w:numId w:val="0"/>
        </w:numPr>
        <w:tabs>
          <w:tab w:val="left" w:pos="578"/>
        </w:tabs>
        <w:spacing w:before="120" w:after="120"/>
        <w:ind w:left="578" w:hanging="578"/>
        <w:outlineLvl w:val="1"/>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10.1  QHSE</w:t>
      </w:r>
      <w:r w:rsidRPr="00040E8E">
        <w:rPr>
          <w:rFonts w:asciiTheme="minorEastAsia" w:eastAsiaTheme="minorEastAsia" w:hAnsiTheme="minorEastAsia" w:hint="eastAsia"/>
          <w:b/>
          <w:sz w:val="24"/>
          <w:szCs w:val="24"/>
        </w:rPr>
        <w:t>检查</w:t>
      </w:r>
    </w:p>
    <w:p w14:paraId="03835622"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lastRenderedPageBreak/>
        <w:t>业主实行承包商、承包商使用部门和</w:t>
      </w:r>
      <w:r w:rsidRPr="00040E8E">
        <w:rPr>
          <w:rFonts w:asciiTheme="minorEastAsia" w:eastAsiaTheme="minorEastAsia" w:hAnsiTheme="minorEastAsia"/>
          <w:bCs/>
          <w:sz w:val="24"/>
          <w:szCs w:val="24"/>
        </w:rPr>
        <w:t>QHSE</w:t>
      </w:r>
      <w:r w:rsidRPr="00040E8E">
        <w:rPr>
          <w:rFonts w:asciiTheme="minorEastAsia" w:eastAsiaTheme="minorEastAsia" w:hAnsiTheme="minorEastAsia" w:hint="eastAsia"/>
          <w:bCs/>
          <w:sz w:val="24"/>
          <w:szCs w:val="24"/>
        </w:rPr>
        <w:t>部门三级检查制度。</w:t>
      </w:r>
    </w:p>
    <w:p w14:paraId="608C106B"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承包商对各自所负责的现场工作需要组织内部安全检查，对发现的问题及时进行整改处理，并形成记录。</w:t>
      </w:r>
    </w:p>
    <w:p w14:paraId="785ED04E" w14:textId="77777777" w:rsidR="00EA1FEF" w:rsidRPr="00040E8E" w:rsidRDefault="00EA1FEF" w:rsidP="00EA1FEF">
      <w:pPr>
        <w:spacing w:before="120" w:after="120"/>
        <w:ind w:left="540"/>
        <w:rPr>
          <w:rFonts w:asciiTheme="minorEastAsia" w:eastAsiaTheme="minorEastAsia" w:hAnsiTheme="minorEastAsia" w:hint="eastAsia"/>
          <w:bCs/>
          <w:sz w:val="24"/>
          <w:szCs w:val="24"/>
          <w:highlight w:val="yellow"/>
        </w:rPr>
      </w:pPr>
      <w:r w:rsidRPr="00040E8E">
        <w:rPr>
          <w:rFonts w:asciiTheme="minorEastAsia" w:eastAsiaTheme="minorEastAsia" w:hAnsiTheme="minorEastAsia" w:hint="eastAsia"/>
          <w:bCs/>
          <w:sz w:val="24"/>
          <w:szCs w:val="24"/>
        </w:rPr>
        <w:t>承包商使用部门和公司</w:t>
      </w:r>
      <w:r w:rsidRPr="00040E8E">
        <w:rPr>
          <w:rFonts w:asciiTheme="minorEastAsia" w:eastAsiaTheme="minorEastAsia" w:hAnsiTheme="minorEastAsia"/>
          <w:bCs/>
          <w:sz w:val="24"/>
          <w:szCs w:val="24"/>
        </w:rPr>
        <w:t>QHSE</w:t>
      </w:r>
      <w:r w:rsidRPr="00040E8E">
        <w:rPr>
          <w:rFonts w:asciiTheme="minorEastAsia" w:eastAsiaTheme="minorEastAsia" w:hAnsiTheme="minorEastAsia" w:hint="eastAsia"/>
          <w:bCs/>
          <w:sz w:val="24"/>
          <w:szCs w:val="24"/>
        </w:rPr>
        <w:t>部门按计划要求组织开展现场安全检查，分为一般性检查和计划性检查。</w:t>
      </w:r>
    </w:p>
    <w:p w14:paraId="686A2EB4"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一般性检查是指由业主的管理人员或生产区内的区域操作员每日经常性地进行的对不安全状态、不安全行为和环境问题所做的观察。</w:t>
      </w:r>
    </w:p>
    <w:p w14:paraId="4C8E9EA9"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计划性检查是指由业主确定的定期的或特定的</w:t>
      </w:r>
      <w:r w:rsidRPr="00040E8E">
        <w:rPr>
          <w:rFonts w:asciiTheme="minorEastAsia" w:eastAsiaTheme="minorEastAsia" w:hAnsiTheme="minorEastAsia"/>
          <w:bCs/>
          <w:sz w:val="24"/>
          <w:szCs w:val="24"/>
        </w:rPr>
        <w:t>QHSE</w:t>
      </w:r>
      <w:r w:rsidRPr="00040E8E">
        <w:rPr>
          <w:rFonts w:asciiTheme="minorEastAsia" w:eastAsiaTheme="minorEastAsia" w:hAnsiTheme="minorEastAsia" w:hint="eastAsia"/>
          <w:bCs/>
          <w:sz w:val="24"/>
          <w:szCs w:val="24"/>
        </w:rPr>
        <w:t>检查，一般分为周检查、月检查、政府检查等。</w:t>
      </w:r>
    </w:p>
    <w:p w14:paraId="1669891F"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bCs/>
          <w:sz w:val="24"/>
          <w:szCs w:val="24"/>
        </w:rPr>
        <w:t>QHSE</w:t>
      </w:r>
      <w:r w:rsidRPr="00040E8E">
        <w:rPr>
          <w:rFonts w:asciiTheme="minorEastAsia" w:eastAsiaTheme="minorEastAsia" w:hAnsiTheme="minorEastAsia" w:hint="eastAsia"/>
          <w:bCs/>
          <w:sz w:val="24"/>
          <w:szCs w:val="24"/>
        </w:rPr>
        <w:t>检查过程中发现的涉及承包商的整改事项，承包商应及时进行整改并把整改情况通知业主。对整改有异议或认为涉及费用变更的，应在收到整改通知后</w:t>
      </w:r>
      <w:r w:rsidRPr="00040E8E">
        <w:rPr>
          <w:rFonts w:asciiTheme="minorEastAsia" w:eastAsiaTheme="minorEastAsia" w:hAnsiTheme="minorEastAsia"/>
          <w:bCs/>
          <w:sz w:val="24"/>
          <w:szCs w:val="24"/>
        </w:rPr>
        <w:t>5</w:t>
      </w:r>
      <w:r w:rsidRPr="00040E8E">
        <w:rPr>
          <w:rFonts w:asciiTheme="minorEastAsia" w:eastAsiaTheme="minorEastAsia" w:hAnsiTheme="minorEastAsia" w:hint="eastAsia"/>
          <w:bCs/>
          <w:sz w:val="24"/>
          <w:szCs w:val="24"/>
        </w:rPr>
        <w:t>个工作日内提出，否则视为已经接受，放弃索赔权利。对于轻微的不涉及费用变更的整改事项，双方可以在现场使用口头方式进行沟通和确认。</w:t>
      </w:r>
    </w:p>
    <w:p w14:paraId="69BE27ED" w14:textId="77777777" w:rsidR="00EA1FEF" w:rsidRPr="00040E8E" w:rsidRDefault="00EA1FEF" w:rsidP="00EA1FEF">
      <w:pPr>
        <w:numPr>
          <w:ilvl w:val="1"/>
          <w:numId w:val="0"/>
        </w:numPr>
        <w:tabs>
          <w:tab w:val="left" w:pos="578"/>
        </w:tabs>
        <w:spacing w:before="120" w:after="120"/>
        <w:ind w:left="578" w:hanging="578"/>
        <w:outlineLvl w:val="1"/>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10.2  </w:t>
      </w:r>
      <w:r w:rsidRPr="00040E8E">
        <w:rPr>
          <w:rFonts w:asciiTheme="minorEastAsia" w:eastAsiaTheme="minorEastAsia" w:hAnsiTheme="minorEastAsia" w:hint="eastAsia"/>
          <w:b/>
          <w:sz w:val="24"/>
          <w:szCs w:val="24"/>
        </w:rPr>
        <w:t>设备检验</w:t>
      </w:r>
    </w:p>
    <w:p w14:paraId="3F0E9BBE"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业主对进入生产区域的电气类和车辆类设备实行入场检验制度。这些设备只有在经过业主专门人员检验合格并发给检验合格标签进行粘贴后方可进入生产区域。业主在生产区域入口处设有专门的保安人员进行标签的检查，承包商作业人员应积极配合保安的检查。对于不符合业主设备标准的工具和设备不得进入业主生产区域。</w:t>
      </w:r>
    </w:p>
    <w:p w14:paraId="2E79B066"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业主对于现场搭设的脚手架实行检查和挂牌制度。现场大型或特殊脚手架的搭设或拆除必须经过二级风险评估。所有脚手架的搭设、修改和拆除必须由持有架子工证的人员来进行，搭设和拆除过程中必须使用警示带设立隔离区域，作业人员必须穿戴全身式、双钩双绳、配有减震器的安全带并在整个作业过程中保持至少一个挂钩挂在安全的系挂点上。脚手架搭设完成后，应经业主专门人员检查合格后在脚手架各入口处挂合格标签。未通过检查的脚手架的所有入口处应悬挂红色标签。</w:t>
      </w:r>
    </w:p>
    <w:p w14:paraId="0D7113DF"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由于现场条件的限制，有时在现场搭建的脚手架不能完全达到绿色标签脚手架的标准。在这种情况下，将使用黄色标签。黄色标签表明脚手架可以有条件地使用。所有在平台上停留的人员必须佩戴并一直挂好安全带。</w:t>
      </w:r>
    </w:p>
    <w:p w14:paraId="46140B2F"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吊装使用的吊具、吊索在使用前必须经过业主专门人员检验，经检验合格后方允许在业主场地内使用。</w:t>
      </w:r>
    </w:p>
    <w:p w14:paraId="09FDD442" w14:textId="77777777" w:rsidR="00EA1FEF" w:rsidRPr="00040E8E" w:rsidRDefault="00EA1FEF" w:rsidP="00EA1FEF">
      <w:pPr>
        <w:spacing w:before="240" w:after="240"/>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11.  </w:t>
      </w:r>
      <w:r w:rsidRPr="00040E8E">
        <w:rPr>
          <w:rFonts w:asciiTheme="minorEastAsia" w:eastAsiaTheme="minorEastAsia" w:hAnsiTheme="minorEastAsia" w:hint="eastAsia"/>
          <w:b/>
          <w:sz w:val="24"/>
          <w:szCs w:val="24"/>
        </w:rPr>
        <w:t>事故报告和调查制度</w:t>
      </w:r>
    </w:p>
    <w:p w14:paraId="69C494B5"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在业主场地内发生人员受伤、死亡或财产损失的事故后，应在事件发生后立即报告，并在一个小时内对事故情况向业主提交初步报告。拖延或隐瞒不报将视为严重违反业主安全管理制度，其安全绩效考核指标将被直接视为不合格。</w:t>
      </w:r>
    </w:p>
    <w:p w14:paraId="3589CE74"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发生安全事故后，业主将组成事故调查小组对事故进行调查，承包商应积极配合，不得隐瞒事实。承包商应采取措施保留事故现场，保证事故相关人员留在现场或营地，在事故调查组进行初次谈话前不得离开。如果事故现场被破坏或无法见到事故相关人，业主将采取不利于承包商的解释和判断，并减低承包商的安全绩效考核水平。</w:t>
      </w:r>
    </w:p>
    <w:p w14:paraId="02C204CC"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事故调查报告里确定的涉及承包商的整改行动，承包商应立即贯彻落实。</w:t>
      </w:r>
    </w:p>
    <w:p w14:paraId="683EB29D" w14:textId="77777777" w:rsidR="00EA1FEF" w:rsidRPr="00040E8E" w:rsidRDefault="00EA1FEF" w:rsidP="00EA1FEF">
      <w:pPr>
        <w:spacing w:before="240" w:after="240"/>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lastRenderedPageBreak/>
        <w:t>12.  QHSE</w:t>
      </w:r>
      <w:r w:rsidRPr="00040E8E">
        <w:rPr>
          <w:rFonts w:asciiTheme="minorEastAsia" w:eastAsiaTheme="minorEastAsia" w:hAnsiTheme="minorEastAsia" w:hint="eastAsia"/>
          <w:b/>
          <w:sz w:val="24"/>
          <w:szCs w:val="24"/>
        </w:rPr>
        <w:t>奖惩制度</w:t>
      </w:r>
    </w:p>
    <w:p w14:paraId="48572D32"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公司有权在合同中约定，根据承包商在合同履行中的安全表现对承包商进行奖励或违约金处理。承包商应对安全表现优秀的员工发放实物奖励并通报表扬。</w:t>
      </w:r>
    </w:p>
    <w:p w14:paraId="536DA0D1"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如果发生生产安全事故，业主将根据安全管理累积记分规则对承包商进行处理，累积记分到</w:t>
      </w:r>
      <w:r w:rsidRPr="00040E8E">
        <w:rPr>
          <w:rFonts w:asciiTheme="minorEastAsia" w:eastAsiaTheme="minorEastAsia" w:hAnsiTheme="minorEastAsia"/>
          <w:bCs/>
          <w:sz w:val="24"/>
          <w:szCs w:val="24"/>
        </w:rPr>
        <w:t>7</w:t>
      </w:r>
      <w:r w:rsidRPr="00040E8E">
        <w:rPr>
          <w:rFonts w:asciiTheme="minorEastAsia" w:eastAsiaTheme="minorEastAsia" w:hAnsiTheme="minorEastAsia" w:hint="eastAsia"/>
          <w:bCs/>
          <w:sz w:val="24"/>
          <w:szCs w:val="24"/>
        </w:rPr>
        <w:t>分，业主有权要求更换项目经理。</w:t>
      </w:r>
    </w:p>
    <w:p w14:paraId="2FBF60F9"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针对严重安全违章行为，业主实行“零容忍”的政策。在施工现场有如下违章行为的人员一经发现将被立即开除出业主作业现场：</w:t>
      </w:r>
    </w:p>
    <w:p w14:paraId="5BF7EB46" w14:textId="77777777" w:rsidR="00EA1FEF" w:rsidRPr="00040E8E" w:rsidRDefault="00EA1FEF" w:rsidP="00EA1FEF">
      <w:pPr>
        <w:numPr>
          <w:ilvl w:val="0"/>
          <w:numId w:val="31"/>
        </w:numPr>
        <w:spacing w:after="12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无作业许可证直接进行作业</w:t>
      </w:r>
    </w:p>
    <w:p w14:paraId="5109CCD2" w14:textId="77777777" w:rsidR="00EA1FEF" w:rsidRPr="00040E8E" w:rsidRDefault="00EA1FEF" w:rsidP="00EA1FEF">
      <w:pPr>
        <w:numPr>
          <w:ilvl w:val="0"/>
          <w:numId w:val="31"/>
        </w:numPr>
        <w:spacing w:after="12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在生产区域非吸烟区吸烟</w:t>
      </w:r>
    </w:p>
    <w:p w14:paraId="00037FD1" w14:textId="77777777" w:rsidR="00EA1FEF" w:rsidRPr="00040E8E" w:rsidRDefault="00EA1FEF" w:rsidP="00EA1FEF">
      <w:pPr>
        <w:numPr>
          <w:ilvl w:val="0"/>
          <w:numId w:val="31"/>
        </w:numPr>
        <w:spacing w:after="12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在作业现场喝酒或</w:t>
      </w:r>
      <w:r w:rsidRPr="00040E8E">
        <w:rPr>
          <w:rFonts w:asciiTheme="minorEastAsia" w:eastAsiaTheme="minorEastAsia" w:hAnsiTheme="minorEastAsia" w:hint="eastAsia"/>
          <w:sz w:val="24"/>
          <w:szCs w:val="24"/>
        </w:rPr>
        <w:t>吸食违禁药物</w:t>
      </w:r>
    </w:p>
    <w:p w14:paraId="214B1B24" w14:textId="77777777" w:rsidR="00EA1FEF" w:rsidRPr="00040E8E" w:rsidRDefault="00EA1FEF" w:rsidP="00EA1FEF">
      <w:pPr>
        <w:numPr>
          <w:ilvl w:val="0"/>
          <w:numId w:val="31"/>
        </w:numPr>
        <w:spacing w:after="12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携带武器进入现场或在现场打架的</w:t>
      </w:r>
    </w:p>
    <w:p w14:paraId="595CFFFB" w14:textId="77777777" w:rsidR="00EA1FEF" w:rsidRPr="00040E8E" w:rsidRDefault="00EA1FEF" w:rsidP="00EA1FEF">
      <w:pPr>
        <w:numPr>
          <w:ilvl w:val="0"/>
          <w:numId w:val="31"/>
        </w:numPr>
        <w:spacing w:after="12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违反高处作业安全守则，没有佩戴或系挂安全带的</w:t>
      </w:r>
    </w:p>
    <w:p w14:paraId="5FD527EC" w14:textId="77777777" w:rsidR="00EA1FEF" w:rsidRPr="00040E8E" w:rsidRDefault="00EA1FEF" w:rsidP="00EA1FEF">
      <w:pPr>
        <w:numPr>
          <w:ilvl w:val="0"/>
          <w:numId w:val="31"/>
        </w:numPr>
        <w:spacing w:after="12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在未进行能量隔离的设备或线路上作业的（批准的在线作业除外）</w:t>
      </w:r>
    </w:p>
    <w:p w14:paraId="0F6961E7"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在作业现场对于“零容忍”之外的一般安全违章行为，业主将以安全管理累积记分规则处理，承包商人员个人记分累积为承包商单位记分。承包商现场的管理人员承担相应的管理责任，业主视情况可能取消其作业负责人资格。</w:t>
      </w:r>
    </w:p>
    <w:p w14:paraId="58DD943D" w14:textId="77777777" w:rsidR="00EA1FEF" w:rsidRPr="00040E8E" w:rsidRDefault="00EA1FEF" w:rsidP="00EA1FEF">
      <w:pPr>
        <w:spacing w:before="240" w:after="240"/>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13.  </w:t>
      </w:r>
      <w:r w:rsidRPr="00040E8E">
        <w:rPr>
          <w:rFonts w:asciiTheme="minorEastAsia" w:eastAsiaTheme="minorEastAsia" w:hAnsiTheme="minorEastAsia" w:hint="eastAsia"/>
          <w:b/>
          <w:sz w:val="24"/>
          <w:szCs w:val="24"/>
        </w:rPr>
        <w:t>个人防护用品（</w:t>
      </w:r>
      <w:r w:rsidRPr="00040E8E">
        <w:rPr>
          <w:rFonts w:asciiTheme="minorEastAsia" w:eastAsiaTheme="minorEastAsia" w:hAnsiTheme="minorEastAsia"/>
          <w:b/>
          <w:sz w:val="24"/>
          <w:szCs w:val="24"/>
        </w:rPr>
        <w:t>PPE</w:t>
      </w:r>
      <w:r w:rsidRPr="00040E8E">
        <w:rPr>
          <w:rFonts w:asciiTheme="minorEastAsia" w:eastAsiaTheme="minorEastAsia" w:hAnsiTheme="minorEastAsia" w:hint="eastAsia"/>
          <w:b/>
          <w:sz w:val="24"/>
          <w:szCs w:val="24"/>
        </w:rPr>
        <w:t>）穿戴标准</w:t>
      </w:r>
    </w:p>
    <w:p w14:paraId="478CC047"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人员在进入业主生产区域内时，必须穿戴合格的基本劳保用品，安全帽、防砸防刺穿的安全鞋、安全眼镜和阻燃服。业主在生产区域的入口处设有保安进行检查，没有按照以上要求进行穿戴或所穿戴的个人劳保用品严重破损而失去保护功能的，业主保安将拒绝其进入生产区域。</w:t>
      </w:r>
    </w:p>
    <w:p w14:paraId="7DB92EA5"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承包商人员在非生产区域施工或作业时，必须穿戴安全帽、防砸防刺穿的安全鞋、安全眼镜和一般工作服。</w:t>
      </w:r>
    </w:p>
    <w:p w14:paraId="443F5B63"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在进行特殊作业活动时，应根据国家法律法规、标准和风险分析的要求穿戴合适的个人劳保用品。例如焊工、电工等的专门个人劳保用品。</w:t>
      </w:r>
    </w:p>
    <w:p w14:paraId="4DA1D116"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在进行高噪声作业期间，例如破碎，打磨、切割等活动期间，作业人员应佩戴听力保护耳塞或耳罩。</w:t>
      </w:r>
    </w:p>
    <w:p w14:paraId="53DF16F4"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车辆司机如果在驾驶室内可以不用穿戴以上个人劳保用品，但是一旦他离开驾驶室则必须按照以上要求穿戴个人劳保用品。</w:t>
      </w:r>
    </w:p>
    <w:p w14:paraId="30805FF0"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承包商的访客需要参观业主生产场所的，如果乘坐封闭的车辆全程不下车进行参观，可以不用穿戴以上个人劳保用品，但是一旦离开车辆则必须按照以上要求穿戴个人劳保用品。</w:t>
      </w:r>
    </w:p>
    <w:p w14:paraId="47ED5719"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承包商应为自己的人员提供以上个人劳保用品，定期评估这些劳保用品的状况，发现破损或不再具有保护功能的，应立即进行更换。</w:t>
      </w:r>
    </w:p>
    <w:p w14:paraId="77333CE9" w14:textId="77777777" w:rsidR="00EA1FEF" w:rsidRPr="00040E8E" w:rsidRDefault="00EA1FEF" w:rsidP="00EA1FEF">
      <w:pPr>
        <w:spacing w:before="240" w:after="240"/>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14.  </w:t>
      </w:r>
      <w:r w:rsidRPr="00040E8E">
        <w:rPr>
          <w:rFonts w:asciiTheme="minorEastAsia" w:eastAsiaTheme="minorEastAsia" w:hAnsiTheme="minorEastAsia" w:hint="eastAsia"/>
          <w:b/>
          <w:sz w:val="24"/>
          <w:szCs w:val="24"/>
        </w:rPr>
        <w:t>施工总平面布置</w:t>
      </w:r>
    </w:p>
    <w:p w14:paraId="03B4A6E4"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对于承包商施工期间需要占用较大场地或占用生产区域较大比例的，业主实行施工总</w:t>
      </w:r>
      <w:r w:rsidRPr="00040E8E">
        <w:rPr>
          <w:rFonts w:asciiTheme="minorEastAsia" w:eastAsiaTheme="minorEastAsia" w:hAnsiTheme="minorEastAsia" w:hint="eastAsia"/>
          <w:bCs/>
          <w:sz w:val="24"/>
          <w:szCs w:val="24"/>
        </w:rPr>
        <w:lastRenderedPageBreak/>
        <w:t>平面布置审核。原则上在业主生产区域内不得布置任何临时办公室、临时库房、储存棚、临时保安亭等。如果因为工作需要确实需要布置的，必须经过业主高管的正式批准。在生产区域内对于施工设备和机具的布置应以不影响业主的正常生产为前提，不得长期阻碍或占用消防通道，不得破坏现场的排水系统。施工总平面布置应以尽量较少交叉施工或作业为目标，分区分类进行规划。对于高风险作业区，具备单独隔离条件的应采用硬隔离方式进行单独隔离。</w:t>
      </w:r>
    </w:p>
    <w:p w14:paraId="44733033" w14:textId="77777777" w:rsidR="00EA1FEF" w:rsidRPr="00040E8E" w:rsidRDefault="00EA1FEF" w:rsidP="00EA1FEF">
      <w:pPr>
        <w:spacing w:before="240" w:after="240"/>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15.  </w:t>
      </w:r>
      <w:r w:rsidRPr="00040E8E">
        <w:rPr>
          <w:rFonts w:asciiTheme="minorEastAsia" w:eastAsiaTheme="minorEastAsia" w:hAnsiTheme="minorEastAsia" w:hint="eastAsia"/>
          <w:b/>
          <w:sz w:val="24"/>
          <w:szCs w:val="24"/>
        </w:rPr>
        <w:t>工具设备标准和安全作业规程</w:t>
      </w:r>
    </w:p>
    <w:p w14:paraId="120CF749"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承包商应承诺遵守业主的工具设备标准和安全作业规程，相关要求以业主的最新管理规定为准。</w:t>
      </w:r>
    </w:p>
    <w:p w14:paraId="16776E6F" w14:textId="77777777" w:rsidR="00EA1FEF" w:rsidRPr="00040E8E" w:rsidRDefault="00EA1FEF" w:rsidP="00EA1FEF">
      <w:pPr>
        <w:spacing w:before="240" w:after="240"/>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16.  </w:t>
      </w:r>
      <w:r w:rsidRPr="00040E8E">
        <w:rPr>
          <w:rFonts w:asciiTheme="minorEastAsia" w:eastAsiaTheme="minorEastAsia" w:hAnsiTheme="minorEastAsia" w:hint="eastAsia"/>
          <w:b/>
          <w:sz w:val="24"/>
          <w:szCs w:val="24"/>
        </w:rPr>
        <w:t>文明施工</w:t>
      </w:r>
    </w:p>
    <w:p w14:paraId="7ED453AA"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承包商所有员工均应遵守以下业主关于文明施工的禁止性规定：</w:t>
      </w:r>
    </w:p>
    <w:p w14:paraId="329A9B91" w14:textId="77777777" w:rsidR="00EA1FEF" w:rsidRPr="00040E8E" w:rsidRDefault="00EA1FEF" w:rsidP="00EA1FEF">
      <w:pPr>
        <w:numPr>
          <w:ilvl w:val="0"/>
          <w:numId w:val="30"/>
        </w:numPr>
        <w:spacing w:after="12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严格禁止打闹和打架。</w:t>
      </w:r>
    </w:p>
    <w:p w14:paraId="704ED86C" w14:textId="77777777" w:rsidR="00EA1FEF" w:rsidRPr="00040E8E" w:rsidRDefault="00EA1FEF" w:rsidP="00EA1FEF">
      <w:pPr>
        <w:numPr>
          <w:ilvl w:val="0"/>
          <w:numId w:val="30"/>
        </w:numPr>
        <w:spacing w:after="12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禁止在施工或作业现场睡觉和进餐。</w:t>
      </w:r>
    </w:p>
    <w:p w14:paraId="1BD1A3C5"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在施工作业期间，应维持现场的整洁和干净。在现场不得存留大量施工废料或垃圾。对于临时的粉尘性材料应密封保存或使用其他方法保证其不会到处飞散。</w:t>
      </w:r>
    </w:p>
    <w:p w14:paraId="54846BD8"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对于现场工具、材料等要分类存放，具有连接电缆或电线的设备或插座应卷好放在专门的位置，不得让电缆、电线随意跨过道路或设备、设施。</w:t>
      </w:r>
    </w:p>
    <w:p w14:paraId="772A2EE8"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对于可能产生泥浆的作业，必须设有专门的泥浆收集池，泥浆收集池的大小应做到一般暴雨下泥浆不会到处流淌。</w:t>
      </w:r>
    </w:p>
    <w:p w14:paraId="28567AA3"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现场具备场地临时硬化的，承包商应进行场地临时硬化并设有排水沟等排水设施。</w:t>
      </w:r>
    </w:p>
    <w:p w14:paraId="18AB788A"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在城镇内施工的，应尽量做到封闭施工，较少噪声和扬尘对周边居民的影响。</w:t>
      </w:r>
    </w:p>
    <w:p w14:paraId="053BF7E4" w14:textId="77777777" w:rsidR="00EA1FEF" w:rsidRPr="00040E8E" w:rsidRDefault="00EA1FEF" w:rsidP="00EA1FEF">
      <w:pPr>
        <w:spacing w:before="240" w:after="240"/>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17.  </w:t>
      </w:r>
      <w:r w:rsidRPr="00040E8E">
        <w:rPr>
          <w:rFonts w:asciiTheme="minorEastAsia" w:eastAsiaTheme="minorEastAsia" w:hAnsiTheme="minorEastAsia" w:hint="eastAsia"/>
          <w:b/>
          <w:sz w:val="24"/>
          <w:szCs w:val="24"/>
        </w:rPr>
        <w:t>保安和门卫控制</w:t>
      </w:r>
    </w:p>
    <w:p w14:paraId="68A18A51" w14:textId="77777777" w:rsidR="00EA1FEF" w:rsidRPr="00040E8E" w:rsidRDefault="00EA1FEF" w:rsidP="00EA1FEF">
      <w:pPr>
        <w:spacing w:before="120" w:after="120"/>
        <w:ind w:left="540"/>
        <w:rPr>
          <w:rFonts w:asciiTheme="minorEastAsia" w:eastAsiaTheme="minorEastAsia" w:hAnsiTheme="minorEastAsia" w:hint="eastAsia"/>
          <w:bCs/>
          <w:sz w:val="24"/>
          <w:szCs w:val="24"/>
          <w:lang w:val="en-GB"/>
        </w:rPr>
      </w:pPr>
      <w:r w:rsidRPr="00040E8E">
        <w:rPr>
          <w:rFonts w:asciiTheme="minorEastAsia" w:eastAsiaTheme="minorEastAsia" w:hAnsiTheme="minorEastAsia" w:hint="eastAsia"/>
          <w:bCs/>
          <w:sz w:val="24"/>
          <w:szCs w:val="24"/>
          <w:lang w:val="en-GB"/>
        </w:rPr>
        <w:t>业主生产场所实行每天二十四小时的门卫制度。门卫保安负责业主生产场所的安全保卫工作，承包商人员应积极配合检查。对于办有出入卡或培训证的人员，可以直接出示或刷卡进入业主生产场所。对于既没有出入卡也没有培训证的人员，需要在门卫处进行登记和入场教育，然后取得临时出入卡或直接允许临时进入。临时卡只限一次使用，离开时应归还到门卫处。</w:t>
      </w:r>
    </w:p>
    <w:p w14:paraId="184430E0" w14:textId="77777777" w:rsidR="00EA1FEF" w:rsidRPr="00040E8E" w:rsidRDefault="00EA1FEF" w:rsidP="00EA1FEF">
      <w:pPr>
        <w:spacing w:before="120" w:after="120"/>
        <w:ind w:left="540"/>
        <w:rPr>
          <w:rFonts w:asciiTheme="minorEastAsia" w:eastAsiaTheme="minorEastAsia" w:hAnsiTheme="minorEastAsia" w:hint="eastAsia"/>
          <w:bCs/>
          <w:sz w:val="24"/>
          <w:szCs w:val="24"/>
          <w:lang w:val="en-GB"/>
        </w:rPr>
      </w:pPr>
      <w:r w:rsidRPr="00040E8E">
        <w:rPr>
          <w:rFonts w:asciiTheme="minorEastAsia" w:eastAsiaTheme="minorEastAsia" w:hAnsiTheme="minorEastAsia" w:hint="eastAsia"/>
          <w:bCs/>
          <w:sz w:val="24"/>
          <w:szCs w:val="24"/>
          <w:lang w:val="en-GB"/>
        </w:rPr>
        <w:t>业主接收站工艺区入口处另设有中门保安岗亭，分输站和阀室入口处设有保安岗亭，保安岗亭将对进入人员是否携带有点火源进行检查，包括使用金属探测器进行扫描，任何点火源，包括手机、打火机、香烟、照相机、摄像机等都不得带入工艺区。这些物品可以临时存放在中门保安岗亭的储物箱内。承包商人员应积极配合保安的检查。进入业主工艺区车辆的司机和随车人员，包括临时送货车辆，也都必须按照以上要求把各种点火源临时寄存在业主保安处，否则将不允许进入。</w:t>
      </w:r>
    </w:p>
    <w:p w14:paraId="0B13C6FD" w14:textId="77777777" w:rsidR="00EA1FEF" w:rsidRPr="00040E8E" w:rsidRDefault="00EA1FEF" w:rsidP="00EA1FEF">
      <w:pPr>
        <w:spacing w:before="120" w:after="120"/>
        <w:ind w:left="540"/>
        <w:rPr>
          <w:rFonts w:asciiTheme="minorEastAsia" w:eastAsiaTheme="minorEastAsia" w:hAnsiTheme="minorEastAsia" w:hint="eastAsia"/>
          <w:bCs/>
          <w:sz w:val="24"/>
          <w:szCs w:val="24"/>
          <w:lang w:val="en-GB"/>
        </w:rPr>
      </w:pPr>
      <w:r w:rsidRPr="00040E8E">
        <w:rPr>
          <w:rFonts w:asciiTheme="minorEastAsia" w:eastAsiaTheme="minorEastAsia" w:hAnsiTheme="minorEastAsia"/>
          <w:bCs/>
          <w:sz w:val="24"/>
          <w:szCs w:val="24"/>
        </w:rPr>
        <w:t>5:00</w:t>
      </w:r>
      <w:r w:rsidRPr="00040E8E">
        <w:rPr>
          <w:rFonts w:asciiTheme="minorEastAsia" w:eastAsiaTheme="minorEastAsia" w:hAnsiTheme="minorEastAsia" w:hint="eastAsia"/>
          <w:bCs/>
          <w:sz w:val="24"/>
          <w:szCs w:val="24"/>
        </w:rPr>
        <w:t>到</w:t>
      </w:r>
      <w:r w:rsidRPr="00040E8E">
        <w:rPr>
          <w:rFonts w:asciiTheme="minorEastAsia" w:eastAsiaTheme="minorEastAsia" w:hAnsiTheme="minorEastAsia"/>
          <w:bCs/>
          <w:sz w:val="24"/>
          <w:szCs w:val="24"/>
        </w:rPr>
        <w:t>8:00</w:t>
      </w:r>
      <w:r w:rsidRPr="00040E8E">
        <w:rPr>
          <w:rFonts w:asciiTheme="minorEastAsia" w:eastAsiaTheme="minorEastAsia" w:hAnsiTheme="minorEastAsia" w:hint="eastAsia"/>
          <w:bCs/>
          <w:sz w:val="24"/>
          <w:szCs w:val="24"/>
          <w:lang w:val="en-GB"/>
        </w:rPr>
        <w:t>，承包商管理人员未到场，</w:t>
      </w:r>
      <w:r w:rsidRPr="00040E8E">
        <w:rPr>
          <w:rFonts w:asciiTheme="minorEastAsia" w:eastAsiaTheme="minorEastAsia" w:hAnsiTheme="minorEastAsia" w:hint="eastAsia"/>
          <w:bCs/>
          <w:sz w:val="24"/>
          <w:szCs w:val="24"/>
        </w:rPr>
        <w:t>其他</w:t>
      </w:r>
      <w:r w:rsidRPr="00040E8E">
        <w:rPr>
          <w:rFonts w:asciiTheme="minorEastAsia" w:eastAsiaTheme="minorEastAsia" w:hAnsiTheme="minorEastAsia" w:hint="eastAsia"/>
          <w:bCs/>
          <w:sz w:val="24"/>
          <w:szCs w:val="24"/>
          <w:lang w:val="en-GB"/>
        </w:rPr>
        <w:t>承包商</w:t>
      </w:r>
      <w:r w:rsidRPr="00040E8E">
        <w:rPr>
          <w:rFonts w:asciiTheme="minorEastAsia" w:eastAsiaTheme="minorEastAsia" w:hAnsiTheme="minorEastAsia" w:hint="eastAsia"/>
          <w:bCs/>
          <w:sz w:val="24"/>
          <w:szCs w:val="24"/>
        </w:rPr>
        <w:t>员工</w:t>
      </w:r>
      <w:r w:rsidRPr="00040E8E">
        <w:rPr>
          <w:rFonts w:asciiTheme="minorEastAsia" w:eastAsiaTheme="minorEastAsia" w:hAnsiTheme="minorEastAsia" w:hint="eastAsia"/>
          <w:bCs/>
          <w:sz w:val="24"/>
          <w:szCs w:val="24"/>
          <w:lang w:val="en-GB"/>
        </w:rPr>
        <w:t>不</w:t>
      </w:r>
      <w:r w:rsidRPr="00040E8E">
        <w:rPr>
          <w:rFonts w:asciiTheme="minorEastAsia" w:eastAsiaTheme="minorEastAsia" w:hAnsiTheme="minorEastAsia" w:hint="eastAsia"/>
          <w:bCs/>
          <w:sz w:val="24"/>
          <w:szCs w:val="24"/>
        </w:rPr>
        <w:t>得</w:t>
      </w:r>
      <w:r w:rsidRPr="00040E8E">
        <w:rPr>
          <w:rFonts w:asciiTheme="minorEastAsia" w:eastAsiaTheme="minorEastAsia" w:hAnsiTheme="minorEastAsia" w:hint="eastAsia"/>
          <w:bCs/>
          <w:sz w:val="24"/>
          <w:szCs w:val="24"/>
          <w:lang w:val="en-GB"/>
        </w:rPr>
        <w:t>进入接收站。</w:t>
      </w:r>
    </w:p>
    <w:p w14:paraId="10C58193" w14:textId="77777777" w:rsidR="00EA1FEF" w:rsidRPr="00040E8E" w:rsidRDefault="00EA1FEF" w:rsidP="00EA1FEF">
      <w:pPr>
        <w:spacing w:before="120" w:after="120"/>
        <w:ind w:left="540"/>
        <w:rPr>
          <w:rFonts w:asciiTheme="minorEastAsia" w:eastAsiaTheme="minorEastAsia" w:hAnsiTheme="minorEastAsia" w:hint="eastAsia"/>
          <w:bCs/>
          <w:sz w:val="24"/>
          <w:szCs w:val="24"/>
          <w:lang w:val="en-GB"/>
        </w:rPr>
      </w:pPr>
      <w:r w:rsidRPr="00040E8E">
        <w:rPr>
          <w:rFonts w:asciiTheme="minorEastAsia" w:eastAsiaTheme="minorEastAsia" w:hAnsiTheme="minorEastAsia"/>
          <w:bCs/>
          <w:sz w:val="24"/>
          <w:szCs w:val="24"/>
        </w:rPr>
        <w:t>17:00</w:t>
      </w:r>
      <w:r w:rsidRPr="00040E8E">
        <w:rPr>
          <w:rFonts w:asciiTheme="minorEastAsia" w:eastAsiaTheme="minorEastAsia" w:hAnsiTheme="minorEastAsia" w:hint="eastAsia"/>
          <w:bCs/>
          <w:sz w:val="24"/>
          <w:szCs w:val="24"/>
          <w:lang w:val="en-GB"/>
        </w:rPr>
        <w:t>到次日</w:t>
      </w:r>
      <w:r w:rsidRPr="00040E8E">
        <w:rPr>
          <w:rFonts w:asciiTheme="minorEastAsia" w:eastAsiaTheme="minorEastAsia" w:hAnsiTheme="minorEastAsia"/>
          <w:bCs/>
          <w:sz w:val="24"/>
          <w:szCs w:val="24"/>
        </w:rPr>
        <w:t>5:00</w:t>
      </w:r>
      <w:r w:rsidRPr="00040E8E">
        <w:rPr>
          <w:rFonts w:asciiTheme="minorEastAsia" w:eastAsiaTheme="minorEastAsia" w:hAnsiTheme="minorEastAsia" w:hint="eastAsia"/>
          <w:bCs/>
          <w:sz w:val="24"/>
          <w:szCs w:val="24"/>
          <w:lang w:val="en-GB"/>
        </w:rPr>
        <w:t>承包商</w:t>
      </w:r>
      <w:r w:rsidRPr="00040E8E">
        <w:rPr>
          <w:rFonts w:asciiTheme="minorEastAsia" w:eastAsiaTheme="minorEastAsia" w:hAnsiTheme="minorEastAsia" w:hint="eastAsia"/>
          <w:bCs/>
          <w:sz w:val="24"/>
          <w:szCs w:val="24"/>
        </w:rPr>
        <w:t>员工</w:t>
      </w:r>
      <w:r w:rsidRPr="00040E8E">
        <w:rPr>
          <w:rFonts w:asciiTheme="minorEastAsia" w:eastAsiaTheme="minorEastAsia" w:hAnsiTheme="minorEastAsia" w:hint="eastAsia"/>
          <w:bCs/>
          <w:sz w:val="24"/>
          <w:szCs w:val="24"/>
          <w:lang w:val="en-GB"/>
        </w:rPr>
        <w:t>进入接收站需获得</w:t>
      </w:r>
      <w:r w:rsidRPr="00040E8E">
        <w:rPr>
          <w:rFonts w:asciiTheme="minorEastAsia" w:eastAsiaTheme="minorEastAsia" w:hAnsiTheme="minorEastAsia" w:hint="eastAsia"/>
          <w:bCs/>
          <w:sz w:val="24"/>
          <w:szCs w:val="24"/>
        </w:rPr>
        <w:t>业主使用</w:t>
      </w:r>
      <w:r w:rsidRPr="00040E8E">
        <w:rPr>
          <w:rFonts w:asciiTheme="minorEastAsia" w:eastAsiaTheme="minorEastAsia" w:hAnsiTheme="minorEastAsia" w:hint="eastAsia"/>
          <w:bCs/>
          <w:sz w:val="24"/>
          <w:szCs w:val="24"/>
          <w:lang w:val="en-GB"/>
        </w:rPr>
        <w:t>部门同意。</w:t>
      </w:r>
    </w:p>
    <w:p w14:paraId="04089795" w14:textId="77777777" w:rsidR="00EA1FEF" w:rsidRPr="00040E8E" w:rsidRDefault="00EA1FEF" w:rsidP="00EA1FEF">
      <w:pPr>
        <w:spacing w:before="120" w:after="120"/>
        <w:ind w:left="540"/>
        <w:rPr>
          <w:rFonts w:asciiTheme="minorEastAsia" w:eastAsiaTheme="minorEastAsia" w:hAnsiTheme="minorEastAsia" w:hint="eastAsia"/>
          <w:bCs/>
          <w:sz w:val="24"/>
          <w:szCs w:val="24"/>
          <w:lang w:val="en-GB"/>
        </w:rPr>
      </w:pPr>
      <w:r w:rsidRPr="00040E8E">
        <w:rPr>
          <w:rFonts w:asciiTheme="minorEastAsia" w:eastAsiaTheme="minorEastAsia" w:hAnsiTheme="minorEastAsia" w:hint="eastAsia"/>
          <w:bCs/>
          <w:sz w:val="24"/>
          <w:szCs w:val="24"/>
          <w:lang w:val="en-GB"/>
        </w:rPr>
        <w:t>每天</w:t>
      </w:r>
      <w:r w:rsidRPr="00040E8E">
        <w:rPr>
          <w:rFonts w:asciiTheme="minorEastAsia" w:eastAsiaTheme="minorEastAsia" w:hAnsiTheme="minorEastAsia"/>
          <w:bCs/>
          <w:sz w:val="24"/>
          <w:szCs w:val="24"/>
          <w:lang w:val="en-GB"/>
        </w:rPr>
        <w:t>20</w:t>
      </w:r>
      <w:r w:rsidRPr="00040E8E">
        <w:rPr>
          <w:rFonts w:asciiTheme="minorEastAsia" w:eastAsiaTheme="minorEastAsia" w:hAnsiTheme="minorEastAsia"/>
          <w:bCs/>
          <w:sz w:val="24"/>
          <w:szCs w:val="24"/>
        </w:rPr>
        <w:t>:00</w:t>
      </w:r>
      <w:r w:rsidRPr="00040E8E">
        <w:rPr>
          <w:rFonts w:asciiTheme="minorEastAsia" w:eastAsiaTheme="minorEastAsia" w:hAnsiTheme="minorEastAsia" w:hint="eastAsia"/>
          <w:bCs/>
          <w:sz w:val="24"/>
          <w:szCs w:val="24"/>
          <w:lang w:val="en-GB"/>
        </w:rPr>
        <w:t>点，未离开接收站的承包商员工，应配合安保的核查。</w:t>
      </w:r>
    </w:p>
    <w:p w14:paraId="58ABE4ED" w14:textId="77777777" w:rsidR="00EA1FEF" w:rsidRPr="00040E8E" w:rsidRDefault="00EA1FEF" w:rsidP="00EA1FEF">
      <w:pPr>
        <w:spacing w:before="120" w:after="120"/>
        <w:ind w:left="540"/>
        <w:rPr>
          <w:rFonts w:asciiTheme="minorEastAsia" w:eastAsiaTheme="minorEastAsia" w:hAnsiTheme="minorEastAsia" w:hint="eastAsia"/>
          <w:bCs/>
          <w:sz w:val="24"/>
          <w:szCs w:val="24"/>
          <w:lang w:val="en-GB"/>
        </w:rPr>
      </w:pPr>
      <w:r w:rsidRPr="00040E8E">
        <w:rPr>
          <w:rFonts w:asciiTheme="minorEastAsia" w:eastAsiaTheme="minorEastAsia" w:hAnsiTheme="minorEastAsia" w:hint="eastAsia"/>
          <w:bCs/>
          <w:sz w:val="24"/>
          <w:szCs w:val="24"/>
          <w:lang w:val="en-GB"/>
        </w:rPr>
        <w:lastRenderedPageBreak/>
        <w:t>每天中午、下午在接收站的工作完成后离场，承包商管理人员必须做好人员进出场核验和记录。</w:t>
      </w:r>
    </w:p>
    <w:p w14:paraId="557A41F8" w14:textId="77777777" w:rsidR="00EA1FEF" w:rsidRPr="00040E8E" w:rsidRDefault="00EA1FEF" w:rsidP="00EA1FEF">
      <w:pPr>
        <w:spacing w:before="120" w:after="120"/>
        <w:ind w:left="540"/>
        <w:rPr>
          <w:rFonts w:asciiTheme="minorEastAsia" w:eastAsiaTheme="minorEastAsia" w:hAnsiTheme="minorEastAsia" w:hint="eastAsia"/>
          <w:bCs/>
          <w:sz w:val="24"/>
          <w:szCs w:val="24"/>
          <w:lang w:val="en-GB"/>
        </w:rPr>
      </w:pPr>
      <w:r w:rsidRPr="00040E8E">
        <w:rPr>
          <w:rFonts w:asciiTheme="minorEastAsia" w:eastAsiaTheme="minorEastAsia" w:hAnsiTheme="minorEastAsia" w:hint="eastAsia"/>
          <w:bCs/>
          <w:sz w:val="24"/>
          <w:szCs w:val="24"/>
          <w:lang w:val="en-GB"/>
        </w:rPr>
        <w:t>对于值班承包商人员（如医生、机电仪人员、司机等）需要提前把值班表报到接收站门卫处，以便核对。</w:t>
      </w:r>
    </w:p>
    <w:p w14:paraId="4E41BA2F"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承包商人员出入卡连续</w:t>
      </w:r>
      <w:r w:rsidRPr="00040E8E">
        <w:rPr>
          <w:rFonts w:asciiTheme="minorEastAsia" w:eastAsiaTheme="minorEastAsia" w:hAnsiTheme="minorEastAsia"/>
          <w:bCs/>
          <w:sz w:val="24"/>
          <w:szCs w:val="24"/>
        </w:rPr>
        <w:t>3</w:t>
      </w:r>
      <w:r w:rsidRPr="00040E8E">
        <w:rPr>
          <w:rFonts w:asciiTheme="minorEastAsia" w:eastAsiaTheme="minorEastAsia" w:hAnsiTheme="minorEastAsia" w:hint="eastAsia"/>
          <w:bCs/>
          <w:sz w:val="24"/>
          <w:szCs w:val="24"/>
        </w:rPr>
        <w:t>个月未使用将被停用；承包商管理人员应及时向业主管理部门提报退场人员信息，注销门禁许可。</w:t>
      </w:r>
    </w:p>
    <w:p w14:paraId="4A9076EA" w14:textId="77777777" w:rsidR="00EA1FEF" w:rsidRPr="00040E8E" w:rsidRDefault="00EA1FEF" w:rsidP="00EA1FEF">
      <w:pPr>
        <w:spacing w:before="120" w:after="120"/>
        <w:ind w:left="540"/>
        <w:rPr>
          <w:rFonts w:asciiTheme="minorEastAsia" w:eastAsiaTheme="minorEastAsia" w:hAnsiTheme="minorEastAsia" w:hint="eastAsia"/>
          <w:bCs/>
          <w:sz w:val="24"/>
          <w:szCs w:val="24"/>
          <w:lang w:val="en-GB"/>
        </w:rPr>
      </w:pPr>
      <w:r w:rsidRPr="00040E8E">
        <w:rPr>
          <w:rFonts w:asciiTheme="minorEastAsia" w:eastAsiaTheme="minorEastAsia" w:hAnsiTheme="minorEastAsia" w:hint="eastAsia"/>
          <w:bCs/>
          <w:sz w:val="24"/>
          <w:szCs w:val="24"/>
          <w:lang w:val="en-GB"/>
        </w:rPr>
        <w:t>承包商需要使用车辆运入或运出施工设备、工具或材料的，车辆应在大门处停车接受保安的检查和识别。如无业主管理人员签发的出门证，任何设备、工具和材料不得运出施工现场。</w:t>
      </w:r>
    </w:p>
    <w:p w14:paraId="232EC0AF" w14:textId="77777777" w:rsidR="00EA1FEF" w:rsidRPr="00040E8E" w:rsidRDefault="00EA1FEF" w:rsidP="00EA1FEF">
      <w:pPr>
        <w:spacing w:before="120" w:after="120"/>
        <w:ind w:left="540"/>
        <w:rPr>
          <w:rFonts w:asciiTheme="minorEastAsia" w:eastAsiaTheme="minorEastAsia" w:hAnsiTheme="minorEastAsia" w:hint="eastAsia"/>
          <w:bCs/>
          <w:sz w:val="24"/>
          <w:szCs w:val="24"/>
          <w:lang w:val="en-GB"/>
        </w:rPr>
      </w:pPr>
      <w:r w:rsidRPr="00040E8E">
        <w:rPr>
          <w:rFonts w:asciiTheme="minorEastAsia" w:eastAsiaTheme="minorEastAsia" w:hAnsiTheme="minorEastAsia" w:hint="eastAsia"/>
          <w:bCs/>
          <w:sz w:val="24"/>
          <w:szCs w:val="24"/>
          <w:lang w:val="en-GB"/>
        </w:rPr>
        <w:t>进入业主生产工艺区的车辆或其他用油设备必须是以柴油驱动的，汽油车或其他以汽油驱动的设备将不得进入业主生产工艺区。承包商在做计划时应特别注意此项要求。</w:t>
      </w:r>
    </w:p>
    <w:p w14:paraId="53A2AC99" w14:textId="77777777" w:rsidR="00EA1FEF" w:rsidRPr="00040E8E" w:rsidRDefault="00EA1FEF" w:rsidP="00EA1FEF">
      <w:pPr>
        <w:spacing w:before="240" w:after="240"/>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18.  </w:t>
      </w:r>
      <w:r w:rsidRPr="00040E8E">
        <w:rPr>
          <w:rFonts w:asciiTheme="minorEastAsia" w:eastAsiaTheme="minorEastAsia" w:hAnsiTheme="minorEastAsia" w:hint="eastAsia"/>
          <w:b/>
          <w:sz w:val="24"/>
          <w:szCs w:val="24"/>
        </w:rPr>
        <w:t>应急</w:t>
      </w:r>
    </w:p>
    <w:p w14:paraId="22C45E2C"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业主生产场所为高度危险的生产场所，整个生产区域严紧烟火。在发生事故或演练时，将触发紧急警报，承包商人员听到紧急警报后应立即进行疏散，离开作业区域到业主划定集合地点集合。车辆应立即靠边停止行驶并熄火把点火钥匙留在点火开关处，车辆人员立即下车进行疏散到集合地点集合。</w:t>
      </w:r>
    </w:p>
    <w:p w14:paraId="625D89BC"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作业人员在进行高风险作业之前，必须进行二级风险评估，对应急安排不复杂的，可以在二级风险评估过程中讨论确定。如果应急情况比较复杂的，业主将安排专门的应急安排讨论会，承包商有关人员应参加讨论会。讨论会确定的应急安排中需要承包商完成的，承包商应在作业开始前贯彻落实。</w:t>
      </w:r>
    </w:p>
    <w:p w14:paraId="3979E3A3"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人员在作业期间由于本作业导致发生紧急情况时，承包商人员应在保证自身安全的情况下立即上报业主并展开第一时间的自救，尽力减少伤亡和损失。在业主或社会救援力量到达现场后，承包商人员应在业主或社会救援力量的指挥下统一展开应急处置和救援。承包商发生事故后不得拖延报告和抢救，不得私自处理所发生的事故。</w:t>
      </w:r>
    </w:p>
    <w:p w14:paraId="141EC51A"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对于万一发生事故，后果非常严重的作业，承包商应在投标阶段同业主澄清应急费用的安排。在合同中明确的由承包商负责的应急安排，承包商应落实到位。因为承包商原因没有落实到位的，发生事故后由于缺乏应急措施造成后果的，承包商应承担相应责任。</w:t>
      </w:r>
    </w:p>
    <w:p w14:paraId="7B7C2499"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一般的应急安排可能会包括消防车、救护车、守护船、灭火器、自给式呼吸器、防火服、消防队、医生、护士等。</w:t>
      </w:r>
    </w:p>
    <w:p w14:paraId="6494FD96" w14:textId="77777777" w:rsidR="00EA1FEF" w:rsidRPr="00040E8E" w:rsidRDefault="00EA1FEF" w:rsidP="00EA1FEF">
      <w:pPr>
        <w:spacing w:before="240" w:after="240"/>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19.  </w:t>
      </w:r>
      <w:r w:rsidRPr="00040E8E">
        <w:rPr>
          <w:rFonts w:asciiTheme="minorEastAsia" w:eastAsiaTheme="minorEastAsia" w:hAnsiTheme="minorEastAsia" w:hint="eastAsia"/>
          <w:b/>
          <w:sz w:val="24"/>
          <w:szCs w:val="24"/>
        </w:rPr>
        <w:t>分包商和供货商管理</w:t>
      </w:r>
    </w:p>
    <w:p w14:paraId="42D15502"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如果合同履行涉及分包商，分包商应满足和承包商一样的</w:t>
      </w:r>
      <w:r w:rsidRPr="00040E8E">
        <w:rPr>
          <w:rFonts w:asciiTheme="minorEastAsia" w:eastAsiaTheme="minorEastAsia" w:hAnsiTheme="minorEastAsia"/>
          <w:bCs/>
          <w:sz w:val="24"/>
          <w:szCs w:val="24"/>
        </w:rPr>
        <w:t>QHSE</w:t>
      </w:r>
      <w:r w:rsidRPr="00040E8E">
        <w:rPr>
          <w:rFonts w:asciiTheme="minorEastAsia" w:eastAsiaTheme="minorEastAsia" w:hAnsiTheme="minorEastAsia" w:hint="eastAsia"/>
          <w:bCs/>
          <w:sz w:val="24"/>
          <w:szCs w:val="24"/>
        </w:rPr>
        <w:t>要求，承包商应制定分包商安全管理制度并与分包商签订安全管理协议，分包商安全管理制度和协议应在公司使用部门备案。</w:t>
      </w:r>
    </w:p>
    <w:p w14:paraId="73B70EAE"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应对其分包商、供货商在现场的行为负责，其分包商、供货商在业主现场的所有活动或作业都视为承包商所为，不管承包商事前是否知道都应承担其分包商、供货商行为所产生的所有责任和义务。承包商有义务告知其分包商、供货商业主的安全管理规章制度和其必须遵守的义务。</w:t>
      </w:r>
    </w:p>
    <w:p w14:paraId="50BB2B10"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lastRenderedPageBreak/>
        <w:t>业主有权对承包商的分包商、供货商在业主现场的作业活动进行直接管理，但会尽快通知承包商有关情况。承包商若事先没有以书面方式通知业主其分包商、供货商情况或名单的，业主将把他们视作承包商自己的作业人员而不再履行通知义务。</w:t>
      </w:r>
    </w:p>
    <w:p w14:paraId="376FD669" w14:textId="77777777" w:rsidR="00EA1FEF" w:rsidRPr="00040E8E" w:rsidRDefault="00EA1FEF" w:rsidP="00EA1FEF">
      <w:pPr>
        <w:spacing w:before="240" w:after="240"/>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20.  </w:t>
      </w:r>
      <w:r w:rsidRPr="00040E8E">
        <w:rPr>
          <w:rFonts w:asciiTheme="minorEastAsia" w:eastAsiaTheme="minorEastAsia" w:hAnsiTheme="minorEastAsia" w:hint="eastAsia"/>
          <w:b/>
          <w:sz w:val="24"/>
          <w:szCs w:val="24"/>
        </w:rPr>
        <w:t>环境保护</w:t>
      </w:r>
    </w:p>
    <w:p w14:paraId="58814C91"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业主非常重视环境保护，以下是施工现场常见的环境问题和需要承包商采取的控制措施：</w:t>
      </w:r>
    </w:p>
    <w:p w14:paraId="73632905" w14:textId="77777777" w:rsidR="00EA1FEF" w:rsidRPr="00040E8E" w:rsidRDefault="00EA1FEF" w:rsidP="00EA1FEF">
      <w:pPr>
        <w:numPr>
          <w:ilvl w:val="1"/>
          <w:numId w:val="0"/>
        </w:numPr>
        <w:tabs>
          <w:tab w:val="left" w:pos="578"/>
        </w:tabs>
        <w:spacing w:before="120" w:after="120"/>
        <w:ind w:left="578" w:hanging="578"/>
        <w:outlineLvl w:val="1"/>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20.1 </w:t>
      </w:r>
      <w:r w:rsidRPr="00040E8E">
        <w:rPr>
          <w:rFonts w:asciiTheme="minorEastAsia" w:eastAsiaTheme="minorEastAsia" w:hAnsiTheme="minorEastAsia" w:hint="eastAsia"/>
          <w:b/>
          <w:sz w:val="24"/>
          <w:szCs w:val="24"/>
        </w:rPr>
        <w:t>废弃物管理</w:t>
      </w:r>
    </w:p>
    <w:p w14:paraId="3E29968F"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应对其工作中产生的或来自其工作场所的垃圾、废料和剩余材料负责。承包商应把生活垃圾、工业垃圾和危险废弃物分开存放在营运部指定区域，不得把危险废弃物混在其它垃圾中。分输站产生的危险废弃物须运回接收站仓库统一处理，不得随便弃置。</w:t>
      </w:r>
    </w:p>
    <w:p w14:paraId="5C81BB99" w14:textId="77777777" w:rsidR="00EA1FEF" w:rsidRPr="00040E8E" w:rsidRDefault="00EA1FEF" w:rsidP="00EA1FEF">
      <w:pPr>
        <w:numPr>
          <w:ilvl w:val="1"/>
          <w:numId w:val="0"/>
        </w:numPr>
        <w:tabs>
          <w:tab w:val="left" w:pos="578"/>
        </w:tabs>
        <w:spacing w:before="120" w:after="120"/>
        <w:ind w:left="578" w:hanging="578"/>
        <w:outlineLvl w:val="1"/>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20.2 </w:t>
      </w:r>
      <w:r w:rsidRPr="00040E8E">
        <w:rPr>
          <w:rFonts w:asciiTheme="minorEastAsia" w:eastAsiaTheme="minorEastAsia" w:hAnsiTheme="minorEastAsia" w:hint="eastAsia"/>
          <w:b/>
          <w:sz w:val="24"/>
          <w:szCs w:val="24"/>
        </w:rPr>
        <w:t>厕所垃圾</w:t>
      </w:r>
    </w:p>
    <w:p w14:paraId="7806B9A4"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需要在现场为其人员提供移动式厕所的。承包商应负责将厕所内的垃圾由有资质的公司用真空泵收集并运出现场进行处置。业主工艺区内没有任何形式的厕所，承包商人员不得随地大小便。承包商没有在作业现场为其人员提供临时移动式厕所的，其作业人员必须返回行政区厕所大小便。</w:t>
      </w:r>
    </w:p>
    <w:p w14:paraId="350CB959" w14:textId="77777777" w:rsidR="00EA1FEF" w:rsidRPr="00040E8E" w:rsidRDefault="00EA1FEF" w:rsidP="00EA1FEF">
      <w:pPr>
        <w:numPr>
          <w:ilvl w:val="1"/>
          <w:numId w:val="0"/>
        </w:numPr>
        <w:tabs>
          <w:tab w:val="left" w:pos="578"/>
        </w:tabs>
        <w:spacing w:before="120" w:after="120"/>
        <w:ind w:left="578" w:hanging="578"/>
        <w:outlineLvl w:val="1"/>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20.3 </w:t>
      </w:r>
      <w:r w:rsidRPr="00040E8E">
        <w:rPr>
          <w:rFonts w:asciiTheme="minorEastAsia" w:eastAsiaTheme="minorEastAsia" w:hAnsiTheme="minorEastAsia" w:hint="eastAsia"/>
          <w:b/>
          <w:sz w:val="24"/>
          <w:szCs w:val="24"/>
        </w:rPr>
        <w:t>土壤污染</w:t>
      </w:r>
    </w:p>
    <w:p w14:paraId="442F4D0B"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应妥善处理由其作业产生的废油、含油污水或其他化学品。承包商应采取措施保证这些污染物不泄漏到地面进而污染土壤和地下水。对于大型施工场地应建立施工期间的临时污水收集和处理设施，该设施应密封并带有油水分离功能。含油、含化学品污水不得直接排放到周围水体，否则由此导致的索赔将由承包商全部负责。常见的这类污水有机器清洗水、泥浆水、地面油污清洗水、含油漆污水等。</w:t>
      </w:r>
    </w:p>
    <w:p w14:paraId="65AB844C"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承包商带入现场的使用柴油的施工设备或机器必须在底部配备接油盘，用于承接万一泄漏的柴油，防止污染地面或土壤。没有接油盘的设备或机器不得进入业主作业现场。</w:t>
      </w:r>
    </w:p>
    <w:p w14:paraId="7FFF47A0" w14:textId="77777777" w:rsidR="00EA1FEF" w:rsidRPr="00040E8E" w:rsidRDefault="00EA1FEF" w:rsidP="00EA1FEF">
      <w:pPr>
        <w:spacing w:before="240" w:after="240"/>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21.  </w:t>
      </w:r>
      <w:r w:rsidRPr="00040E8E">
        <w:rPr>
          <w:rFonts w:asciiTheme="minorEastAsia" w:eastAsiaTheme="minorEastAsia" w:hAnsiTheme="minorEastAsia" w:hint="eastAsia"/>
          <w:b/>
          <w:sz w:val="24"/>
          <w:szCs w:val="24"/>
        </w:rPr>
        <w:t>危险化学品的使用和储存</w:t>
      </w:r>
    </w:p>
    <w:p w14:paraId="7F6BB42A"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需要在现场使用或储存化学品或其它有害物质的，应在化学品入场前向业主提供该化学品的厂家安全技术说明书和化学品标签模板。没有化学品安全技术说明书的，业主将不予这些化学品进入业主作业场所。承包商实在无法获得厂家提供的化学品安全技术说明书的，应根据该化学品的组分从其他公共渠道取得相类似化学品的安全技术说明书作为使用的参考依据。提供有参考安全技术说明书的，业主将依当时具体情况判断是否允许在业主作业现场使用。</w:t>
      </w:r>
    </w:p>
    <w:p w14:paraId="61EBB6F4"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应采取措施保证危险化学品等应保存在适当的经许可的容器内。在容器上应张贴标签以标明物质的名称、危害的性质、使用注意事项等内容。没有标签的化学品容器将不得进入业主作业场所。在作业场所一经发现没有标签的化学品容器将被立即清除出现场。该类物质包括现场的柴油桶、机油桶和油漆桶等。储存危险品的区域应有特别标识并使用封闭或阻隔措施加以隔离。</w:t>
      </w:r>
    </w:p>
    <w:p w14:paraId="2AD686AF"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应确保其作业人员按照化学品安全技术说明书上的要求在使用化学品期间佩戴正确的个人劳保用品和按照要求进行使用和储存。化学品安全技术说明书为唯一的化学品管理依据，承包商在过往使用化学品的知识或经验不得作为不执行化学品安全</w:t>
      </w:r>
      <w:r w:rsidRPr="00040E8E">
        <w:rPr>
          <w:rFonts w:asciiTheme="minorEastAsia" w:eastAsiaTheme="minorEastAsia" w:hAnsiTheme="minorEastAsia" w:hint="eastAsia"/>
          <w:bCs/>
          <w:sz w:val="24"/>
          <w:szCs w:val="24"/>
        </w:rPr>
        <w:lastRenderedPageBreak/>
        <w:t>技术说明书的理由。</w:t>
      </w:r>
    </w:p>
    <w:p w14:paraId="02F9AB77" w14:textId="77777777" w:rsidR="00EA1FEF" w:rsidRPr="00040E8E" w:rsidRDefault="00EA1FEF" w:rsidP="00EA1FEF">
      <w:pPr>
        <w:spacing w:before="240" w:after="240"/>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22.  </w:t>
      </w:r>
      <w:r w:rsidRPr="00040E8E">
        <w:rPr>
          <w:rFonts w:asciiTheme="minorEastAsia" w:eastAsiaTheme="minorEastAsia" w:hAnsiTheme="minorEastAsia" w:hint="eastAsia"/>
          <w:b/>
          <w:sz w:val="24"/>
          <w:szCs w:val="24"/>
        </w:rPr>
        <w:t>交通规则</w:t>
      </w:r>
    </w:p>
    <w:p w14:paraId="3F339713"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承包商必须保证在业主作业现场形式的车辆必须有有效行驶证、保险，司机必须有有效的驾驶执照，场内车辆行驶速度不得超过</w:t>
      </w:r>
      <w:r w:rsidRPr="00040E8E">
        <w:rPr>
          <w:rFonts w:asciiTheme="minorEastAsia" w:eastAsiaTheme="minorEastAsia" w:hAnsiTheme="minorEastAsia"/>
          <w:bCs/>
          <w:sz w:val="24"/>
          <w:szCs w:val="24"/>
        </w:rPr>
        <w:t>15</w:t>
      </w:r>
      <w:r w:rsidRPr="00040E8E">
        <w:rPr>
          <w:rFonts w:asciiTheme="minorEastAsia" w:eastAsiaTheme="minorEastAsia" w:hAnsiTheme="minorEastAsia" w:hint="eastAsia"/>
          <w:bCs/>
          <w:sz w:val="24"/>
          <w:szCs w:val="24"/>
        </w:rPr>
        <w:t>千米</w:t>
      </w:r>
      <w:r w:rsidRPr="00040E8E">
        <w:rPr>
          <w:rFonts w:asciiTheme="minorEastAsia" w:eastAsiaTheme="minorEastAsia" w:hAnsiTheme="minorEastAsia"/>
          <w:bCs/>
          <w:sz w:val="24"/>
          <w:szCs w:val="24"/>
        </w:rPr>
        <w:t>/</w:t>
      </w:r>
      <w:r w:rsidRPr="00040E8E">
        <w:rPr>
          <w:rFonts w:asciiTheme="minorEastAsia" w:eastAsiaTheme="minorEastAsia" w:hAnsiTheme="minorEastAsia" w:hint="eastAsia"/>
          <w:bCs/>
          <w:sz w:val="24"/>
          <w:szCs w:val="24"/>
        </w:rPr>
        <w:t>小时，遵守场地内的交通标志和标线。在施工人员密集的地方倒车必须有专人指挥。在车辆停放一段时间需要重新启动行驶前，司机应绕车一周，确保车辆周围和下面没有人员歇息，尤其是大型车辆或移动式施工设备。</w:t>
      </w:r>
    </w:p>
    <w:p w14:paraId="39377924" w14:textId="77777777" w:rsidR="00EA1FEF" w:rsidRPr="00040E8E" w:rsidRDefault="00EA1FEF" w:rsidP="00EA1FEF">
      <w:pPr>
        <w:spacing w:before="240" w:after="240"/>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23.  </w:t>
      </w:r>
      <w:r w:rsidRPr="00040E8E">
        <w:rPr>
          <w:rFonts w:asciiTheme="minorEastAsia" w:eastAsiaTheme="minorEastAsia" w:hAnsiTheme="minorEastAsia" w:hint="eastAsia"/>
          <w:b/>
          <w:sz w:val="24"/>
          <w:szCs w:val="24"/>
        </w:rPr>
        <w:t>酒精和毒品</w:t>
      </w:r>
    </w:p>
    <w:p w14:paraId="202F1E44"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禁止在施工现场携带、使用或出售含酒精饮料和毒品，禁止在处于酒精或毒品的影响下进入施工现场。违反者将予以开除。</w:t>
      </w:r>
    </w:p>
    <w:p w14:paraId="4AA8D56B" w14:textId="77777777" w:rsidR="00EA1FEF" w:rsidRPr="00040E8E" w:rsidRDefault="00EA1FEF" w:rsidP="00EA1FEF">
      <w:pPr>
        <w:spacing w:before="240" w:after="240"/>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24.  </w:t>
      </w:r>
      <w:r w:rsidRPr="00040E8E">
        <w:rPr>
          <w:rFonts w:asciiTheme="minorEastAsia" w:eastAsiaTheme="minorEastAsia" w:hAnsiTheme="minorEastAsia" w:hint="eastAsia"/>
          <w:b/>
          <w:sz w:val="24"/>
          <w:szCs w:val="24"/>
        </w:rPr>
        <w:t>健康管理</w:t>
      </w:r>
    </w:p>
    <w:p w14:paraId="4A1044FC"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承包商作为用人单位，是本单位员工职业健康监护工作的责任主体，需配备有专人负责本单位员工职业健康管理工作。</w:t>
      </w:r>
    </w:p>
    <w:p w14:paraId="6D334C97" w14:textId="77777777" w:rsidR="00EA1FEF" w:rsidRPr="00040E8E" w:rsidRDefault="00EA1FEF" w:rsidP="00EA1FEF">
      <w:pPr>
        <w:spacing w:before="120" w:after="120"/>
        <w:ind w:left="540"/>
        <w:rPr>
          <w:rFonts w:asciiTheme="minorEastAsia" w:eastAsiaTheme="minorEastAsia" w:hAnsiTheme="minorEastAsia" w:hint="eastAsia"/>
          <w:bCs/>
          <w:sz w:val="24"/>
          <w:szCs w:val="24"/>
        </w:rPr>
      </w:pPr>
      <w:r w:rsidRPr="00040E8E">
        <w:rPr>
          <w:rFonts w:asciiTheme="minorEastAsia" w:eastAsiaTheme="minorEastAsia" w:hAnsiTheme="minorEastAsia" w:hint="eastAsia"/>
          <w:bCs/>
          <w:sz w:val="24"/>
          <w:szCs w:val="24"/>
        </w:rPr>
        <w:t>承包商在为业主服务期间，需保证本单位为业主现场服务的员工身心健康状况符合相关作业要求，具体如下：</w:t>
      </w:r>
    </w:p>
    <w:p w14:paraId="640E1CE9" w14:textId="77777777" w:rsidR="00EA1FEF" w:rsidRPr="00040E8E" w:rsidRDefault="00EA1FEF" w:rsidP="00EA1FEF">
      <w:pPr>
        <w:numPr>
          <w:ilvl w:val="0"/>
          <w:numId w:val="29"/>
        </w:numPr>
        <w:spacing w:before="120" w:after="120"/>
        <w:rPr>
          <w:rFonts w:asciiTheme="minorEastAsia" w:eastAsiaTheme="minorEastAsia" w:hAnsiTheme="minorEastAsia" w:hint="eastAsia"/>
          <w:bCs/>
          <w:sz w:val="24"/>
          <w:szCs w:val="24"/>
        </w:rPr>
      </w:pPr>
      <w:r w:rsidRPr="00040E8E">
        <w:rPr>
          <w:rFonts w:asciiTheme="minorEastAsia" w:eastAsiaTheme="minorEastAsia" w:hAnsiTheme="minorEastAsia"/>
          <w:bCs/>
          <w:sz w:val="24"/>
          <w:szCs w:val="24"/>
        </w:rPr>
        <w:t xml:space="preserve"> </w:t>
      </w:r>
      <w:r w:rsidRPr="00040E8E">
        <w:rPr>
          <w:rFonts w:asciiTheme="minorEastAsia" w:eastAsiaTheme="minorEastAsia" w:hAnsiTheme="minorEastAsia" w:hint="eastAsia"/>
          <w:bCs/>
          <w:sz w:val="24"/>
          <w:szCs w:val="24"/>
        </w:rPr>
        <w:t>承包商人员工作中如存在职业病危害因素暴露者，根据《职业健康监护技术规范》的要求，需完成岗前、在岗期间的职业健康体检，体检合格方能继续从事职业病危害暴露工作，所选择的体检机构应该经过卫生行政部门批准；</w:t>
      </w:r>
    </w:p>
    <w:p w14:paraId="0C7811C1" w14:textId="77777777" w:rsidR="00EA1FEF" w:rsidRPr="00040E8E" w:rsidRDefault="00EA1FEF" w:rsidP="00EA1FEF">
      <w:pPr>
        <w:numPr>
          <w:ilvl w:val="0"/>
          <w:numId w:val="29"/>
        </w:numPr>
        <w:spacing w:before="120" w:after="120"/>
        <w:rPr>
          <w:rFonts w:asciiTheme="minorEastAsia" w:eastAsiaTheme="minorEastAsia" w:hAnsiTheme="minorEastAsia" w:hint="eastAsia"/>
          <w:bCs/>
          <w:sz w:val="24"/>
          <w:szCs w:val="24"/>
        </w:rPr>
      </w:pPr>
      <w:r w:rsidRPr="00040E8E">
        <w:rPr>
          <w:rFonts w:asciiTheme="minorEastAsia" w:eastAsiaTheme="minorEastAsia" w:hAnsiTheme="minorEastAsia"/>
          <w:bCs/>
          <w:sz w:val="24"/>
          <w:szCs w:val="24"/>
        </w:rPr>
        <w:t xml:space="preserve"> </w:t>
      </w:r>
      <w:r w:rsidRPr="00040E8E">
        <w:rPr>
          <w:rFonts w:asciiTheme="minorEastAsia" w:eastAsiaTheme="minorEastAsia" w:hAnsiTheme="minorEastAsia" w:hint="eastAsia"/>
          <w:bCs/>
          <w:sz w:val="24"/>
          <w:szCs w:val="24"/>
        </w:rPr>
        <w:t>承包商人员工作中如不存在职业病危害暴露者，身体和心理健康状况应能满足一般劳动作业要求，如完成岗前和定期的常规体检，体检应包括但不限于：一般内外五官科体检、血常规、尿常规、心电图、胸透、血糖，血谷丙转氨酶等；承包商单位需通过合适机制在作业前确认本单位员工心理状态适合现场工作，并确保员工能及时向其主管报告任何可能影响工作的心理健康不适；</w:t>
      </w:r>
    </w:p>
    <w:p w14:paraId="754DDD4C" w14:textId="77777777" w:rsidR="00EA1FEF" w:rsidRPr="00040E8E" w:rsidRDefault="00EA1FEF" w:rsidP="00EA1FEF">
      <w:pPr>
        <w:numPr>
          <w:ilvl w:val="0"/>
          <w:numId w:val="29"/>
        </w:numPr>
        <w:spacing w:before="120" w:after="120"/>
        <w:rPr>
          <w:rFonts w:asciiTheme="minorEastAsia" w:eastAsiaTheme="minorEastAsia" w:hAnsiTheme="minorEastAsia" w:hint="eastAsia"/>
          <w:bCs/>
          <w:sz w:val="24"/>
          <w:szCs w:val="24"/>
        </w:rPr>
      </w:pPr>
      <w:r w:rsidRPr="00040E8E">
        <w:rPr>
          <w:rFonts w:asciiTheme="minorEastAsia" w:eastAsiaTheme="minorEastAsia" w:hAnsiTheme="minorEastAsia"/>
          <w:bCs/>
          <w:sz w:val="24"/>
          <w:szCs w:val="24"/>
        </w:rPr>
        <w:t xml:space="preserve"> </w:t>
      </w:r>
      <w:r w:rsidRPr="00040E8E">
        <w:rPr>
          <w:rFonts w:asciiTheme="minorEastAsia" w:eastAsiaTheme="minorEastAsia" w:hAnsiTheme="minorEastAsia" w:hint="eastAsia"/>
          <w:bCs/>
          <w:sz w:val="24"/>
          <w:szCs w:val="24"/>
        </w:rPr>
        <w:t>对于短期临时作业人员（如作业时间少于</w:t>
      </w:r>
      <w:r w:rsidRPr="00040E8E">
        <w:rPr>
          <w:rFonts w:asciiTheme="minorEastAsia" w:eastAsiaTheme="minorEastAsia" w:hAnsiTheme="minorEastAsia"/>
          <w:bCs/>
          <w:sz w:val="24"/>
          <w:szCs w:val="24"/>
        </w:rPr>
        <w:t>7</w:t>
      </w:r>
      <w:r w:rsidRPr="00040E8E">
        <w:rPr>
          <w:rFonts w:asciiTheme="minorEastAsia" w:eastAsiaTheme="minorEastAsia" w:hAnsiTheme="minorEastAsia" w:hint="eastAsia"/>
          <w:bCs/>
          <w:sz w:val="24"/>
          <w:szCs w:val="24"/>
        </w:rPr>
        <w:t>天者），可由承包商完成工作前的既往疾病史问卷筛查以确保该临时作业人员身体健康能满足一般作业要求，并由询问者和作业人员双方签字确认，询问内容包括但不限于如下既往疾病内容：心脏病、肾脏疾患、肝脏疾患、脑卒中、肺脏疾患、糖尿病、甲状腺功能亢进、癫痫、精神性疾病、红绿色盲、特殊用药史、过敏史等；此外，承包商单位需确保这些人员心理状态适合现场工作，知晓并理解在感到不适时需及时提出。</w:t>
      </w:r>
    </w:p>
    <w:p w14:paraId="472F91B0" w14:textId="77777777" w:rsidR="00EA1FEF" w:rsidRPr="00040E8E" w:rsidRDefault="00EA1FEF" w:rsidP="00EA1FEF">
      <w:pPr>
        <w:spacing w:before="240" w:after="240"/>
        <w:jc w:val="left"/>
        <w:outlineLvl w:val="0"/>
        <w:rPr>
          <w:rFonts w:asciiTheme="minorEastAsia" w:eastAsiaTheme="minorEastAsia" w:hAnsiTheme="minorEastAsia" w:hint="eastAsia"/>
          <w:b/>
          <w:sz w:val="24"/>
          <w:szCs w:val="24"/>
        </w:rPr>
      </w:pPr>
      <w:r w:rsidRPr="00040E8E">
        <w:rPr>
          <w:rFonts w:asciiTheme="minorEastAsia" w:eastAsiaTheme="minorEastAsia" w:hAnsiTheme="minorEastAsia"/>
          <w:b/>
          <w:sz w:val="24"/>
          <w:szCs w:val="24"/>
        </w:rPr>
        <w:t xml:space="preserve">25. </w:t>
      </w:r>
      <w:r w:rsidRPr="00040E8E">
        <w:rPr>
          <w:rFonts w:asciiTheme="minorEastAsia" w:eastAsiaTheme="minorEastAsia" w:hAnsiTheme="minorEastAsia" w:hint="eastAsia"/>
          <w:b/>
          <w:sz w:val="24"/>
          <w:szCs w:val="24"/>
        </w:rPr>
        <w:t>职业病防护</w:t>
      </w:r>
    </w:p>
    <w:p w14:paraId="06F4E821" w14:textId="77777777" w:rsidR="00EA1FEF" w:rsidRPr="00040E8E" w:rsidRDefault="00EA1FEF" w:rsidP="00EA1FEF">
      <w:pPr>
        <w:ind w:leftChars="178" w:left="374"/>
        <w:jc w:val="left"/>
        <w:rPr>
          <w:rFonts w:asciiTheme="minorEastAsia" w:eastAsiaTheme="minorEastAsia" w:hAnsiTheme="minorEastAsia" w:hint="eastAsia"/>
          <w:bCs/>
          <w:kern w:val="0"/>
          <w:sz w:val="24"/>
          <w:szCs w:val="24"/>
        </w:rPr>
      </w:pPr>
      <w:r w:rsidRPr="00040E8E">
        <w:rPr>
          <w:rFonts w:asciiTheme="minorEastAsia" w:eastAsiaTheme="minorEastAsia" w:hAnsiTheme="minorEastAsia" w:hint="eastAsia"/>
          <w:bCs/>
          <w:sz w:val="24"/>
          <w:szCs w:val="24"/>
        </w:rPr>
        <w:t>承包商应设置或者指定职业卫生管理机构或者组织，配备专职或兼职的职业卫生管理人员，负责本单位的职业病防治工作；制定职业病防治计划和实施方案；建立、健全职业卫生管理制度和操作规程；建立、健全职业卫生档案和劳动者健康监护档案；建立、健全工作场所职业病危害因素监测及评价制度；建立、健全职业病危害事故应急救援预案。</w:t>
      </w:r>
    </w:p>
    <w:p w14:paraId="7E0F54AE" w14:textId="77777777" w:rsidR="00EA1FEF" w:rsidRPr="00040E8E" w:rsidRDefault="00EA1FEF" w:rsidP="00166EF6">
      <w:pPr>
        <w:rPr>
          <w:rFonts w:asciiTheme="minorEastAsia" w:eastAsiaTheme="minorEastAsia" w:hAnsiTheme="minorEastAsia" w:hint="eastAsia"/>
          <w:sz w:val="24"/>
          <w:szCs w:val="24"/>
        </w:rPr>
      </w:pPr>
    </w:p>
    <w:p w14:paraId="5C934BA3" w14:textId="77777777" w:rsidR="00A63A51" w:rsidRPr="005F1BB2" w:rsidRDefault="00A63A51" w:rsidP="00166EF6">
      <w:pPr>
        <w:ind w:right="46"/>
        <w:jc w:val="center"/>
        <w:rPr>
          <w:rFonts w:ascii="宋体" w:hAnsi="宋体" w:hint="eastAsia"/>
        </w:rPr>
      </w:pPr>
      <w:bookmarkStart w:id="80" w:name="_Toc276754867"/>
      <w:bookmarkEnd w:id="80"/>
    </w:p>
    <w:sectPr w:rsidR="00A63A51" w:rsidRPr="005F1BB2" w:rsidSect="00BB4F51">
      <w:pgSz w:w="11906" w:h="16838" w:code="9"/>
      <w:pgMar w:top="1474" w:right="1298" w:bottom="1077" w:left="1298" w:header="851"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50412" w14:textId="77777777" w:rsidR="00D76DA8" w:rsidRDefault="00D76DA8">
      <w:r>
        <w:separator/>
      </w:r>
    </w:p>
  </w:endnote>
  <w:endnote w:type="continuationSeparator" w:id="0">
    <w:p w14:paraId="2FCD314D" w14:textId="77777777" w:rsidR="00D76DA8" w:rsidRDefault="00D76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AC69" w14:textId="77777777" w:rsidR="00873287" w:rsidRDefault="00873287" w:rsidP="00B43648">
    <w:pPr>
      <w:pStyle w:val="ad"/>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25010F37" w14:textId="77777777" w:rsidR="00873287" w:rsidRDefault="00873287">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969C8" w14:textId="77777777" w:rsidR="00873287" w:rsidRDefault="00873287" w:rsidP="00846F63">
    <w:pPr>
      <w:pStyle w:val="ad"/>
      <w:wordWrap w:val="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6C425" w14:textId="77777777" w:rsidR="00873287" w:rsidRDefault="00873287" w:rsidP="00B43648">
    <w:pPr>
      <w:pStyle w:val="ad"/>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14:paraId="384F6CEC" w14:textId="77777777" w:rsidR="00873287" w:rsidRDefault="00873287" w:rsidP="00B43648">
    <w:pPr>
      <w:pStyle w:val="ad"/>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F24D7" w14:textId="7BFDD34E" w:rsidR="00873287" w:rsidRDefault="00873287" w:rsidP="0080453B">
    <w:pPr>
      <w:pStyle w:val="ad"/>
      <w:framePr w:w="496" w:wrap="around" w:vAnchor="text" w:hAnchor="margin" w:xAlign="center" w:y="-5"/>
      <w:rPr>
        <w:rStyle w:val="ae"/>
      </w:rPr>
    </w:pPr>
    <w:r>
      <w:rPr>
        <w:rStyle w:val="ae"/>
      </w:rPr>
      <w:fldChar w:fldCharType="begin"/>
    </w:r>
    <w:r>
      <w:rPr>
        <w:rStyle w:val="ae"/>
      </w:rPr>
      <w:instrText xml:space="preserve">PAGE  </w:instrText>
    </w:r>
    <w:r>
      <w:rPr>
        <w:rStyle w:val="ae"/>
      </w:rPr>
      <w:fldChar w:fldCharType="separate"/>
    </w:r>
    <w:r w:rsidR="00E93489">
      <w:rPr>
        <w:rStyle w:val="ae"/>
        <w:noProof/>
      </w:rPr>
      <w:t>5</w:t>
    </w:r>
    <w:r>
      <w:rPr>
        <w:rStyle w:val="ae"/>
      </w:rPr>
      <w:fldChar w:fldCharType="end"/>
    </w:r>
    <w:r>
      <w:rPr>
        <w:rStyle w:val="ae"/>
      </w:rPr>
      <w:t>/3</w:t>
    </w:r>
    <w:r w:rsidR="006305CA">
      <w:rPr>
        <w:rStyle w:val="ae"/>
        <w:rFonts w:hint="eastAsia"/>
      </w:rPr>
      <w:t>1</w:t>
    </w:r>
  </w:p>
  <w:p w14:paraId="208515E9" w14:textId="77777777" w:rsidR="00873287" w:rsidRDefault="00873287" w:rsidP="00B36425">
    <w:pPr>
      <w:pStyle w:val="ad"/>
      <w:pBdr>
        <w:top w:val="single" w:sz="6" w:space="1" w:color="auto"/>
      </w:pBdr>
      <w:tabs>
        <w:tab w:val="center" w:pos="4657"/>
        <w:tab w:val="left" w:pos="5220"/>
      </w:tabs>
      <w:wordWrap w:val="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E2518" w14:textId="77777777" w:rsidR="00D76DA8" w:rsidRDefault="00D76DA8">
      <w:r>
        <w:separator/>
      </w:r>
    </w:p>
  </w:footnote>
  <w:footnote w:type="continuationSeparator" w:id="0">
    <w:p w14:paraId="473FF4B3" w14:textId="77777777" w:rsidR="00D76DA8" w:rsidRDefault="00D76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77B4E" w14:textId="77777777" w:rsidR="00873287" w:rsidRDefault="00000000">
    <w:pPr>
      <w:pStyle w:val="ab"/>
    </w:pPr>
    <w:r>
      <w:rPr>
        <w:noProof/>
      </w:rPr>
      <w:pict w14:anchorId="777DE0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74064" o:spid="_x0000_s1031" type="#_x0000_t136" style="position:absolute;left:0;text-align:left;margin-left:0;margin-top:0;width:437.7pt;height:218.85pt;rotation:315;z-index:-251655168;mso-position-horizontal:center;mso-position-horizontal-relative:margin;mso-position-vertical:center;mso-position-vertical-relative:margin" o:allowincell="f" fillcolor="silver" stroked="f">
          <v:fill opacity=".5"/>
          <v:textpath style="font-family:&quot;宋体&quot;;font-size:1pt" string="范本"/>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06841" w14:textId="77777777" w:rsidR="00873287" w:rsidRPr="00970E74" w:rsidRDefault="00000000" w:rsidP="008E4E53">
    <w:pPr>
      <w:pStyle w:val="ab"/>
      <w:tabs>
        <w:tab w:val="clear" w:pos="8306"/>
        <w:tab w:val="left" w:pos="7890"/>
        <w:tab w:val="right" w:pos="9000"/>
      </w:tabs>
      <w:jc w:val="both"/>
      <w:rPr>
        <w:i/>
        <w:sz w:val="21"/>
        <w:szCs w:val="21"/>
      </w:rPr>
    </w:pPr>
    <w:r>
      <w:rPr>
        <w:noProof/>
      </w:rPr>
      <w:pict w14:anchorId="3309BB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74065" o:spid="_x0000_s1032" type="#_x0000_t136" style="position:absolute;left:0;text-align:left;margin-left:0;margin-top:0;width:437.7pt;height:218.85pt;rotation:315;z-index:-251653120;mso-position-horizontal:center;mso-position-horizontal-relative:margin;mso-position-vertical:center;mso-position-vertical-relative:margin" o:allowincell="f" fillcolor="silver" stroked="f">
          <v:fill opacity=".5"/>
          <v:textpath style="font-family:&quot;宋体&quot;;font-size:1pt" string="范本"/>
          <w10:wrap anchorx="margin" anchory="margin"/>
        </v:shape>
      </w:pict>
    </w:r>
    <w:r w:rsidR="00873287" w:rsidRPr="00970E74">
      <w:rPr>
        <w:rFonts w:ascii="宋体" w:hAnsi="宋体" w:hint="eastAsia"/>
        <w:i/>
        <w:sz w:val="21"/>
        <w:szCs w:val="21"/>
      </w:rPr>
      <w:t>协议编号：</w:t>
    </w:r>
    <w:r w:rsidR="00873287" w:rsidRPr="00970E74">
      <w:rPr>
        <w:rFonts w:ascii="宋体" w:hAnsi="宋体" w:cs="Arial"/>
        <w:i/>
        <w:sz w:val="21"/>
        <w:szCs w:val="21"/>
      </w:rPr>
      <w:t>GDLNG-</w:t>
    </w:r>
    <w:r w:rsidR="00873287">
      <w:rPr>
        <w:rFonts w:ascii="宋体" w:hAnsi="宋体" w:cs="Arial" w:hint="eastAsia"/>
        <w:i/>
        <w:sz w:val="21"/>
        <w:szCs w:val="21"/>
      </w:rPr>
      <w:t>XXX</w:t>
    </w:r>
    <w:r w:rsidR="00873287" w:rsidRPr="00970E74">
      <w:rPr>
        <w:rFonts w:ascii="宋体" w:hAnsi="宋体" w:cs="Arial"/>
        <w:i/>
        <w:sz w:val="21"/>
        <w:szCs w:val="21"/>
      </w:rPr>
      <w:t>-PO-</w:t>
    </w:r>
    <w:r w:rsidR="00873287" w:rsidRPr="00970E74">
      <w:rPr>
        <w:rFonts w:ascii="宋体" w:hAnsi="宋体" w:cs="Arial" w:hint="eastAsia"/>
        <w:i/>
        <w:sz w:val="21"/>
        <w:szCs w:val="21"/>
      </w:rPr>
      <w:t>XX</w:t>
    </w:r>
    <w:r w:rsidR="00873287">
      <w:rPr>
        <w:rFonts w:ascii="宋体" w:hAnsi="宋体" w:cs="Arial" w:hint="eastAsia"/>
        <w:i/>
        <w:sz w:val="21"/>
        <w:szCs w:val="21"/>
      </w:rPr>
      <w:t>XXX</w:t>
    </w:r>
    <w:r w:rsidR="00873287">
      <w:rPr>
        <w:rFonts w:ascii="宋体" w:hAnsi="宋体" w:cs="Arial" w:hint="eastAsia"/>
        <w:i/>
        <w:sz w:val="21"/>
        <w:szCs w:val="21"/>
      </w:rPr>
      <w:tab/>
    </w:r>
    <w:r w:rsidR="00873287">
      <w:rPr>
        <w:rFonts w:ascii="宋体" w:hAnsi="宋体" w:cs="Arial" w:hint="eastAsia"/>
        <w:i/>
        <w:sz w:val="21"/>
        <w:szCs w:val="21"/>
      </w:rPr>
      <w:tab/>
      <w:t>长期维护</w:t>
    </w:r>
    <w:r w:rsidR="00873287" w:rsidRPr="00BE45C9">
      <w:rPr>
        <w:rFonts w:ascii="宋体" w:hAnsi="宋体" w:cs="Arial" w:hint="eastAsia"/>
        <w:i/>
        <w:sz w:val="21"/>
        <w:szCs w:val="21"/>
      </w:rPr>
      <w:t>协议</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140C8" w14:textId="77777777" w:rsidR="00873287" w:rsidRDefault="00000000">
    <w:pPr>
      <w:pStyle w:val="ab"/>
    </w:pPr>
    <w:r>
      <w:rPr>
        <w:noProof/>
      </w:rPr>
      <w:pict w14:anchorId="17776A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74063" o:spid="_x0000_s1030" type="#_x0000_t136" style="position:absolute;left:0;text-align:left;margin-left:0;margin-top:0;width:437.7pt;height:218.85pt;rotation:315;z-index:-251657216;mso-position-horizontal:center;mso-position-horizontal-relative:margin;mso-position-vertical:center;mso-position-vertical-relative:margin" o:allowincell="f" fillcolor="silver" stroked="f">
          <v:fill opacity=".5"/>
          <v:textpath style="font-family:&quot;宋体&quot;;font-size:1pt" string="范本"/>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12F23" w14:textId="77777777" w:rsidR="00873287" w:rsidRDefault="00000000">
    <w:pPr>
      <w:pStyle w:val="ab"/>
    </w:pPr>
    <w:r>
      <w:rPr>
        <w:noProof/>
      </w:rPr>
      <w:pict w14:anchorId="5B4898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74067" o:spid="_x0000_s1034" type="#_x0000_t136" style="position:absolute;left:0;text-align:left;margin-left:0;margin-top:0;width:437.7pt;height:218.85pt;rotation:315;z-index:-251649024;mso-position-horizontal:center;mso-position-horizontal-relative:margin;mso-position-vertical:center;mso-position-vertical-relative:margin" o:allowincell="f" fillcolor="silver" stroked="f">
          <v:fill opacity=".5"/>
          <v:textpath style="font-family:&quot;宋体&quot;;font-size:1pt" string="范本"/>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A6008" w14:textId="77777777" w:rsidR="00873287" w:rsidRDefault="00873287" w:rsidP="00BE45C9">
    <w:pPr>
      <w:pStyle w:val="ab"/>
      <w:jc w:val="both"/>
    </w:pPr>
    <w:r w:rsidRPr="00970E74">
      <w:rPr>
        <w:rFonts w:ascii="宋体" w:hAnsi="宋体" w:hint="eastAsia"/>
        <w:i/>
        <w:sz w:val="21"/>
        <w:szCs w:val="21"/>
      </w:rPr>
      <w:t>协议编号：</w:t>
    </w:r>
    <w:r w:rsidRPr="00970E74">
      <w:rPr>
        <w:rFonts w:ascii="宋体" w:hAnsi="宋体" w:cs="Arial"/>
        <w:i/>
        <w:sz w:val="21"/>
        <w:szCs w:val="21"/>
      </w:rPr>
      <w:t>GDLNG-</w:t>
    </w:r>
    <w:r>
      <w:rPr>
        <w:rFonts w:ascii="宋体" w:hAnsi="宋体" w:cs="Arial" w:hint="eastAsia"/>
        <w:i/>
        <w:sz w:val="21"/>
        <w:szCs w:val="21"/>
      </w:rPr>
      <w:t>XXX</w:t>
    </w:r>
    <w:r w:rsidRPr="00970E74">
      <w:rPr>
        <w:rFonts w:ascii="宋体" w:hAnsi="宋体" w:cs="Arial"/>
        <w:i/>
        <w:sz w:val="21"/>
        <w:szCs w:val="21"/>
      </w:rPr>
      <w:t>-PO-</w:t>
    </w:r>
    <w:r w:rsidRPr="00970E74">
      <w:rPr>
        <w:rFonts w:ascii="宋体" w:hAnsi="宋体" w:cs="Arial" w:hint="eastAsia"/>
        <w:i/>
        <w:sz w:val="21"/>
        <w:szCs w:val="21"/>
      </w:rPr>
      <w:t>XX</w:t>
    </w:r>
    <w:r>
      <w:rPr>
        <w:rFonts w:ascii="宋体" w:hAnsi="宋体" w:cs="Arial" w:hint="eastAsia"/>
        <w:i/>
        <w:sz w:val="21"/>
        <w:szCs w:val="21"/>
      </w:rPr>
      <w:t>XXX</w:t>
    </w:r>
    <w:r>
      <w:rPr>
        <w:rFonts w:ascii="宋体" w:hAnsi="宋体" w:cs="Arial" w:hint="eastAsia"/>
        <w:i/>
        <w:sz w:val="21"/>
        <w:szCs w:val="21"/>
      </w:rPr>
      <w:tab/>
    </w:r>
    <w:r>
      <w:rPr>
        <w:rFonts w:ascii="宋体" w:hAnsi="宋体" w:cs="Arial"/>
        <w:i/>
        <w:sz w:val="21"/>
        <w:szCs w:val="21"/>
      </w:rPr>
      <w:t xml:space="preserve">                                               </w:t>
    </w:r>
    <w:r w:rsidRPr="008E4E53">
      <w:rPr>
        <w:rFonts w:ascii="宋体" w:hAnsi="宋体" w:cs="Arial" w:hint="eastAsia"/>
        <w:i/>
        <w:sz w:val="21"/>
        <w:szCs w:val="21"/>
      </w:rPr>
      <w:t>长期</w:t>
    </w:r>
    <w:r>
      <w:rPr>
        <w:rFonts w:ascii="宋体" w:hAnsi="宋体" w:cs="Arial" w:hint="eastAsia"/>
        <w:i/>
        <w:sz w:val="21"/>
        <w:szCs w:val="21"/>
      </w:rPr>
      <w:t>维护</w:t>
    </w:r>
    <w:r w:rsidRPr="00BE45C9">
      <w:rPr>
        <w:rFonts w:ascii="宋体" w:hAnsi="宋体" w:cs="Arial" w:hint="eastAsia"/>
        <w:i/>
        <w:sz w:val="21"/>
        <w:szCs w:val="21"/>
      </w:rPr>
      <w:t>协议</w:t>
    </w:r>
    <w:r w:rsidR="00000000">
      <w:rPr>
        <w:noProof/>
      </w:rPr>
      <w:pict w14:anchorId="0B1907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74068" o:spid="_x0000_s1035" type="#_x0000_t136" style="position:absolute;left:0;text-align:left;margin-left:0;margin-top:0;width:437.7pt;height:218.85pt;rotation:315;z-index:-251646976;mso-position-horizontal:center;mso-position-horizontal-relative:margin;mso-position-vertical:center;mso-position-vertical-relative:margin" o:allowincell="f" fillcolor="silver" stroked="f">
          <v:fill opacity=".5"/>
          <v:textpath style="font-family:&quot;宋体&quot;;font-size:1pt" string="范本"/>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47D49" w14:textId="77777777" w:rsidR="00873287" w:rsidRDefault="00000000">
    <w:pPr>
      <w:pStyle w:val="ab"/>
    </w:pPr>
    <w:r>
      <w:rPr>
        <w:noProof/>
      </w:rPr>
      <w:pict w14:anchorId="5A5479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74066" o:spid="_x0000_s1033" type="#_x0000_t136" style="position:absolute;left:0;text-align:left;margin-left:0;margin-top:0;width:437.7pt;height:218.85pt;rotation:315;z-index:-251651072;mso-position-horizontal:center;mso-position-horizontal-relative:margin;mso-position-vertical:center;mso-position-vertical-relative:margin" o:allowincell="f" fillcolor="silver" stroked="f">
          <v:fill opacity=".5"/>
          <v:textpath style="font-family:&quot;宋体&quot;;font-size:1pt" string="范本"/>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D62CCB"/>
    <w:multiLevelType w:val="multilevel"/>
    <w:tmpl w:val="ABD62CCB"/>
    <w:lvl w:ilvl="0">
      <w:start w:val="1"/>
      <w:numFmt w:val="decimal"/>
      <w:lvlText w:val="4.%1"/>
      <w:lvlJc w:val="left"/>
      <w:pPr>
        <w:tabs>
          <w:tab w:val="num" w:pos="576"/>
        </w:tabs>
        <w:ind w:left="576" w:hanging="576"/>
      </w:pPr>
      <w:rPr>
        <w:rFonts w:hint="default"/>
        <w:b/>
        <w:i w:val="0"/>
        <w:sz w:val="24"/>
        <w:szCs w:val="24"/>
      </w:rPr>
    </w:lvl>
    <w:lvl w:ilvl="1">
      <w:start w:val="1"/>
      <w:numFmt w:val="decimal"/>
      <w:lvlText w:val="%1.%2"/>
      <w:lvlJc w:val="left"/>
      <w:pPr>
        <w:tabs>
          <w:tab w:val="num" w:pos="578"/>
        </w:tabs>
        <w:ind w:left="578" w:hanging="578"/>
      </w:pPr>
      <w:rPr>
        <w:rFonts w:ascii="Arial" w:eastAsia="宋体" w:hAnsi="Arial" w:hint="default"/>
        <w:b w:val="0"/>
        <w:i w:val="0"/>
        <w:color w:val="auto"/>
        <w:sz w:val="24"/>
        <w:szCs w:val="24"/>
      </w:rPr>
    </w:lvl>
    <w:lvl w:ilvl="2">
      <w:start w:val="1"/>
      <w:numFmt w:val="decimal"/>
      <w:lvlText w:val="%1.%2.%3"/>
      <w:lvlJc w:val="left"/>
      <w:pPr>
        <w:tabs>
          <w:tab w:val="num" w:pos="936"/>
        </w:tabs>
        <w:ind w:left="1296" w:hanging="720"/>
      </w:pPr>
      <w:rPr>
        <w:rFonts w:ascii="Times New Roman" w:eastAsia="宋体" w:hAnsi="Times New Roman" w:hint="default"/>
        <w:b w:val="0"/>
        <w:i w:val="0"/>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FFFFFF7D"/>
    <w:multiLevelType w:val="singleLevel"/>
    <w:tmpl w:val="E3C80B9A"/>
    <w:lvl w:ilvl="0">
      <w:start w:val="1"/>
      <w:numFmt w:val="lowerRoman"/>
      <w:pStyle w:val="4"/>
      <w:lvlText w:val="%1."/>
      <w:lvlJc w:val="left"/>
      <w:pPr>
        <w:tabs>
          <w:tab w:val="num" w:pos="1021"/>
        </w:tabs>
        <w:ind w:left="1021" w:hanging="397"/>
      </w:pPr>
      <w:rPr>
        <w:rFonts w:ascii="Times New Roman" w:hAnsi="Times New Roman" w:hint="default"/>
        <w:b w:val="0"/>
        <w:i w:val="0"/>
        <w:sz w:val="24"/>
      </w:rPr>
    </w:lvl>
  </w:abstractNum>
  <w:abstractNum w:abstractNumId="2" w15:restartNumberingAfterBreak="0">
    <w:nsid w:val="FFFFFF7E"/>
    <w:multiLevelType w:val="singleLevel"/>
    <w:tmpl w:val="FB0ED53A"/>
    <w:lvl w:ilvl="0">
      <w:start w:val="1"/>
      <w:numFmt w:val="lowerLetter"/>
      <w:pStyle w:val="3"/>
      <w:lvlText w:val="(%1)"/>
      <w:lvlJc w:val="left"/>
      <w:pPr>
        <w:tabs>
          <w:tab w:val="num" w:pos="1134"/>
        </w:tabs>
        <w:ind w:left="1134" w:hanging="556"/>
      </w:pPr>
      <w:rPr>
        <w:rFonts w:ascii="Times New Roman" w:hAnsi="Times New Roman" w:hint="default"/>
        <w:b w:val="0"/>
        <w:i w:val="0"/>
        <w:sz w:val="24"/>
      </w:rPr>
    </w:lvl>
  </w:abstractNum>
  <w:abstractNum w:abstractNumId="3" w15:restartNumberingAfterBreak="0">
    <w:nsid w:val="FFFFFF7F"/>
    <w:multiLevelType w:val="singleLevel"/>
    <w:tmpl w:val="824E4868"/>
    <w:lvl w:ilvl="0">
      <w:start w:val="1"/>
      <w:numFmt w:val="lowerRoman"/>
      <w:lvlText w:val="%1"/>
      <w:lvlJc w:val="left"/>
      <w:pPr>
        <w:tabs>
          <w:tab w:val="num" w:pos="360"/>
        </w:tabs>
        <w:ind w:left="360" w:hanging="360"/>
      </w:pPr>
    </w:lvl>
  </w:abstractNum>
  <w:abstractNum w:abstractNumId="4" w15:restartNumberingAfterBreak="0">
    <w:nsid w:val="FFFFFF82"/>
    <w:multiLevelType w:val="singleLevel"/>
    <w:tmpl w:val="584CC53E"/>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8"/>
    <w:multiLevelType w:val="singleLevel"/>
    <w:tmpl w:val="F2BA65A6"/>
    <w:lvl w:ilvl="0">
      <w:start w:val="1"/>
      <w:numFmt w:val="lowerRoman"/>
      <w:pStyle w:val="a"/>
      <w:lvlText w:val="%1"/>
      <w:lvlJc w:val="left"/>
      <w:pPr>
        <w:tabs>
          <w:tab w:val="num" w:pos="360"/>
        </w:tabs>
        <w:ind w:left="360" w:hanging="360"/>
      </w:pPr>
      <w:rPr>
        <w:rFonts w:hint="eastAsia"/>
      </w:rPr>
    </w:lvl>
  </w:abstractNum>
  <w:abstractNum w:abstractNumId="6" w15:restartNumberingAfterBreak="0">
    <w:nsid w:val="0000001A"/>
    <w:multiLevelType w:val="multilevel"/>
    <w:tmpl w:val="8CBEDEEC"/>
    <w:lvl w:ilvl="0">
      <w:start w:val="1"/>
      <w:numFmt w:val="lowerRoman"/>
      <w:pStyle w:val="5"/>
      <w:lvlText w:val="(%1)"/>
      <w:lvlJc w:val="left"/>
      <w:pPr>
        <w:tabs>
          <w:tab w:val="num" w:pos="1928"/>
        </w:tabs>
        <w:ind w:left="1928" w:hanging="567"/>
      </w:pPr>
      <w:rPr>
        <w:rFonts w:ascii="Times New Roman" w:hAnsi="Times New Roman" w:hint="default"/>
        <w:b w:val="0"/>
        <w:i w:val="0"/>
        <w:color w:val="auto"/>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7D101E"/>
    <w:multiLevelType w:val="hybridMultilevel"/>
    <w:tmpl w:val="A1C469F4"/>
    <w:lvl w:ilvl="0" w:tplc="B0C4EA90">
      <w:start w:val="1"/>
      <w:numFmt w:val="decimal"/>
      <w:lvlText w:val="%1."/>
      <w:lvlJc w:val="left"/>
      <w:pPr>
        <w:tabs>
          <w:tab w:val="num" w:pos="936"/>
        </w:tabs>
        <w:ind w:left="936" w:hanging="360"/>
      </w:pPr>
      <w:rPr>
        <w:rFonts w:hint="default"/>
      </w:rPr>
    </w:lvl>
    <w:lvl w:ilvl="1" w:tplc="3EA46626" w:tentative="1">
      <w:start w:val="1"/>
      <w:numFmt w:val="lowerLetter"/>
      <w:lvlText w:val="%2."/>
      <w:lvlJc w:val="left"/>
      <w:pPr>
        <w:tabs>
          <w:tab w:val="num" w:pos="1656"/>
        </w:tabs>
        <w:ind w:left="1656" w:hanging="360"/>
      </w:pPr>
    </w:lvl>
    <w:lvl w:ilvl="2" w:tplc="5BF2CA98" w:tentative="1">
      <w:start w:val="1"/>
      <w:numFmt w:val="lowerRoman"/>
      <w:lvlText w:val="%3."/>
      <w:lvlJc w:val="right"/>
      <w:pPr>
        <w:tabs>
          <w:tab w:val="num" w:pos="2376"/>
        </w:tabs>
        <w:ind w:left="2376" w:hanging="180"/>
      </w:pPr>
    </w:lvl>
    <w:lvl w:ilvl="3" w:tplc="AEEE6870" w:tentative="1">
      <w:start w:val="1"/>
      <w:numFmt w:val="decimal"/>
      <w:lvlText w:val="%4."/>
      <w:lvlJc w:val="left"/>
      <w:pPr>
        <w:tabs>
          <w:tab w:val="num" w:pos="3096"/>
        </w:tabs>
        <w:ind w:left="3096" w:hanging="360"/>
      </w:pPr>
    </w:lvl>
    <w:lvl w:ilvl="4" w:tplc="009CDA5E" w:tentative="1">
      <w:start w:val="1"/>
      <w:numFmt w:val="lowerLetter"/>
      <w:lvlText w:val="%5."/>
      <w:lvlJc w:val="left"/>
      <w:pPr>
        <w:tabs>
          <w:tab w:val="num" w:pos="3816"/>
        </w:tabs>
        <w:ind w:left="3816" w:hanging="360"/>
      </w:pPr>
    </w:lvl>
    <w:lvl w:ilvl="5" w:tplc="FAFADE78" w:tentative="1">
      <w:start w:val="1"/>
      <w:numFmt w:val="lowerRoman"/>
      <w:lvlText w:val="%6."/>
      <w:lvlJc w:val="right"/>
      <w:pPr>
        <w:tabs>
          <w:tab w:val="num" w:pos="4536"/>
        </w:tabs>
        <w:ind w:left="4536" w:hanging="180"/>
      </w:pPr>
    </w:lvl>
    <w:lvl w:ilvl="6" w:tplc="4184D92E" w:tentative="1">
      <w:start w:val="1"/>
      <w:numFmt w:val="decimal"/>
      <w:lvlText w:val="%7."/>
      <w:lvlJc w:val="left"/>
      <w:pPr>
        <w:tabs>
          <w:tab w:val="num" w:pos="5256"/>
        </w:tabs>
        <w:ind w:left="5256" w:hanging="360"/>
      </w:pPr>
    </w:lvl>
    <w:lvl w:ilvl="7" w:tplc="6B3EBD52" w:tentative="1">
      <w:start w:val="1"/>
      <w:numFmt w:val="lowerLetter"/>
      <w:lvlText w:val="%8."/>
      <w:lvlJc w:val="left"/>
      <w:pPr>
        <w:tabs>
          <w:tab w:val="num" w:pos="5976"/>
        </w:tabs>
        <w:ind w:left="5976" w:hanging="360"/>
      </w:pPr>
    </w:lvl>
    <w:lvl w:ilvl="8" w:tplc="A5FC3286" w:tentative="1">
      <w:start w:val="1"/>
      <w:numFmt w:val="lowerRoman"/>
      <w:lvlText w:val="%9."/>
      <w:lvlJc w:val="right"/>
      <w:pPr>
        <w:tabs>
          <w:tab w:val="num" w:pos="6696"/>
        </w:tabs>
        <w:ind w:left="6696" w:hanging="180"/>
      </w:pPr>
    </w:lvl>
  </w:abstractNum>
  <w:abstractNum w:abstractNumId="8" w15:restartNumberingAfterBreak="0">
    <w:nsid w:val="175375DE"/>
    <w:multiLevelType w:val="hybridMultilevel"/>
    <w:tmpl w:val="09729A2C"/>
    <w:lvl w:ilvl="0" w:tplc="36920606">
      <w:start w:val="1"/>
      <w:numFmt w:val="bullet"/>
      <w:lvlText w:val=""/>
      <w:lvlJc w:val="left"/>
      <w:pPr>
        <w:ind w:left="959" w:hanging="420"/>
      </w:pPr>
      <w:rPr>
        <w:rFonts w:ascii="Symbol" w:hAnsi="Symbol" w:hint="default"/>
      </w:rPr>
    </w:lvl>
    <w:lvl w:ilvl="1" w:tplc="04090003" w:tentative="1">
      <w:start w:val="1"/>
      <w:numFmt w:val="bullet"/>
      <w:lvlText w:val=""/>
      <w:lvlJc w:val="left"/>
      <w:pPr>
        <w:ind w:left="1379" w:hanging="420"/>
      </w:pPr>
      <w:rPr>
        <w:rFonts w:ascii="Wingdings" w:hAnsi="Wingdings" w:hint="default"/>
      </w:rPr>
    </w:lvl>
    <w:lvl w:ilvl="2" w:tplc="04090005" w:tentative="1">
      <w:start w:val="1"/>
      <w:numFmt w:val="bullet"/>
      <w:lvlText w:val=""/>
      <w:lvlJc w:val="left"/>
      <w:pPr>
        <w:ind w:left="1799" w:hanging="420"/>
      </w:pPr>
      <w:rPr>
        <w:rFonts w:ascii="Wingdings" w:hAnsi="Wingdings" w:hint="default"/>
      </w:rPr>
    </w:lvl>
    <w:lvl w:ilvl="3" w:tplc="04090001" w:tentative="1">
      <w:start w:val="1"/>
      <w:numFmt w:val="bullet"/>
      <w:lvlText w:val=""/>
      <w:lvlJc w:val="left"/>
      <w:pPr>
        <w:ind w:left="2219" w:hanging="420"/>
      </w:pPr>
      <w:rPr>
        <w:rFonts w:ascii="Wingdings" w:hAnsi="Wingdings" w:hint="default"/>
      </w:rPr>
    </w:lvl>
    <w:lvl w:ilvl="4" w:tplc="04090003" w:tentative="1">
      <w:start w:val="1"/>
      <w:numFmt w:val="bullet"/>
      <w:lvlText w:val=""/>
      <w:lvlJc w:val="left"/>
      <w:pPr>
        <w:ind w:left="2639" w:hanging="420"/>
      </w:pPr>
      <w:rPr>
        <w:rFonts w:ascii="Wingdings" w:hAnsi="Wingdings" w:hint="default"/>
      </w:rPr>
    </w:lvl>
    <w:lvl w:ilvl="5" w:tplc="04090005" w:tentative="1">
      <w:start w:val="1"/>
      <w:numFmt w:val="bullet"/>
      <w:lvlText w:val=""/>
      <w:lvlJc w:val="left"/>
      <w:pPr>
        <w:ind w:left="3059" w:hanging="420"/>
      </w:pPr>
      <w:rPr>
        <w:rFonts w:ascii="Wingdings" w:hAnsi="Wingdings" w:hint="default"/>
      </w:rPr>
    </w:lvl>
    <w:lvl w:ilvl="6" w:tplc="04090001" w:tentative="1">
      <w:start w:val="1"/>
      <w:numFmt w:val="bullet"/>
      <w:lvlText w:val=""/>
      <w:lvlJc w:val="left"/>
      <w:pPr>
        <w:ind w:left="3479" w:hanging="420"/>
      </w:pPr>
      <w:rPr>
        <w:rFonts w:ascii="Wingdings" w:hAnsi="Wingdings" w:hint="default"/>
      </w:rPr>
    </w:lvl>
    <w:lvl w:ilvl="7" w:tplc="04090003" w:tentative="1">
      <w:start w:val="1"/>
      <w:numFmt w:val="bullet"/>
      <w:lvlText w:val=""/>
      <w:lvlJc w:val="left"/>
      <w:pPr>
        <w:ind w:left="3899" w:hanging="420"/>
      </w:pPr>
      <w:rPr>
        <w:rFonts w:ascii="Wingdings" w:hAnsi="Wingdings" w:hint="default"/>
      </w:rPr>
    </w:lvl>
    <w:lvl w:ilvl="8" w:tplc="04090005" w:tentative="1">
      <w:start w:val="1"/>
      <w:numFmt w:val="bullet"/>
      <w:lvlText w:val=""/>
      <w:lvlJc w:val="left"/>
      <w:pPr>
        <w:ind w:left="4319" w:hanging="420"/>
      </w:pPr>
      <w:rPr>
        <w:rFonts w:ascii="Wingdings" w:hAnsi="Wingdings" w:hint="default"/>
      </w:rPr>
    </w:lvl>
  </w:abstractNum>
  <w:abstractNum w:abstractNumId="9" w15:restartNumberingAfterBreak="0">
    <w:nsid w:val="1DD64CAD"/>
    <w:multiLevelType w:val="hybridMultilevel"/>
    <w:tmpl w:val="99C6D7EE"/>
    <w:lvl w:ilvl="0" w:tplc="87B0DE7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F26729"/>
    <w:multiLevelType w:val="hybridMultilevel"/>
    <w:tmpl w:val="A4E20738"/>
    <w:lvl w:ilvl="0" w:tplc="C4AEFE36">
      <w:start w:val="1"/>
      <w:numFmt w:val="japaneseCounting"/>
      <w:lvlText w:val="（%1）"/>
      <w:lvlJc w:val="left"/>
      <w:pPr>
        <w:tabs>
          <w:tab w:val="num" w:pos="720"/>
        </w:tabs>
        <w:ind w:left="720" w:hanging="720"/>
      </w:pPr>
      <w:rPr>
        <w:rFonts w:ascii="宋体" w:hint="default"/>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22E1503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24C141F0"/>
    <w:multiLevelType w:val="hybridMultilevel"/>
    <w:tmpl w:val="26DC52EC"/>
    <w:lvl w:ilvl="0" w:tplc="3446D89E">
      <w:start w:val="1"/>
      <w:numFmt w:val="decimal"/>
      <w:pStyle w:val="a0"/>
      <w:lvlText w:val="%1."/>
      <w:lvlJc w:val="left"/>
      <w:pPr>
        <w:tabs>
          <w:tab w:val="num" w:pos="432"/>
        </w:tabs>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B15832C8" w:tentative="1">
      <w:start w:val="1"/>
      <w:numFmt w:val="lowerLetter"/>
      <w:lvlText w:val="%2)"/>
      <w:lvlJc w:val="left"/>
      <w:pPr>
        <w:tabs>
          <w:tab w:val="num" w:pos="840"/>
        </w:tabs>
        <w:ind w:left="840" w:hanging="420"/>
      </w:pPr>
    </w:lvl>
    <w:lvl w:ilvl="2" w:tplc="75C80542" w:tentative="1">
      <w:start w:val="1"/>
      <w:numFmt w:val="lowerRoman"/>
      <w:lvlText w:val="%3."/>
      <w:lvlJc w:val="right"/>
      <w:pPr>
        <w:tabs>
          <w:tab w:val="num" w:pos="1260"/>
        </w:tabs>
        <w:ind w:left="1260" w:hanging="420"/>
      </w:pPr>
    </w:lvl>
    <w:lvl w:ilvl="3" w:tplc="FDA09806" w:tentative="1">
      <w:start w:val="1"/>
      <w:numFmt w:val="decimal"/>
      <w:lvlText w:val="%4."/>
      <w:lvlJc w:val="left"/>
      <w:pPr>
        <w:tabs>
          <w:tab w:val="num" w:pos="1680"/>
        </w:tabs>
        <w:ind w:left="1680" w:hanging="420"/>
      </w:pPr>
    </w:lvl>
    <w:lvl w:ilvl="4" w:tplc="840A07AA" w:tentative="1">
      <w:start w:val="1"/>
      <w:numFmt w:val="lowerLetter"/>
      <w:lvlText w:val="%5)"/>
      <w:lvlJc w:val="left"/>
      <w:pPr>
        <w:tabs>
          <w:tab w:val="num" w:pos="2100"/>
        </w:tabs>
        <w:ind w:left="2100" w:hanging="420"/>
      </w:pPr>
    </w:lvl>
    <w:lvl w:ilvl="5" w:tplc="4D4E26E0" w:tentative="1">
      <w:start w:val="1"/>
      <w:numFmt w:val="lowerRoman"/>
      <w:lvlText w:val="%6."/>
      <w:lvlJc w:val="right"/>
      <w:pPr>
        <w:tabs>
          <w:tab w:val="num" w:pos="2520"/>
        </w:tabs>
        <w:ind w:left="2520" w:hanging="420"/>
      </w:pPr>
    </w:lvl>
    <w:lvl w:ilvl="6" w:tplc="B686DB54" w:tentative="1">
      <w:start w:val="1"/>
      <w:numFmt w:val="decimal"/>
      <w:lvlText w:val="%7."/>
      <w:lvlJc w:val="left"/>
      <w:pPr>
        <w:tabs>
          <w:tab w:val="num" w:pos="2940"/>
        </w:tabs>
        <w:ind w:left="2940" w:hanging="420"/>
      </w:pPr>
    </w:lvl>
    <w:lvl w:ilvl="7" w:tplc="C1521BFA" w:tentative="1">
      <w:start w:val="1"/>
      <w:numFmt w:val="lowerLetter"/>
      <w:lvlText w:val="%8)"/>
      <w:lvlJc w:val="left"/>
      <w:pPr>
        <w:tabs>
          <w:tab w:val="num" w:pos="3360"/>
        </w:tabs>
        <w:ind w:left="3360" w:hanging="420"/>
      </w:pPr>
    </w:lvl>
    <w:lvl w:ilvl="8" w:tplc="B53E92C0" w:tentative="1">
      <w:start w:val="1"/>
      <w:numFmt w:val="lowerRoman"/>
      <w:lvlText w:val="%9."/>
      <w:lvlJc w:val="right"/>
      <w:pPr>
        <w:tabs>
          <w:tab w:val="num" w:pos="3780"/>
        </w:tabs>
        <w:ind w:left="3780" w:hanging="420"/>
      </w:pPr>
    </w:lvl>
  </w:abstractNum>
  <w:abstractNum w:abstractNumId="13" w15:restartNumberingAfterBreak="0">
    <w:nsid w:val="25531F89"/>
    <w:multiLevelType w:val="hybridMultilevel"/>
    <w:tmpl w:val="0E7ADFBA"/>
    <w:lvl w:ilvl="0" w:tplc="36920606">
      <w:start w:val="1"/>
      <w:numFmt w:val="bullet"/>
      <w:lvlText w:val=""/>
      <w:lvlJc w:val="left"/>
      <w:pPr>
        <w:ind w:left="960" w:hanging="420"/>
      </w:pPr>
      <w:rPr>
        <w:rFonts w:ascii="Symbol" w:hAnsi="Symbol"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14" w15:restartNumberingAfterBreak="0">
    <w:nsid w:val="25A4499D"/>
    <w:multiLevelType w:val="singleLevel"/>
    <w:tmpl w:val="FF66B362"/>
    <w:lvl w:ilvl="0">
      <w:start w:val="1"/>
      <w:numFmt w:val="lowerRoman"/>
      <w:pStyle w:val="2"/>
      <w:lvlText w:val="%1"/>
      <w:lvlJc w:val="left"/>
      <w:pPr>
        <w:tabs>
          <w:tab w:val="num" w:pos="540"/>
        </w:tabs>
        <w:ind w:left="540" w:hanging="360"/>
      </w:pPr>
      <w:rPr>
        <w:rFonts w:hint="eastAsia"/>
        <w:b w:val="0"/>
        <w:i w:val="0"/>
        <w:sz w:val="24"/>
        <w:szCs w:val="24"/>
      </w:rPr>
    </w:lvl>
  </w:abstractNum>
  <w:abstractNum w:abstractNumId="15" w15:restartNumberingAfterBreak="0">
    <w:nsid w:val="2A26304B"/>
    <w:multiLevelType w:val="hybridMultilevel"/>
    <w:tmpl w:val="DAB00F16"/>
    <w:lvl w:ilvl="0" w:tplc="B4E07CF8">
      <w:start w:val="1"/>
      <w:numFmt w:val="lowerLetter"/>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2C48037B"/>
    <w:multiLevelType w:val="hybridMultilevel"/>
    <w:tmpl w:val="68ECAFA2"/>
    <w:lvl w:ilvl="0" w:tplc="04090001">
      <w:start w:val="1"/>
      <w:numFmt w:val="bullet"/>
      <w:lvlText w:val=""/>
      <w:lvlJc w:val="left"/>
      <w:pPr>
        <w:ind w:left="960" w:hanging="420"/>
      </w:pPr>
      <w:rPr>
        <w:rFonts w:ascii="Symbol" w:hAnsi="Symbol"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17" w15:restartNumberingAfterBreak="0">
    <w:nsid w:val="3AD9537F"/>
    <w:multiLevelType w:val="hybridMultilevel"/>
    <w:tmpl w:val="D1486464"/>
    <w:lvl w:ilvl="0" w:tplc="04090001">
      <w:start w:val="1"/>
      <w:numFmt w:val="bullet"/>
      <w:lvlText w:val=""/>
      <w:lvlJc w:val="left"/>
      <w:pPr>
        <w:ind w:left="960" w:hanging="420"/>
      </w:pPr>
      <w:rPr>
        <w:rFonts w:ascii="Symbol" w:hAnsi="Symbol"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18" w15:restartNumberingAfterBreak="0">
    <w:nsid w:val="3E9F2027"/>
    <w:multiLevelType w:val="hybridMultilevel"/>
    <w:tmpl w:val="A1C469F4"/>
    <w:lvl w:ilvl="0" w:tplc="B0C4EA90">
      <w:start w:val="1"/>
      <w:numFmt w:val="decimal"/>
      <w:lvlText w:val="%1."/>
      <w:lvlJc w:val="left"/>
      <w:pPr>
        <w:tabs>
          <w:tab w:val="num" w:pos="936"/>
        </w:tabs>
        <w:ind w:left="936" w:hanging="360"/>
      </w:pPr>
      <w:rPr>
        <w:rFonts w:hint="default"/>
      </w:rPr>
    </w:lvl>
    <w:lvl w:ilvl="1" w:tplc="3EA46626" w:tentative="1">
      <w:start w:val="1"/>
      <w:numFmt w:val="lowerLetter"/>
      <w:lvlText w:val="%2."/>
      <w:lvlJc w:val="left"/>
      <w:pPr>
        <w:tabs>
          <w:tab w:val="num" w:pos="1656"/>
        </w:tabs>
        <w:ind w:left="1656" w:hanging="360"/>
      </w:pPr>
    </w:lvl>
    <w:lvl w:ilvl="2" w:tplc="5BF2CA98" w:tentative="1">
      <w:start w:val="1"/>
      <w:numFmt w:val="lowerRoman"/>
      <w:lvlText w:val="%3."/>
      <w:lvlJc w:val="right"/>
      <w:pPr>
        <w:tabs>
          <w:tab w:val="num" w:pos="2376"/>
        </w:tabs>
        <w:ind w:left="2376" w:hanging="180"/>
      </w:pPr>
    </w:lvl>
    <w:lvl w:ilvl="3" w:tplc="AEEE6870" w:tentative="1">
      <w:start w:val="1"/>
      <w:numFmt w:val="decimal"/>
      <w:lvlText w:val="%4."/>
      <w:lvlJc w:val="left"/>
      <w:pPr>
        <w:tabs>
          <w:tab w:val="num" w:pos="3096"/>
        </w:tabs>
        <w:ind w:left="3096" w:hanging="360"/>
      </w:pPr>
    </w:lvl>
    <w:lvl w:ilvl="4" w:tplc="009CDA5E" w:tentative="1">
      <w:start w:val="1"/>
      <w:numFmt w:val="lowerLetter"/>
      <w:lvlText w:val="%5."/>
      <w:lvlJc w:val="left"/>
      <w:pPr>
        <w:tabs>
          <w:tab w:val="num" w:pos="3816"/>
        </w:tabs>
        <w:ind w:left="3816" w:hanging="360"/>
      </w:pPr>
    </w:lvl>
    <w:lvl w:ilvl="5" w:tplc="FAFADE78" w:tentative="1">
      <w:start w:val="1"/>
      <w:numFmt w:val="lowerRoman"/>
      <w:lvlText w:val="%6."/>
      <w:lvlJc w:val="right"/>
      <w:pPr>
        <w:tabs>
          <w:tab w:val="num" w:pos="4536"/>
        </w:tabs>
        <w:ind w:left="4536" w:hanging="180"/>
      </w:pPr>
    </w:lvl>
    <w:lvl w:ilvl="6" w:tplc="4184D92E" w:tentative="1">
      <w:start w:val="1"/>
      <w:numFmt w:val="decimal"/>
      <w:lvlText w:val="%7."/>
      <w:lvlJc w:val="left"/>
      <w:pPr>
        <w:tabs>
          <w:tab w:val="num" w:pos="5256"/>
        </w:tabs>
        <w:ind w:left="5256" w:hanging="360"/>
      </w:pPr>
    </w:lvl>
    <w:lvl w:ilvl="7" w:tplc="6B3EBD52" w:tentative="1">
      <w:start w:val="1"/>
      <w:numFmt w:val="lowerLetter"/>
      <w:lvlText w:val="%8."/>
      <w:lvlJc w:val="left"/>
      <w:pPr>
        <w:tabs>
          <w:tab w:val="num" w:pos="5976"/>
        </w:tabs>
        <w:ind w:left="5976" w:hanging="360"/>
      </w:pPr>
    </w:lvl>
    <w:lvl w:ilvl="8" w:tplc="A5FC3286" w:tentative="1">
      <w:start w:val="1"/>
      <w:numFmt w:val="lowerRoman"/>
      <w:lvlText w:val="%9."/>
      <w:lvlJc w:val="right"/>
      <w:pPr>
        <w:tabs>
          <w:tab w:val="num" w:pos="6696"/>
        </w:tabs>
        <w:ind w:left="6696" w:hanging="180"/>
      </w:pPr>
    </w:lvl>
  </w:abstractNum>
  <w:abstractNum w:abstractNumId="19" w15:restartNumberingAfterBreak="0">
    <w:nsid w:val="41D30D78"/>
    <w:multiLevelType w:val="hybridMultilevel"/>
    <w:tmpl w:val="AF82C454"/>
    <w:lvl w:ilvl="0" w:tplc="0409000F">
      <w:start w:val="1"/>
      <w:numFmt w:val="decimal"/>
      <w:lvlText w:val="%1."/>
      <w:lvlJc w:val="left"/>
      <w:pPr>
        <w:tabs>
          <w:tab w:val="num" w:pos="720"/>
        </w:tabs>
        <w:ind w:left="720" w:hanging="720"/>
      </w:pPr>
      <w:rPr>
        <w:rFonts w:hint="default"/>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9020F94"/>
    <w:multiLevelType w:val="hybridMultilevel"/>
    <w:tmpl w:val="86B8DFDA"/>
    <w:lvl w:ilvl="0" w:tplc="1D1C1528">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2E3541"/>
    <w:multiLevelType w:val="hybridMultilevel"/>
    <w:tmpl w:val="038EAC90"/>
    <w:lvl w:ilvl="0" w:tplc="B58E8C90">
      <w:start w:val="1"/>
      <w:numFmt w:val="bullet"/>
      <w:pStyle w:val="a1"/>
      <w:lvlText w:val=""/>
      <w:lvlJc w:val="left"/>
      <w:pPr>
        <w:tabs>
          <w:tab w:val="num" w:pos="1260"/>
        </w:tabs>
        <w:ind w:left="1260" w:hanging="360"/>
      </w:pPr>
      <w:rPr>
        <w:rFonts w:ascii="Symbol" w:hAnsi="Symbol" w:hint="default"/>
      </w:rPr>
    </w:lvl>
    <w:lvl w:ilvl="1" w:tplc="04090019" w:tentative="1">
      <w:start w:val="1"/>
      <w:numFmt w:val="bullet"/>
      <w:lvlText w:val="o"/>
      <w:lvlJc w:val="left"/>
      <w:pPr>
        <w:tabs>
          <w:tab w:val="num" w:pos="1980"/>
        </w:tabs>
        <w:ind w:left="1980" w:hanging="360"/>
      </w:pPr>
      <w:rPr>
        <w:rFonts w:ascii="Courier New" w:hAnsi="Courier New" w:cs="Courier New" w:hint="default"/>
      </w:rPr>
    </w:lvl>
    <w:lvl w:ilvl="2" w:tplc="0409001B"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cs="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cs="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49EA496F"/>
    <w:multiLevelType w:val="hybridMultilevel"/>
    <w:tmpl w:val="E70662AC"/>
    <w:lvl w:ilvl="0" w:tplc="3692060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36920606">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912F3B"/>
    <w:multiLevelType w:val="hybridMultilevel"/>
    <w:tmpl w:val="7444EBA2"/>
    <w:lvl w:ilvl="0" w:tplc="8EE8CB4A">
      <w:start w:val="1"/>
      <w:numFmt w:val="lowerRoman"/>
      <w:lvlText w:val="%1"/>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vanish w:val="0"/>
        <w:webHidden w:val="0"/>
        <w:spacing w:val="0"/>
        <w:position w:val="0"/>
        <w:u w:val="none"/>
        <w:effect w:val="none"/>
        <w:vertAlign w:val="baseline"/>
        <w:em w:val="none"/>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E80B38"/>
    <w:multiLevelType w:val="hybridMultilevel"/>
    <w:tmpl w:val="682CC3BC"/>
    <w:lvl w:ilvl="0" w:tplc="7354DB58">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68513A6C"/>
    <w:multiLevelType w:val="hybridMultilevel"/>
    <w:tmpl w:val="CDDC184A"/>
    <w:lvl w:ilvl="0" w:tplc="8D58122E">
      <w:start w:val="1"/>
      <w:numFmt w:val="decimal"/>
      <w:pStyle w:val="20"/>
      <w:lvlText w:val="%1."/>
      <w:lvlJc w:val="left"/>
      <w:pPr>
        <w:tabs>
          <w:tab w:val="num" w:pos="420"/>
        </w:tabs>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9F9493C"/>
    <w:multiLevelType w:val="hybridMultilevel"/>
    <w:tmpl w:val="757EDCBC"/>
    <w:lvl w:ilvl="0" w:tplc="8D2C450E">
      <w:start w:val="1"/>
      <w:numFmt w:val="lowerLetter"/>
      <w:pStyle w:val="21"/>
      <w:lvlText w:val="(%1)"/>
      <w:lvlJc w:val="left"/>
      <w:pPr>
        <w:tabs>
          <w:tab w:val="num" w:pos="994"/>
        </w:tabs>
        <w:ind w:left="996" w:hanging="420"/>
      </w:pPr>
      <w:rPr>
        <w:rFonts w:hint="eastAsia"/>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AF33746"/>
    <w:multiLevelType w:val="multilevel"/>
    <w:tmpl w:val="4A7838B4"/>
    <w:lvl w:ilvl="0">
      <w:start w:val="1"/>
      <w:numFmt w:val="decimal"/>
      <w:pStyle w:val="1"/>
      <w:lvlText w:val="%1."/>
      <w:lvlJc w:val="left"/>
      <w:pPr>
        <w:tabs>
          <w:tab w:val="num" w:pos="576"/>
        </w:tabs>
        <w:ind w:left="576" w:hanging="576"/>
      </w:pPr>
      <w:rPr>
        <w:rFonts w:ascii="Arial Bold" w:eastAsia="Arial Unicode MS" w:hAnsi="Arial Bold" w:hint="default"/>
        <w:b/>
        <w:i w:val="0"/>
        <w:sz w:val="24"/>
        <w:szCs w:val="24"/>
      </w:rPr>
    </w:lvl>
    <w:lvl w:ilvl="1">
      <w:start w:val="1"/>
      <w:numFmt w:val="decimal"/>
      <w:pStyle w:val="22"/>
      <w:lvlText w:val="%1.%2"/>
      <w:lvlJc w:val="left"/>
      <w:pPr>
        <w:tabs>
          <w:tab w:val="num" w:pos="578"/>
        </w:tabs>
        <w:ind w:left="578" w:hanging="578"/>
      </w:pPr>
      <w:rPr>
        <w:rFonts w:ascii="Arial" w:eastAsia="宋体" w:hAnsi="Arial" w:hint="default"/>
        <w:b w:val="0"/>
        <w:i w:val="0"/>
        <w:color w:val="auto"/>
        <w:sz w:val="24"/>
        <w:szCs w:val="24"/>
      </w:rPr>
    </w:lvl>
    <w:lvl w:ilvl="2">
      <w:start w:val="1"/>
      <w:numFmt w:val="decimal"/>
      <w:pStyle w:val="31"/>
      <w:lvlText w:val="%1.%2.%3"/>
      <w:lvlJc w:val="left"/>
      <w:pPr>
        <w:tabs>
          <w:tab w:val="num" w:pos="936"/>
        </w:tabs>
        <w:ind w:left="1296" w:hanging="720"/>
      </w:pPr>
      <w:rPr>
        <w:rFonts w:ascii="Calibri" w:eastAsia="宋体" w:hAnsi="Calibri" w:hint="default"/>
        <w:b w:val="0"/>
        <w:i w:val="0"/>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6BF96FE1"/>
    <w:multiLevelType w:val="hybridMultilevel"/>
    <w:tmpl w:val="BE64B98C"/>
    <w:lvl w:ilvl="0" w:tplc="B4E07CF8">
      <w:start w:val="1"/>
      <w:numFmt w:val="lowerLetter"/>
      <w:lvlText w:val="%1."/>
      <w:lvlJc w:val="left"/>
      <w:pPr>
        <w:ind w:left="1032" w:hanging="420"/>
      </w:pPr>
      <w:rPr>
        <w:rFonts w:hint="eastAsia"/>
      </w:rPr>
    </w:lvl>
    <w:lvl w:ilvl="1" w:tplc="04090019" w:tentative="1">
      <w:start w:val="1"/>
      <w:numFmt w:val="lowerLetter"/>
      <w:lvlText w:val="%2)"/>
      <w:lvlJc w:val="left"/>
      <w:pPr>
        <w:ind w:left="1452" w:hanging="420"/>
      </w:pPr>
    </w:lvl>
    <w:lvl w:ilvl="2" w:tplc="0409001B" w:tentative="1">
      <w:start w:val="1"/>
      <w:numFmt w:val="lowerRoman"/>
      <w:lvlText w:val="%3."/>
      <w:lvlJc w:val="right"/>
      <w:pPr>
        <w:ind w:left="1872" w:hanging="420"/>
      </w:pPr>
    </w:lvl>
    <w:lvl w:ilvl="3" w:tplc="0409000F" w:tentative="1">
      <w:start w:val="1"/>
      <w:numFmt w:val="decimal"/>
      <w:lvlText w:val="%4."/>
      <w:lvlJc w:val="left"/>
      <w:pPr>
        <w:ind w:left="2292" w:hanging="420"/>
      </w:pPr>
    </w:lvl>
    <w:lvl w:ilvl="4" w:tplc="04090019" w:tentative="1">
      <w:start w:val="1"/>
      <w:numFmt w:val="lowerLetter"/>
      <w:lvlText w:val="%5)"/>
      <w:lvlJc w:val="left"/>
      <w:pPr>
        <w:ind w:left="2712" w:hanging="420"/>
      </w:pPr>
    </w:lvl>
    <w:lvl w:ilvl="5" w:tplc="0409001B" w:tentative="1">
      <w:start w:val="1"/>
      <w:numFmt w:val="lowerRoman"/>
      <w:lvlText w:val="%6."/>
      <w:lvlJc w:val="right"/>
      <w:pPr>
        <w:ind w:left="3132" w:hanging="420"/>
      </w:pPr>
    </w:lvl>
    <w:lvl w:ilvl="6" w:tplc="0409000F" w:tentative="1">
      <w:start w:val="1"/>
      <w:numFmt w:val="decimal"/>
      <w:lvlText w:val="%7."/>
      <w:lvlJc w:val="left"/>
      <w:pPr>
        <w:ind w:left="3552" w:hanging="420"/>
      </w:pPr>
    </w:lvl>
    <w:lvl w:ilvl="7" w:tplc="04090019" w:tentative="1">
      <w:start w:val="1"/>
      <w:numFmt w:val="lowerLetter"/>
      <w:lvlText w:val="%8)"/>
      <w:lvlJc w:val="left"/>
      <w:pPr>
        <w:ind w:left="3972" w:hanging="420"/>
      </w:pPr>
    </w:lvl>
    <w:lvl w:ilvl="8" w:tplc="0409001B" w:tentative="1">
      <w:start w:val="1"/>
      <w:numFmt w:val="lowerRoman"/>
      <w:lvlText w:val="%9."/>
      <w:lvlJc w:val="right"/>
      <w:pPr>
        <w:ind w:left="4392" w:hanging="420"/>
      </w:pPr>
    </w:lvl>
  </w:abstractNum>
  <w:abstractNum w:abstractNumId="29" w15:restartNumberingAfterBreak="0">
    <w:nsid w:val="78B056D7"/>
    <w:multiLevelType w:val="hybridMultilevel"/>
    <w:tmpl w:val="81EC9AF2"/>
    <w:lvl w:ilvl="0" w:tplc="36920606">
      <w:start w:val="1"/>
      <w:numFmt w:val="bullet"/>
      <w:lvlText w:val=""/>
      <w:lvlJc w:val="left"/>
      <w:pPr>
        <w:ind w:left="959" w:hanging="420"/>
      </w:pPr>
      <w:rPr>
        <w:rFonts w:ascii="Symbol" w:hAnsi="Symbol" w:hint="default"/>
      </w:rPr>
    </w:lvl>
    <w:lvl w:ilvl="1" w:tplc="04090003" w:tentative="1">
      <w:start w:val="1"/>
      <w:numFmt w:val="bullet"/>
      <w:lvlText w:val=""/>
      <w:lvlJc w:val="left"/>
      <w:pPr>
        <w:ind w:left="1379" w:hanging="420"/>
      </w:pPr>
      <w:rPr>
        <w:rFonts w:ascii="Wingdings" w:hAnsi="Wingdings" w:hint="default"/>
      </w:rPr>
    </w:lvl>
    <w:lvl w:ilvl="2" w:tplc="04090005" w:tentative="1">
      <w:start w:val="1"/>
      <w:numFmt w:val="bullet"/>
      <w:lvlText w:val=""/>
      <w:lvlJc w:val="left"/>
      <w:pPr>
        <w:ind w:left="1799" w:hanging="420"/>
      </w:pPr>
      <w:rPr>
        <w:rFonts w:ascii="Wingdings" w:hAnsi="Wingdings" w:hint="default"/>
      </w:rPr>
    </w:lvl>
    <w:lvl w:ilvl="3" w:tplc="04090001" w:tentative="1">
      <w:start w:val="1"/>
      <w:numFmt w:val="bullet"/>
      <w:lvlText w:val=""/>
      <w:lvlJc w:val="left"/>
      <w:pPr>
        <w:ind w:left="2219" w:hanging="420"/>
      </w:pPr>
      <w:rPr>
        <w:rFonts w:ascii="Wingdings" w:hAnsi="Wingdings" w:hint="default"/>
      </w:rPr>
    </w:lvl>
    <w:lvl w:ilvl="4" w:tplc="04090003" w:tentative="1">
      <w:start w:val="1"/>
      <w:numFmt w:val="bullet"/>
      <w:lvlText w:val=""/>
      <w:lvlJc w:val="left"/>
      <w:pPr>
        <w:ind w:left="2639" w:hanging="420"/>
      </w:pPr>
      <w:rPr>
        <w:rFonts w:ascii="Wingdings" w:hAnsi="Wingdings" w:hint="default"/>
      </w:rPr>
    </w:lvl>
    <w:lvl w:ilvl="5" w:tplc="04090005" w:tentative="1">
      <w:start w:val="1"/>
      <w:numFmt w:val="bullet"/>
      <w:lvlText w:val=""/>
      <w:lvlJc w:val="left"/>
      <w:pPr>
        <w:ind w:left="3059" w:hanging="420"/>
      </w:pPr>
      <w:rPr>
        <w:rFonts w:ascii="Wingdings" w:hAnsi="Wingdings" w:hint="default"/>
      </w:rPr>
    </w:lvl>
    <w:lvl w:ilvl="6" w:tplc="04090001" w:tentative="1">
      <w:start w:val="1"/>
      <w:numFmt w:val="bullet"/>
      <w:lvlText w:val=""/>
      <w:lvlJc w:val="left"/>
      <w:pPr>
        <w:ind w:left="3479" w:hanging="420"/>
      </w:pPr>
      <w:rPr>
        <w:rFonts w:ascii="Wingdings" w:hAnsi="Wingdings" w:hint="default"/>
      </w:rPr>
    </w:lvl>
    <w:lvl w:ilvl="7" w:tplc="04090003" w:tentative="1">
      <w:start w:val="1"/>
      <w:numFmt w:val="bullet"/>
      <w:lvlText w:val=""/>
      <w:lvlJc w:val="left"/>
      <w:pPr>
        <w:ind w:left="3899" w:hanging="420"/>
      </w:pPr>
      <w:rPr>
        <w:rFonts w:ascii="Wingdings" w:hAnsi="Wingdings" w:hint="default"/>
      </w:rPr>
    </w:lvl>
    <w:lvl w:ilvl="8" w:tplc="04090005" w:tentative="1">
      <w:start w:val="1"/>
      <w:numFmt w:val="bullet"/>
      <w:lvlText w:val=""/>
      <w:lvlJc w:val="left"/>
      <w:pPr>
        <w:ind w:left="4319" w:hanging="420"/>
      </w:pPr>
      <w:rPr>
        <w:rFonts w:ascii="Wingdings" w:hAnsi="Wingdings" w:hint="default"/>
      </w:rPr>
    </w:lvl>
  </w:abstractNum>
  <w:abstractNum w:abstractNumId="30" w15:restartNumberingAfterBreak="0">
    <w:nsid w:val="79E52306"/>
    <w:multiLevelType w:val="hybridMultilevel"/>
    <w:tmpl w:val="27E85630"/>
    <w:lvl w:ilvl="0" w:tplc="94504A16">
      <w:start w:val="4"/>
      <w:numFmt w:val="decimal"/>
      <w:lvlText w:val="%1."/>
      <w:lvlJc w:val="left"/>
      <w:pPr>
        <w:tabs>
          <w:tab w:val="num" w:pos="930"/>
        </w:tabs>
        <w:ind w:left="930" w:hanging="570"/>
      </w:pPr>
      <w:rPr>
        <w:rFonts w:hint="default"/>
      </w:rPr>
    </w:lvl>
    <w:lvl w:ilvl="1" w:tplc="DE7CE736">
      <w:start w:val="1"/>
      <w:numFmt w:val="decimal"/>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1B0CCA"/>
    <w:multiLevelType w:val="hybridMultilevel"/>
    <w:tmpl w:val="4EE87FB2"/>
    <w:lvl w:ilvl="0" w:tplc="04090011">
      <w:start w:val="1"/>
      <w:numFmt w:val="decimal"/>
      <w:lvlText w:val="%1)"/>
      <w:lvlJc w:val="left"/>
      <w:pPr>
        <w:tabs>
          <w:tab w:val="num" w:pos="1272"/>
        </w:tabs>
        <w:ind w:left="1272" w:hanging="420"/>
      </w:pPr>
      <w:rPr>
        <w:b w:val="0"/>
        <w:i w:val="0"/>
        <w:color w:val="auto"/>
        <w:sz w:val="24"/>
      </w:rPr>
    </w:lvl>
    <w:lvl w:ilvl="1" w:tplc="04090019">
      <w:start w:val="1"/>
      <w:numFmt w:val="lowerLetter"/>
      <w:lvlText w:val="%2)"/>
      <w:lvlJc w:val="left"/>
      <w:pPr>
        <w:tabs>
          <w:tab w:val="num" w:pos="972"/>
        </w:tabs>
        <w:ind w:left="972" w:hanging="420"/>
      </w:pPr>
    </w:lvl>
    <w:lvl w:ilvl="2" w:tplc="0409001B">
      <w:start w:val="1"/>
      <w:numFmt w:val="lowerRoman"/>
      <w:lvlText w:val="%3."/>
      <w:lvlJc w:val="right"/>
      <w:pPr>
        <w:tabs>
          <w:tab w:val="num" w:pos="1392"/>
        </w:tabs>
        <w:ind w:left="1392" w:hanging="420"/>
      </w:pPr>
    </w:lvl>
    <w:lvl w:ilvl="3" w:tplc="0409000F">
      <w:start w:val="1"/>
      <w:numFmt w:val="decimal"/>
      <w:lvlText w:val="%4."/>
      <w:lvlJc w:val="left"/>
      <w:pPr>
        <w:tabs>
          <w:tab w:val="num" w:pos="1812"/>
        </w:tabs>
        <w:ind w:left="1812" w:hanging="420"/>
      </w:pPr>
    </w:lvl>
    <w:lvl w:ilvl="4" w:tplc="04090019">
      <w:start w:val="1"/>
      <w:numFmt w:val="lowerLetter"/>
      <w:lvlText w:val="%5)"/>
      <w:lvlJc w:val="left"/>
      <w:pPr>
        <w:tabs>
          <w:tab w:val="num" w:pos="2232"/>
        </w:tabs>
        <w:ind w:left="2232" w:hanging="420"/>
      </w:pPr>
    </w:lvl>
    <w:lvl w:ilvl="5" w:tplc="0409001B">
      <w:start w:val="1"/>
      <w:numFmt w:val="lowerRoman"/>
      <w:lvlText w:val="%6."/>
      <w:lvlJc w:val="right"/>
      <w:pPr>
        <w:tabs>
          <w:tab w:val="num" w:pos="2652"/>
        </w:tabs>
        <w:ind w:left="2652" w:hanging="420"/>
      </w:pPr>
    </w:lvl>
    <w:lvl w:ilvl="6" w:tplc="0409000F">
      <w:start w:val="1"/>
      <w:numFmt w:val="decimal"/>
      <w:lvlText w:val="%7."/>
      <w:lvlJc w:val="left"/>
      <w:pPr>
        <w:tabs>
          <w:tab w:val="num" w:pos="3072"/>
        </w:tabs>
        <w:ind w:left="3072" w:hanging="420"/>
      </w:pPr>
    </w:lvl>
    <w:lvl w:ilvl="7" w:tplc="04090019">
      <w:start w:val="1"/>
      <w:numFmt w:val="lowerLetter"/>
      <w:lvlText w:val="%8)"/>
      <w:lvlJc w:val="left"/>
      <w:pPr>
        <w:tabs>
          <w:tab w:val="num" w:pos="3492"/>
        </w:tabs>
        <w:ind w:left="3492" w:hanging="420"/>
      </w:pPr>
    </w:lvl>
    <w:lvl w:ilvl="8" w:tplc="0409001B">
      <w:start w:val="1"/>
      <w:numFmt w:val="lowerRoman"/>
      <w:lvlText w:val="%9."/>
      <w:lvlJc w:val="right"/>
      <w:pPr>
        <w:tabs>
          <w:tab w:val="num" w:pos="3912"/>
        </w:tabs>
        <w:ind w:left="3912" w:hanging="420"/>
      </w:pPr>
    </w:lvl>
  </w:abstractNum>
  <w:num w:numId="1" w16cid:durableId="1396513234">
    <w:abstractNumId w:val="5"/>
  </w:num>
  <w:num w:numId="2" w16cid:durableId="1529023640">
    <w:abstractNumId w:val="1"/>
  </w:num>
  <w:num w:numId="3" w16cid:durableId="1878620466">
    <w:abstractNumId w:val="27"/>
  </w:num>
  <w:num w:numId="4" w16cid:durableId="521624725">
    <w:abstractNumId w:val="4"/>
  </w:num>
  <w:num w:numId="5" w16cid:durableId="2106071216">
    <w:abstractNumId w:val="14"/>
  </w:num>
  <w:num w:numId="6" w16cid:durableId="994148082">
    <w:abstractNumId w:val="11"/>
  </w:num>
  <w:num w:numId="7" w16cid:durableId="400906045">
    <w:abstractNumId w:val="18"/>
  </w:num>
  <w:num w:numId="8" w16cid:durableId="1255363894">
    <w:abstractNumId w:val="21"/>
  </w:num>
  <w:num w:numId="9" w16cid:durableId="989747186">
    <w:abstractNumId w:val="27"/>
  </w:num>
  <w:num w:numId="10" w16cid:durableId="1646200893">
    <w:abstractNumId w:val="2"/>
  </w:num>
  <w:num w:numId="11" w16cid:durableId="1721511170">
    <w:abstractNumId w:val="2"/>
    <w:lvlOverride w:ilvl="0">
      <w:startOverride w:val="1"/>
    </w:lvlOverride>
  </w:num>
  <w:num w:numId="12" w16cid:durableId="287443552">
    <w:abstractNumId w:val="2"/>
    <w:lvlOverride w:ilvl="0">
      <w:startOverride w:val="1"/>
    </w:lvlOverride>
  </w:num>
  <w:num w:numId="13" w16cid:durableId="1679305040">
    <w:abstractNumId w:val="6"/>
  </w:num>
  <w:num w:numId="14" w16cid:durableId="353120572">
    <w:abstractNumId w:val="25"/>
  </w:num>
  <w:num w:numId="15" w16cid:durableId="1284770284">
    <w:abstractNumId w:val="26"/>
  </w:num>
  <w:num w:numId="16" w16cid:durableId="1293947910">
    <w:abstractNumId w:val="12"/>
  </w:num>
  <w:num w:numId="17" w16cid:durableId="393506766">
    <w:abstractNumId w:val="30"/>
  </w:num>
  <w:num w:numId="18" w16cid:durableId="1993672905">
    <w:abstractNumId w:val="10"/>
  </w:num>
  <w:num w:numId="19" w16cid:durableId="1303776867">
    <w:abstractNumId w:val="7"/>
  </w:num>
  <w:num w:numId="20" w16cid:durableId="2003384094">
    <w:abstractNumId w:val="19"/>
  </w:num>
  <w:num w:numId="21" w16cid:durableId="132718484">
    <w:abstractNumId w:val="15"/>
  </w:num>
  <w:num w:numId="22" w16cid:durableId="68892558">
    <w:abstractNumId w:val="17"/>
  </w:num>
  <w:num w:numId="23" w16cid:durableId="360279611">
    <w:abstractNumId w:val="16"/>
  </w:num>
  <w:num w:numId="24" w16cid:durableId="12071392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5292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08448978">
    <w:abstractNumId w:val="31"/>
  </w:num>
  <w:num w:numId="27" w16cid:durableId="1647396555">
    <w:abstractNumId w:val="20"/>
  </w:num>
  <w:num w:numId="28" w16cid:durableId="1010376302">
    <w:abstractNumId w:val="24"/>
  </w:num>
  <w:num w:numId="29" w16cid:durableId="807747768">
    <w:abstractNumId w:val="13"/>
  </w:num>
  <w:num w:numId="30" w16cid:durableId="776094878">
    <w:abstractNumId w:val="29"/>
  </w:num>
  <w:num w:numId="31" w16cid:durableId="1667896990">
    <w:abstractNumId w:val="8"/>
  </w:num>
  <w:num w:numId="32" w16cid:durableId="375549262">
    <w:abstractNumId w:val="22"/>
  </w:num>
  <w:num w:numId="33" w16cid:durableId="645085793">
    <w:abstractNumId w:val="9"/>
  </w:num>
  <w:num w:numId="34" w16cid:durableId="10381599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60962526">
    <w:abstractNumId w:val="13"/>
  </w:num>
  <w:num w:numId="36" w16cid:durableId="13576570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81173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55342001">
    <w:abstractNumId w:val="3"/>
    <w:lvlOverride w:ilvl="0">
      <w:startOverride w:val="1"/>
    </w:lvlOverride>
  </w:num>
  <w:num w:numId="39" w16cid:durableId="1888786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8677122">
    <w:abstractNumId w:val="27"/>
  </w:num>
  <w:num w:numId="41" w16cid:durableId="587621347">
    <w:abstractNumId w:val="27"/>
  </w:num>
  <w:num w:numId="42" w16cid:durableId="1362389922">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42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5DED"/>
    <w:rsid w:val="00000DA5"/>
    <w:rsid w:val="00001647"/>
    <w:rsid w:val="0000361A"/>
    <w:rsid w:val="00005E68"/>
    <w:rsid w:val="00007241"/>
    <w:rsid w:val="0000786B"/>
    <w:rsid w:val="00007B4F"/>
    <w:rsid w:val="00011DF3"/>
    <w:rsid w:val="0001225C"/>
    <w:rsid w:val="0001259F"/>
    <w:rsid w:val="0001297F"/>
    <w:rsid w:val="00012A11"/>
    <w:rsid w:val="000144EB"/>
    <w:rsid w:val="00014880"/>
    <w:rsid w:val="000154F2"/>
    <w:rsid w:val="00016C33"/>
    <w:rsid w:val="000212EC"/>
    <w:rsid w:val="00022087"/>
    <w:rsid w:val="00024918"/>
    <w:rsid w:val="00025680"/>
    <w:rsid w:val="00026991"/>
    <w:rsid w:val="00027DB5"/>
    <w:rsid w:val="00027F4E"/>
    <w:rsid w:val="00032FAD"/>
    <w:rsid w:val="00033756"/>
    <w:rsid w:val="00033991"/>
    <w:rsid w:val="00037288"/>
    <w:rsid w:val="00037AE7"/>
    <w:rsid w:val="00040E8E"/>
    <w:rsid w:val="0004129C"/>
    <w:rsid w:val="0004321D"/>
    <w:rsid w:val="00043E7E"/>
    <w:rsid w:val="00044932"/>
    <w:rsid w:val="000462AC"/>
    <w:rsid w:val="000522CB"/>
    <w:rsid w:val="00056C1E"/>
    <w:rsid w:val="00062C40"/>
    <w:rsid w:val="00063063"/>
    <w:rsid w:val="00063BCE"/>
    <w:rsid w:val="0006458A"/>
    <w:rsid w:val="00064970"/>
    <w:rsid w:val="00064A14"/>
    <w:rsid w:val="000652FA"/>
    <w:rsid w:val="0006580F"/>
    <w:rsid w:val="00066C59"/>
    <w:rsid w:val="00067473"/>
    <w:rsid w:val="00070A44"/>
    <w:rsid w:val="00070A6C"/>
    <w:rsid w:val="000723DC"/>
    <w:rsid w:val="00073C82"/>
    <w:rsid w:val="00073D39"/>
    <w:rsid w:val="000750B4"/>
    <w:rsid w:val="00075B44"/>
    <w:rsid w:val="0007791E"/>
    <w:rsid w:val="000811F1"/>
    <w:rsid w:val="00083C3A"/>
    <w:rsid w:val="00084190"/>
    <w:rsid w:val="0009096B"/>
    <w:rsid w:val="00091EBE"/>
    <w:rsid w:val="00092719"/>
    <w:rsid w:val="00092D5D"/>
    <w:rsid w:val="0009578C"/>
    <w:rsid w:val="000974FB"/>
    <w:rsid w:val="000A2813"/>
    <w:rsid w:val="000A5A24"/>
    <w:rsid w:val="000A5EAE"/>
    <w:rsid w:val="000A76FF"/>
    <w:rsid w:val="000B1642"/>
    <w:rsid w:val="000B21FC"/>
    <w:rsid w:val="000B3A95"/>
    <w:rsid w:val="000B7CDA"/>
    <w:rsid w:val="000B7F10"/>
    <w:rsid w:val="000C0D87"/>
    <w:rsid w:val="000C2E18"/>
    <w:rsid w:val="000C493C"/>
    <w:rsid w:val="000C4ADF"/>
    <w:rsid w:val="000C50D3"/>
    <w:rsid w:val="000C50ED"/>
    <w:rsid w:val="000C553B"/>
    <w:rsid w:val="000C6F1B"/>
    <w:rsid w:val="000C70EB"/>
    <w:rsid w:val="000C74DE"/>
    <w:rsid w:val="000D1C63"/>
    <w:rsid w:val="000D26EE"/>
    <w:rsid w:val="000D5D3C"/>
    <w:rsid w:val="000E019B"/>
    <w:rsid w:val="000E0EC1"/>
    <w:rsid w:val="000E1866"/>
    <w:rsid w:val="000E5210"/>
    <w:rsid w:val="000E52F2"/>
    <w:rsid w:val="000E7B41"/>
    <w:rsid w:val="000F3F01"/>
    <w:rsid w:val="000F4D10"/>
    <w:rsid w:val="0010146E"/>
    <w:rsid w:val="001073A8"/>
    <w:rsid w:val="00110641"/>
    <w:rsid w:val="00111D47"/>
    <w:rsid w:val="001127A3"/>
    <w:rsid w:val="001137AA"/>
    <w:rsid w:val="00113B5C"/>
    <w:rsid w:val="001140B8"/>
    <w:rsid w:val="001157A7"/>
    <w:rsid w:val="001168A7"/>
    <w:rsid w:val="00122BD1"/>
    <w:rsid w:val="00125CCD"/>
    <w:rsid w:val="0013042A"/>
    <w:rsid w:val="0013265E"/>
    <w:rsid w:val="00132C72"/>
    <w:rsid w:val="00133080"/>
    <w:rsid w:val="00133787"/>
    <w:rsid w:val="00136816"/>
    <w:rsid w:val="00136E4F"/>
    <w:rsid w:val="00141C7A"/>
    <w:rsid w:val="00142CA8"/>
    <w:rsid w:val="0014367C"/>
    <w:rsid w:val="00144EF5"/>
    <w:rsid w:val="00144F98"/>
    <w:rsid w:val="00145E46"/>
    <w:rsid w:val="00146242"/>
    <w:rsid w:val="001469BD"/>
    <w:rsid w:val="00150A67"/>
    <w:rsid w:val="0015115C"/>
    <w:rsid w:val="0015560E"/>
    <w:rsid w:val="0016209B"/>
    <w:rsid w:val="00163E79"/>
    <w:rsid w:val="00166700"/>
    <w:rsid w:val="00166EF6"/>
    <w:rsid w:val="0017083D"/>
    <w:rsid w:val="00177CD5"/>
    <w:rsid w:val="001833F9"/>
    <w:rsid w:val="00185B70"/>
    <w:rsid w:val="00185FB2"/>
    <w:rsid w:val="00186576"/>
    <w:rsid w:val="00186865"/>
    <w:rsid w:val="00190A34"/>
    <w:rsid w:val="0019189E"/>
    <w:rsid w:val="00191A4B"/>
    <w:rsid w:val="00192818"/>
    <w:rsid w:val="0019398F"/>
    <w:rsid w:val="00193D16"/>
    <w:rsid w:val="00194D56"/>
    <w:rsid w:val="001950A2"/>
    <w:rsid w:val="00195BE0"/>
    <w:rsid w:val="00197B24"/>
    <w:rsid w:val="00197C3E"/>
    <w:rsid w:val="001A04E7"/>
    <w:rsid w:val="001A0A6D"/>
    <w:rsid w:val="001A1DEE"/>
    <w:rsid w:val="001A2A32"/>
    <w:rsid w:val="001A2E0D"/>
    <w:rsid w:val="001A4EB1"/>
    <w:rsid w:val="001A4F66"/>
    <w:rsid w:val="001A5AE0"/>
    <w:rsid w:val="001A673E"/>
    <w:rsid w:val="001A746F"/>
    <w:rsid w:val="001B1B23"/>
    <w:rsid w:val="001B517C"/>
    <w:rsid w:val="001B5516"/>
    <w:rsid w:val="001B58BD"/>
    <w:rsid w:val="001B622A"/>
    <w:rsid w:val="001B65BC"/>
    <w:rsid w:val="001B6851"/>
    <w:rsid w:val="001C0B51"/>
    <w:rsid w:val="001C2E73"/>
    <w:rsid w:val="001C3518"/>
    <w:rsid w:val="001C3DAE"/>
    <w:rsid w:val="001C4434"/>
    <w:rsid w:val="001C6393"/>
    <w:rsid w:val="001C65D6"/>
    <w:rsid w:val="001C6D15"/>
    <w:rsid w:val="001D24B3"/>
    <w:rsid w:val="001D2EBA"/>
    <w:rsid w:val="001D35ED"/>
    <w:rsid w:val="001D3DBC"/>
    <w:rsid w:val="001D575A"/>
    <w:rsid w:val="001D6068"/>
    <w:rsid w:val="001D63E5"/>
    <w:rsid w:val="001E0DF4"/>
    <w:rsid w:val="001E1429"/>
    <w:rsid w:val="001E18D5"/>
    <w:rsid w:val="001E258D"/>
    <w:rsid w:val="001E2929"/>
    <w:rsid w:val="001E4CD4"/>
    <w:rsid w:val="001E7D09"/>
    <w:rsid w:val="001F0FC6"/>
    <w:rsid w:val="001F187C"/>
    <w:rsid w:val="001F2315"/>
    <w:rsid w:val="001F26C0"/>
    <w:rsid w:val="001F2942"/>
    <w:rsid w:val="001F3780"/>
    <w:rsid w:val="001F573C"/>
    <w:rsid w:val="001F6CBB"/>
    <w:rsid w:val="001F7A90"/>
    <w:rsid w:val="002021D2"/>
    <w:rsid w:val="0020647A"/>
    <w:rsid w:val="002067A4"/>
    <w:rsid w:val="00207077"/>
    <w:rsid w:val="00211137"/>
    <w:rsid w:val="00211CE5"/>
    <w:rsid w:val="00213F00"/>
    <w:rsid w:val="00214D3D"/>
    <w:rsid w:val="00216086"/>
    <w:rsid w:val="002166CC"/>
    <w:rsid w:val="00216B34"/>
    <w:rsid w:val="00216DE3"/>
    <w:rsid w:val="002205A2"/>
    <w:rsid w:val="0022091E"/>
    <w:rsid w:val="00220F33"/>
    <w:rsid w:val="00220F8D"/>
    <w:rsid w:val="00222F58"/>
    <w:rsid w:val="00223D23"/>
    <w:rsid w:val="00224A8B"/>
    <w:rsid w:val="00227B47"/>
    <w:rsid w:val="0023047A"/>
    <w:rsid w:val="00232850"/>
    <w:rsid w:val="00233983"/>
    <w:rsid w:val="0023435F"/>
    <w:rsid w:val="002359E4"/>
    <w:rsid w:val="00240F2B"/>
    <w:rsid w:val="00241CD3"/>
    <w:rsid w:val="002428F7"/>
    <w:rsid w:val="00242BAF"/>
    <w:rsid w:val="00245644"/>
    <w:rsid w:val="00247A97"/>
    <w:rsid w:val="00247F19"/>
    <w:rsid w:val="00251241"/>
    <w:rsid w:val="00252032"/>
    <w:rsid w:val="002546DE"/>
    <w:rsid w:val="00255F64"/>
    <w:rsid w:val="00256933"/>
    <w:rsid w:val="002571C7"/>
    <w:rsid w:val="00257F08"/>
    <w:rsid w:val="00261433"/>
    <w:rsid w:val="00261AA7"/>
    <w:rsid w:val="002625B8"/>
    <w:rsid w:val="00263554"/>
    <w:rsid w:val="00267641"/>
    <w:rsid w:val="00272251"/>
    <w:rsid w:val="00273B54"/>
    <w:rsid w:val="00274634"/>
    <w:rsid w:val="00274DD8"/>
    <w:rsid w:val="00275405"/>
    <w:rsid w:val="00280A0B"/>
    <w:rsid w:val="00283220"/>
    <w:rsid w:val="00284300"/>
    <w:rsid w:val="002847CB"/>
    <w:rsid w:val="00284BEE"/>
    <w:rsid w:val="002861E6"/>
    <w:rsid w:val="0028674F"/>
    <w:rsid w:val="00290C4A"/>
    <w:rsid w:val="00290C67"/>
    <w:rsid w:val="002918A5"/>
    <w:rsid w:val="002975D9"/>
    <w:rsid w:val="00297A66"/>
    <w:rsid w:val="00297C03"/>
    <w:rsid w:val="002A0394"/>
    <w:rsid w:val="002A1591"/>
    <w:rsid w:val="002A2F50"/>
    <w:rsid w:val="002A30A9"/>
    <w:rsid w:val="002A3FE0"/>
    <w:rsid w:val="002A491C"/>
    <w:rsid w:val="002A5742"/>
    <w:rsid w:val="002A5AF7"/>
    <w:rsid w:val="002A5D3E"/>
    <w:rsid w:val="002B02C2"/>
    <w:rsid w:val="002B03A9"/>
    <w:rsid w:val="002B2BD7"/>
    <w:rsid w:val="002B2E27"/>
    <w:rsid w:val="002B2E7E"/>
    <w:rsid w:val="002B37C4"/>
    <w:rsid w:val="002B51B8"/>
    <w:rsid w:val="002B7192"/>
    <w:rsid w:val="002B7399"/>
    <w:rsid w:val="002C0515"/>
    <w:rsid w:val="002C1461"/>
    <w:rsid w:val="002C1E9D"/>
    <w:rsid w:val="002C2542"/>
    <w:rsid w:val="002C28CC"/>
    <w:rsid w:val="002C2E48"/>
    <w:rsid w:val="002C3F04"/>
    <w:rsid w:val="002C4FB7"/>
    <w:rsid w:val="002C7B2D"/>
    <w:rsid w:val="002C7DC7"/>
    <w:rsid w:val="002E0C54"/>
    <w:rsid w:val="002E1396"/>
    <w:rsid w:val="002E1E56"/>
    <w:rsid w:val="002E2864"/>
    <w:rsid w:val="002E3B5B"/>
    <w:rsid w:val="002E458E"/>
    <w:rsid w:val="002E48F9"/>
    <w:rsid w:val="002F097C"/>
    <w:rsid w:val="002F1AC6"/>
    <w:rsid w:val="002F272C"/>
    <w:rsid w:val="002F318E"/>
    <w:rsid w:val="002F6D9B"/>
    <w:rsid w:val="003011A5"/>
    <w:rsid w:val="00301C8A"/>
    <w:rsid w:val="0030559B"/>
    <w:rsid w:val="00305F87"/>
    <w:rsid w:val="0030671B"/>
    <w:rsid w:val="0031171D"/>
    <w:rsid w:val="00311C57"/>
    <w:rsid w:val="00313374"/>
    <w:rsid w:val="00316ADE"/>
    <w:rsid w:val="00317345"/>
    <w:rsid w:val="00317B0C"/>
    <w:rsid w:val="0032032A"/>
    <w:rsid w:val="00323ED8"/>
    <w:rsid w:val="00324E44"/>
    <w:rsid w:val="00326843"/>
    <w:rsid w:val="0032711D"/>
    <w:rsid w:val="003301C0"/>
    <w:rsid w:val="0033070B"/>
    <w:rsid w:val="00330C28"/>
    <w:rsid w:val="00331CD3"/>
    <w:rsid w:val="003356A3"/>
    <w:rsid w:val="003359E3"/>
    <w:rsid w:val="00335B5A"/>
    <w:rsid w:val="0033612B"/>
    <w:rsid w:val="003365DF"/>
    <w:rsid w:val="00337A09"/>
    <w:rsid w:val="00337B38"/>
    <w:rsid w:val="0034040B"/>
    <w:rsid w:val="003404BD"/>
    <w:rsid w:val="003406C1"/>
    <w:rsid w:val="00341942"/>
    <w:rsid w:val="00347F89"/>
    <w:rsid w:val="0035080C"/>
    <w:rsid w:val="0035292F"/>
    <w:rsid w:val="003541F7"/>
    <w:rsid w:val="003553AE"/>
    <w:rsid w:val="00356566"/>
    <w:rsid w:val="00357028"/>
    <w:rsid w:val="00360DE9"/>
    <w:rsid w:val="00362F5D"/>
    <w:rsid w:val="00366306"/>
    <w:rsid w:val="0036699D"/>
    <w:rsid w:val="00366CD6"/>
    <w:rsid w:val="003702C0"/>
    <w:rsid w:val="003718EE"/>
    <w:rsid w:val="00372505"/>
    <w:rsid w:val="00372F3C"/>
    <w:rsid w:val="0037601B"/>
    <w:rsid w:val="00376A5B"/>
    <w:rsid w:val="0038374B"/>
    <w:rsid w:val="00383C99"/>
    <w:rsid w:val="00385027"/>
    <w:rsid w:val="00387E14"/>
    <w:rsid w:val="00390B88"/>
    <w:rsid w:val="00393EFD"/>
    <w:rsid w:val="003941C8"/>
    <w:rsid w:val="003949E0"/>
    <w:rsid w:val="00394CCF"/>
    <w:rsid w:val="00395EB6"/>
    <w:rsid w:val="00395F74"/>
    <w:rsid w:val="0039651B"/>
    <w:rsid w:val="003A01D4"/>
    <w:rsid w:val="003A0335"/>
    <w:rsid w:val="003A21C8"/>
    <w:rsid w:val="003A26AC"/>
    <w:rsid w:val="003A46E7"/>
    <w:rsid w:val="003A53A8"/>
    <w:rsid w:val="003A60E0"/>
    <w:rsid w:val="003B29B0"/>
    <w:rsid w:val="003B319D"/>
    <w:rsid w:val="003B3440"/>
    <w:rsid w:val="003B39E5"/>
    <w:rsid w:val="003B438D"/>
    <w:rsid w:val="003B4426"/>
    <w:rsid w:val="003B5B53"/>
    <w:rsid w:val="003B75B5"/>
    <w:rsid w:val="003C0275"/>
    <w:rsid w:val="003C268C"/>
    <w:rsid w:val="003C479E"/>
    <w:rsid w:val="003D0B43"/>
    <w:rsid w:val="003D1479"/>
    <w:rsid w:val="003D15B0"/>
    <w:rsid w:val="003D3B56"/>
    <w:rsid w:val="003D5EBC"/>
    <w:rsid w:val="003D7117"/>
    <w:rsid w:val="003D767A"/>
    <w:rsid w:val="003E19DE"/>
    <w:rsid w:val="003E21F8"/>
    <w:rsid w:val="003E4CFD"/>
    <w:rsid w:val="003E5315"/>
    <w:rsid w:val="003E69D1"/>
    <w:rsid w:val="003F0DCE"/>
    <w:rsid w:val="003F3287"/>
    <w:rsid w:val="003F39AD"/>
    <w:rsid w:val="003F42C5"/>
    <w:rsid w:val="003F5071"/>
    <w:rsid w:val="003F77DE"/>
    <w:rsid w:val="003F7DC4"/>
    <w:rsid w:val="00402C8B"/>
    <w:rsid w:val="00404D4B"/>
    <w:rsid w:val="0040772E"/>
    <w:rsid w:val="004104F8"/>
    <w:rsid w:val="00412372"/>
    <w:rsid w:val="0041240B"/>
    <w:rsid w:val="00415584"/>
    <w:rsid w:val="0041610F"/>
    <w:rsid w:val="00417806"/>
    <w:rsid w:val="004178B2"/>
    <w:rsid w:val="00420431"/>
    <w:rsid w:val="00421032"/>
    <w:rsid w:val="0042207E"/>
    <w:rsid w:val="0042269D"/>
    <w:rsid w:val="004310BC"/>
    <w:rsid w:val="00432AFE"/>
    <w:rsid w:val="0043488C"/>
    <w:rsid w:val="00434B38"/>
    <w:rsid w:val="004351A7"/>
    <w:rsid w:val="00440098"/>
    <w:rsid w:val="00441757"/>
    <w:rsid w:val="0044175C"/>
    <w:rsid w:val="004418F5"/>
    <w:rsid w:val="00441C49"/>
    <w:rsid w:val="00443621"/>
    <w:rsid w:val="00444EC3"/>
    <w:rsid w:val="00444F41"/>
    <w:rsid w:val="00446963"/>
    <w:rsid w:val="00447CDE"/>
    <w:rsid w:val="00447FCB"/>
    <w:rsid w:val="00451DB9"/>
    <w:rsid w:val="00454BE5"/>
    <w:rsid w:val="004550B4"/>
    <w:rsid w:val="00457428"/>
    <w:rsid w:val="0045747C"/>
    <w:rsid w:val="00457812"/>
    <w:rsid w:val="00460791"/>
    <w:rsid w:val="004619BC"/>
    <w:rsid w:val="00462DC9"/>
    <w:rsid w:val="00465C84"/>
    <w:rsid w:val="00466D25"/>
    <w:rsid w:val="0047051F"/>
    <w:rsid w:val="00473270"/>
    <w:rsid w:val="00475EDF"/>
    <w:rsid w:val="004760A2"/>
    <w:rsid w:val="0047671F"/>
    <w:rsid w:val="0047678B"/>
    <w:rsid w:val="00477876"/>
    <w:rsid w:val="004802AF"/>
    <w:rsid w:val="00480382"/>
    <w:rsid w:val="0048257D"/>
    <w:rsid w:val="00484084"/>
    <w:rsid w:val="00484809"/>
    <w:rsid w:val="0048502B"/>
    <w:rsid w:val="00485560"/>
    <w:rsid w:val="004862CE"/>
    <w:rsid w:val="00487CA3"/>
    <w:rsid w:val="00487D2A"/>
    <w:rsid w:val="00490377"/>
    <w:rsid w:val="004930DC"/>
    <w:rsid w:val="0049315B"/>
    <w:rsid w:val="00493372"/>
    <w:rsid w:val="0049339C"/>
    <w:rsid w:val="00494984"/>
    <w:rsid w:val="00495C31"/>
    <w:rsid w:val="004A019A"/>
    <w:rsid w:val="004A0C86"/>
    <w:rsid w:val="004A2845"/>
    <w:rsid w:val="004A4CDD"/>
    <w:rsid w:val="004A58FA"/>
    <w:rsid w:val="004B0F40"/>
    <w:rsid w:val="004B1A8D"/>
    <w:rsid w:val="004B3032"/>
    <w:rsid w:val="004B393D"/>
    <w:rsid w:val="004B3E61"/>
    <w:rsid w:val="004B4BEE"/>
    <w:rsid w:val="004B5E36"/>
    <w:rsid w:val="004B6429"/>
    <w:rsid w:val="004B667D"/>
    <w:rsid w:val="004B6D86"/>
    <w:rsid w:val="004C0083"/>
    <w:rsid w:val="004C00DC"/>
    <w:rsid w:val="004C1B5D"/>
    <w:rsid w:val="004C1C16"/>
    <w:rsid w:val="004C21B7"/>
    <w:rsid w:val="004C26F7"/>
    <w:rsid w:val="004C352D"/>
    <w:rsid w:val="004C3F63"/>
    <w:rsid w:val="004C4774"/>
    <w:rsid w:val="004C5231"/>
    <w:rsid w:val="004C6ADF"/>
    <w:rsid w:val="004C7C6E"/>
    <w:rsid w:val="004D1606"/>
    <w:rsid w:val="004D19F2"/>
    <w:rsid w:val="004D2935"/>
    <w:rsid w:val="004D2C69"/>
    <w:rsid w:val="004D3BD0"/>
    <w:rsid w:val="004D53A5"/>
    <w:rsid w:val="004D5D53"/>
    <w:rsid w:val="004D7758"/>
    <w:rsid w:val="004D7D2D"/>
    <w:rsid w:val="004D7D3C"/>
    <w:rsid w:val="004E087C"/>
    <w:rsid w:val="004E60BE"/>
    <w:rsid w:val="004E6130"/>
    <w:rsid w:val="004E6C2E"/>
    <w:rsid w:val="004E6D17"/>
    <w:rsid w:val="004E7057"/>
    <w:rsid w:val="004E750F"/>
    <w:rsid w:val="004F2C41"/>
    <w:rsid w:val="004F4CB1"/>
    <w:rsid w:val="004F66DB"/>
    <w:rsid w:val="004F6A36"/>
    <w:rsid w:val="004F6F6D"/>
    <w:rsid w:val="0050046C"/>
    <w:rsid w:val="00500B7B"/>
    <w:rsid w:val="005015AB"/>
    <w:rsid w:val="00504260"/>
    <w:rsid w:val="005045E4"/>
    <w:rsid w:val="0050512A"/>
    <w:rsid w:val="00506515"/>
    <w:rsid w:val="00506F4F"/>
    <w:rsid w:val="005075AC"/>
    <w:rsid w:val="00511724"/>
    <w:rsid w:val="00512539"/>
    <w:rsid w:val="005146C3"/>
    <w:rsid w:val="00515B90"/>
    <w:rsid w:val="00520B2E"/>
    <w:rsid w:val="005215CA"/>
    <w:rsid w:val="00523E13"/>
    <w:rsid w:val="005245E5"/>
    <w:rsid w:val="00524F5C"/>
    <w:rsid w:val="005263DE"/>
    <w:rsid w:val="00526C48"/>
    <w:rsid w:val="00527573"/>
    <w:rsid w:val="005320B3"/>
    <w:rsid w:val="005328EF"/>
    <w:rsid w:val="0053309B"/>
    <w:rsid w:val="00535278"/>
    <w:rsid w:val="00537980"/>
    <w:rsid w:val="005405C5"/>
    <w:rsid w:val="005411F3"/>
    <w:rsid w:val="00541AB9"/>
    <w:rsid w:val="005434CD"/>
    <w:rsid w:val="0054471E"/>
    <w:rsid w:val="005451A5"/>
    <w:rsid w:val="005460BE"/>
    <w:rsid w:val="005462F4"/>
    <w:rsid w:val="00547B64"/>
    <w:rsid w:val="00550237"/>
    <w:rsid w:val="005508DE"/>
    <w:rsid w:val="005514ED"/>
    <w:rsid w:val="00555D91"/>
    <w:rsid w:val="00556470"/>
    <w:rsid w:val="00557492"/>
    <w:rsid w:val="00557C68"/>
    <w:rsid w:val="00557E09"/>
    <w:rsid w:val="00561CF9"/>
    <w:rsid w:val="00565642"/>
    <w:rsid w:val="00565C1B"/>
    <w:rsid w:val="00566D0C"/>
    <w:rsid w:val="00567362"/>
    <w:rsid w:val="00567421"/>
    <w:rsid w:val="00567793"/>
    <w:rsid w:val="005705F2"/>
    <w:rsid w:val="00570BB9"/>
    <w:rsid w:val="00572C6F"/>
    <w:rsid w:val="0057465D"/>
    <w:rsid w:val="005751A7"/>
    <w:rsid w:val="00575824"/>
    <w:rsid w:val="005762B2"/>
    <w:rsid w:val="00576E61"/>
    <w:rsid w:val="005800FD"/>
    <w:rsid w:val="00580228"/>
    <w:rsid w:val="00580756"/>
    <w:rsid w:val="00581C3B"/>
    <w:rsid w:val="00581D52"/>
    <w:rsid w:val="00582B7B"/>
    <w:rsid w:val="00582E36"/>
    <w:rsid w:val="00590ADD"/>
    <w:rsid w:val="005944CF"/>
    <w:rsid w:val="00594C6D"/>
    <w:rsid w:val="005959FE"/>
    <w:rsid w:val="005967EB"/>
    <w:rsid w:val="005A01F5"/>
    <w:rsid w:val="005A0A9F"/>
    <w:rsid w:val="005A1053"/>
    <w:rsid w:val="005A20EA"/>
    <w:rsid w:val="005A4054"/>
    <w:rsid w:val="005B0593"/>
    <w:rsid w:val="005B12D0"/>
    <w:rsid w:val="005B1A18"/>
    <w:rsid w:val="005B20B9"/>
    <w:rsid w:val="005B2C32"/>
    <w:rsid w:val="005B3D49"/>
    <w:rsid w:val="005B581D"/>
    <w:rsid w:val="005B5DED"/>
    <w:rsid w:val="005B75C5"/>
    <w:rsid w:val="005C0252"/>
    <w:rsid w:val="005C0637"/>
    <w:rsid w:val="005C08EA"/>
    <w:rsid w:val="005C1209"/>
    <w:rsid w:val="005C2D36"/>
    <w:rsid w:val="005C5EB0"/>
    <w:rsid w:val="005D0370"/>
    <w:rsid w:val="005D2A6D"/>
    <w:rsid w:val="005D3FA3"/>
    <w:rsid w:val="005D4FBD"/>
    <w:rsid w:val="005D6BAF"/>
    <w:rsid w:val="005D6F36"/>
    <w:rsid w:val="005D75FC"/>
    <w:rsid w:val="005D76BE"/>
    <w:rsid w:val="005E06BF"/>
    <w:rsid w:val="005E0922"/>
    <w:rsid w:val="005E2AD6"/>
    <w:rsid w:val="005E3D1A"/>
    <w:rsid w:val="005E4853"/>
    <w:rsid w:val="005E5C75"/>
    <w:rsid w:val="005E667E"/>
    <w:rsid w:val="005E7C38"/>
    <w:rsid w:val="005F00C8"/>
    <w:rsid w:val="005F1058"/>
    <w:rsid w:val="005F1BB2"/>
    <w:rsid w:val="005F2F64"/>
    <w:rsid w:val="005F7B0B"/>
    <w:rsid w:val="006015BC"/>
    <w:rsid w:val="0060188B"/>
    <w:rsid w:val="00602C1B"/>
    <w:rsid w:val="00602C57"/>
    <w:rsid w:val="0060412D"/>
    <w:rsid w:val="00604969"/>
    <w:rsid w:val="00606E45"/>
    <w:rsid w:val="00607F78"/>
    <w:rsid w:val="00611F95"/>
    <w:rsid w:val="006149C5"/>
    <w:rsid w:val="00616BFA"/>
    <w:rsid w:val="006228D5"/>
    <w:rsid w:val="006233AB"/>
    <w:rsid w:val="006249D1"/>
    <w:rsid w:val="00627BAD"/>
    <w:rsid w:val="006305CA"/>
    <w:rsid w:val="00633798"/>
    <w:rsid w:val="0063466B"/>
    <w:rsid w:val="00634747"/>
    <w:rsid w:val="006350D6"/>
    <w:rsid w:val="006357ED"/>
    <w:rsid w:val="00635EE1"/>
    <w:rsid w:val="0064036C"/>
    <w:rsid w:val="00643095"/>
    <w:rsid w:val="00643FAF"/>
    <w:rsid w:val="006448EF"/>
    <w:rsid w:val="00645EBF"/>
    <w:rsid w:val="00647594"/>
    <w:rsid w:val="0065179C"/>
    <w:rsid w:val="00652204"/>
    <w:rsid w:val="00653A75"/>
    <w:rsid w:val="00653E64"/>
    <w:rsid w:val="006553F7"/>
    <w:rsid w:val="006573A8"/>
    <w:rsid w:val="0066003A"/>
    <w:rsid w:val="00663A14"/>
    <w:rsid w:val="00666579"/>
    <w:rsid w:val="00666F61"/>
    <w:rsid w:val="00667B67"/>
    <w:rsid w:val="00670CC8"/>
    <w:rsid w:val="006713E6"/>
    <w:rsid w:val="00672DAA"/>
    <w:rsid w:val="00673B05"/>
    <w:rsid w:val="00674D95"/>
    <w:rsid w:val="00675AA2"/>
    <w:rsid w:val="00675C82"/>
    <w:rsid w:val="00675CB1"/>
    <w:rsid w:val="00676A02"/>
    <w:rsid w:val="00676EEA"/>
    <w:rsid w:val="00676FC5"/>
    <w:rsid w:val="00677B5D"/>
    <w:rsid w:val="00680639"/>
    <w:rsid w:val="006838EE"/>
    <w:rsid w:val="006840BB"/>
    <w:rsid w:val="00685214"/>
    <w:rsid w:val="0069072E"/>
    <w:rsid w:val="00692FCC"/>
    <w:rsid w:val="00693D96"/>
    <w:rsid w:val="006944A2"/>
    <w:rsid w:val="00694693"/>
    <w:rsid w:val="00694A75"/>
    <w:rsid w:val="0069544B"/>
    <w:rsid w:val="0069544C"/>
    <w:rsid w:val="006955ED"/>
    <w:rsid w:val="006A043F"/>
    <w:rsid w:val="006A14CC"/>
    <w:rsid w:val="006A306B"/>
    <w:rsid w:val="006A43A7"/>
    <w:rsid w:val="006A73B0"/>
    <w:rsid w:val="006A7CFF"/>
    <w:rsid w:val="006A7DBD"/>
    <w:rsid w:val="006B06F4"/>
    <w:rsid w:val="006B1477"/>
    <w:rsid w:val="006B629D"/>
    <w:rsid w:val="006C06B7"/>
    <w:rsid w:val="006C0FC3"/>
    <w:rsid w:val="006C2063"/>
    <w:rsid w:val="006C3936"/>
    <w:rsid w:val="006C3F65"/>
    <w:rsid w:val="006C436D"/>
    <w:rsid w:val="006C53AA"/>
    <w:rsid w:val="006C5A60"/>
    <w:rsid w:val="006C5DE8"/>
    <w:rsid w:val="006C6525"/>
    <w:rsid w:val="006C6A6F"/>
    <w:rsid w:val="006C6D02"/>
    <w:rsid w:val="006C6E36"/>
    <w:rsid w:val="006C7DC1"/>
    <w:rsid w:val="006D0A6A"/>
    <w:rsid w:val="006D0ED3"/>
    <w:rsid w:val="006D1022"/>
    <w:rsid w:val="006D1268"/>
    <w:rsid w:val="006D14C0"/>
    <w:rsid w:val="006D26F7"/>
    <w:rsid w:val="006D3A6C"/>
    <w:rsid w:val="006D3A90"/>
    <w:rsid w:val="006D4651"/>
    <w:rsid w:val="006D5312"/>
    <w:rsid w:val="006D6D84"/>
    <w:rsid w:val="006E02DD"/>
    <w:rsid w:val="006E1212"/>
    <w:rsid w:val="006E1F87"/>
    <w:rsid w:val="006E268D"/>
    <w:rsid w:val="006E4E7C"/>
    <w:rsid w:val="006F1B7B"/>
    <w:rsid w:val="006F3891"/>
    <w:rsid w:val="00702389"/>
    <w:rsid w:val="007038F7"/>
    <w:rsid w:val="00706305"/>
    <w:rsid w:val="00706DCD"/>
    <w:rsid w:val="00710E49"/>
    <w:rsid w:val="00711D86"/>
    <w:rsid w:val="00712CC8"/>
    <w:rsid w:val="00712F9A"/>
    <w:rsid w:val="00713175"/>
    <w:rsid w:val="00714A02"/>
    <w:rsid w:val="0071622B"/>
    <w:rsid w:val="00716395"/>
    <w:rsid w:val="00716F2A"/>
    <w:rsid w:val="00717A63"/>
    <w:rsid w:val="00720350"/>
    <w:rsid w:val="00721B3D"/>
    <w:rsid w:val="00724B56"/>
    <w:rsid w:val="00726B21"/>
    <w:rsid w:val="007300DB"/>
    <w:rsid w:val="007306B4"/>
    <w:rsid w:val="007312EF"/>
    <w:rsid w:val="00731560"/>
    <w:rsid w:val="0073226D"/>
    <w:rsid w:val="007327E0"/>
    <w:rsid w:val="00734BFC"/>
    <w:rsid w:val="00734CE4"/>
    <w:rsid w:val="0073539B"/>
    <w:rsid w:val="00736BCA"/>
    <w:rsid w:val="00741954"/>
    <w:rsid w:val="00744836"/>
    <w:rsid w:val="00750327"/>
    <w:rsid w:val="007505E5"/>
    <w:rsid w:val="007516B5"/>
    <w:rsid w:val="0075361C"/>
    <w:rsid w:val="00753DC9"/>
    <w:rsid w:val="00756304"/>
    <w:rsid w:val="00756E2E"/>
    <w:rsid w:val="00761FD2"/>
    <w:rsid w:val="0076323A"/>
    <w:rsid w:val="007633FF"/>
    <w:rsid w:val="00763B8F"/>
    <w:rsid w:val="00767DD7"/>
    <w:rsid w:val="00771E20"/>
    <w:rsid w:val="00773D82"/>
    <w:rsid w:val="0077677D"/>
    <w:rsid w:val="00777D95"/>
    <w:rsid w:val="007863B3"/>
    <w:rsid w:val="00786A48"/>
    <w:rsid w:val="00790DB8"/>
    <w:rsid w:val="007916A7"/>
    <w:rsid w:val="00797E63"/>
    <w:rsid w:val="007A5E75"/>
    <w:rsid w:val="007A64AB"/>
    <w:rsid w:val="007A657A"/>
    <w:rsid w:val="007A6D32"/>
    <w:rsid w:val="007A72E9"/>
    <w:rsid w:val="007A7EAA"/>
    <w:rsid w:val="007B10BB"/>
    <w:rsid w:val="007B20E7"/>
    <w:rsid w:val="007B2B7A"/>
    <w:rsid w:val="007B3B51"/>
    <w:rsid w:val="007B4978"/>
    <w:rsid w:val="007B5AC4"/>
    <w:rsid w:val="007C0CFE"/>
    <w:rsid w:val="007C0E1E"/>
    <w:rsid w:val="007C436F"/>
    <w:rsid w:val="007C4FDC"/>
    <w:rsid w:val="007C51F5"/>
    <w:rsid w:val="007C53D1"/>
    <w:rsid w:val="007C5865"/>
    <w:rsid w:val="007C5DDD"/>
    <w:rsid w:val="007D22D0"/>
    <w:rsid w:val="007D3327"/>
    <w:rsid w:val="007D3E12"/>
    <w:rsid w:val="007D6E9C"/>
    <w:rsid w:val="007D76B8"/>
    <w:rsid w:val="007D7D29"/>
    <w:rsid w:val="007E004C"/>
    <w:rsid w:val="007E11F4"/>
    <w:rsid w:val="007E4510"/>
    <w:rsid w:val="007E5724"/>
    <w:rsid w:val="007E660E"/>
    <w:rsid w:val="007F04A7"/>
    <w:rsid w:val="007F065B"/>
    <w:rsid w:val="007F0C05"/>
    <w:rsid w:val="007F1539"/>
    <w:rsid w:val="007F34D7"/>
    <w:rsid w:val="007F481B"/>
    <w:rsid w:val="007F5133"/>
    <w:rsid w:val="007F66C5"/>
    <w:rsid w:val="007F7144"/>
    <w:rsid w:val="00800929"/>
    <w:rsid w:val="008015F9"/>
    <w:rsid w:val="0080185E"/>
    <w:rsid w:val="008022B1"/>
    <w:rsid w:val="0080453B"/>
    <w:rsid w:val="00805126"/>
    <w:rsid w:val="008109B6"/>
    <w:rsid w:val="008115EE"/>
    <w:rsid w:val="00814B96"/>
    <w:rsid w:val="008152BB"/>
    <w:rsid w:val="0081592A"/>
    <w:rsid w:val="00817A65"/>
    <w:rsid w:val="00817B60"/>
    <w:rsid w:val="0082059E"/>
    <w:rsid w:val="00822280"/>
    <w:rsid w:val="00826329"/>
    <w:rsid w:val="008277CB"/>
    <w:rsid w:val="00827C6B"/>
    <w:rsid w:val="00827E62"/>
    <w:rsid w:val="00832263"/>
    <w:rsid w:val="008330B4"/>
    <w:rsid w:val="008336BE"/>
    <w:rsid w:val="00834854"/>
    <w:rsid w:val="00834CD5"/>
    <w:rsid w:val="00834FF4"/>
    <w:rsid w:val="0083503A"/>
    <w:rsid w:val="00835AF5"/>
    <w:rsid w:val="00835F7A"/>
    <w:rsid w:val="00836B44"/>
    <w:rsid w:val="00837EBE"/>
    <w:rsid w:val="00840ADC"/>
    <w:rsid w:val="0084136E"/>
    <w:rsid w:val="00841DB8"/>
    <w:rsid w:val="0084262F"/>
    <w:rsid w:val="00842DF5"/>
    <w:rsid w:val="008450BF"/>
    <w:rsid w:val="008468BA"/>
    <w:rsid w:val="00846F63"/>
    <w:rsid w:val="00846FA1"/>
    <w:rsid w:val="00847879"/>
    <w:rsid w:val="00850573"/>
    <w:rsid w:val="0085352C"/>
    <w:rsid w:val="00855623"/>
    <w:rsid w:val="00855770"/>
    <w:rsid w:val="008559CB"/>
    <w:rsid w:val="0086019D"/>
    <w:rsid w:val="008611BF"/>
    <w:rsid w:val="00865BBB"/>
    <w:rsid w:val="008669BC"/>
    <w:rsid w:val="008673D4"/>
    <w:rsid w:val="00873287"/>
    <w:rsid w:val="00873DFC"/>
    <w:rsid w:val="00874586"/>
    <w:rsid w:val="00875735"/>
    <w:rsid w:val="008759AA"/>
    <w:rsid w:val="008759FB"/>
    <w:rsid w:val="008767E0"/>
    <w:rsid w:val="008812EC"/>
    <w:rsid w:val="00881B75"/>
    <w:rsid w:val="00883E9A"/>
    <w:rsid w:val="00885609"/>
    <w:rsid w:val="00886B90"/>
    <w:rsid w:val="00886D84"/>
    <w:rsid w:val="00892019"/>
    <w:rsid w:val="0089503B"/>
    <w:rsid w:val="00896866"/>
    <w:rsid w:val="00896ED5"/>
    <w:rsid w:val="008A25B0"/>
    <w:rsid w:val="008A3723"/>
    <w:rsid w:val="008A3AD1"/>
    <w:rsid w:val="008A537B"/>
    <w:rsid w:val="008A5FE2"/>
    <w:rsid w:val="008A639C"/>
    <w:rsid w:val="008A674B"/>
    <w:rsid w:val="008A6D89"/>
    <w:rsid w:val="008A77B3"/>
    <w:rsid w:val="008B041C"/>
    <w:rsid w:val="008B1E3D"/>
    <w:rsid w:val="008B25FC"/>
    <w:rsid w:val="008B2663"/>
    <w:rsid w:val="008B2DD3"/>
    <w:rsid w:val="008B2E9A"/>
    <w:rsid w:val="008B3F58"/>
    <w:rsid w:val="008B63CC"/>
    <w:rsid w:val="008B717C"/>
    <w:rsid w:val="008B7718"/>
    <w:rsid w:val="008C07E9"/>
    <w:rsid w:val="008C0F0B"/>
    <w:rsid w:val="008C13FC"/>
    <w:rsid w:val="008C2962"/>
    <w:rsid w:val="008C50F5"/>
    <w:rsid w:val="008C6300"/>
    <w:rsid w:val="008D44E0"/>
    <w:rsid w:val="008D463A"/>
    <w:rsid w:val="008D6106"/>
    <w:rsid w:val="008D6A91"/>
    <w:rsid w:val="008D7540"/>
    <w:rsid w:val="008D7FB6"/>
    <w:rsid w:val="008E24B1"/>
    <w:rsid w:val="008E3184"/>
    <w:rsid w:val="008E4E53"/>
    <w:rsid w:val="008E50C4"/>
    <w:rsid w:val="008E6F78"/>
    <w:rsid w:val="008F1B6B"/>
    <w:rsid w:val="008F1E60"/>
    <w:rsid w:val="008F3D88"/>
    <w:rsid w:val="008F7843"/>
    <w:rsid w:val="0090181C"/>
    <w:rsid w:val="0090246A"/>
    <w:rsid w:val="0090369B"/>
    <w:rsid w:val="00905518"/>
    <w:rsid w:val="00906BD7"/>
    <w:rsid w:val="00906D8F"/>
    <w:rsid w:val="00913D1F"/>
    <w:rsid w:val="00914496"/>
    <w:rsid w:val="00917BF8"/>
    <w:rsid w:val="009209B1"/>
    <w:rsid w:val="00921166"/>
    <w:rsid w:val="009217DD"/>
    <w:rsid w:val="00921CF2"/>
    <w:rsid w:val="0092546F"/>
    <w:rsid w:val="009268A1"/>
    <w:rsid w:val="00927F94"/>
    <w:rsid w:val="009311AE"/>
    <w:rsid w:val="00931979"/>
    <w:rsid w:val="009323C7"/>
    <w:rsid w:val="00936892"/>
    <w:rsid w:val="0093703E"/>
    <w:rsid w:val="009376B8"/>
    <w:rsid w:val="00937CBF"/>
    <w:rsid w:val="00940014"/>
    <w:rsid w:val="00940391"/>
    <w:rsid w:val="00941684"/>
    <w:rsid w:val="00942017"/>
    <w:rsid w:val="0094359B"/>
    <w:rsid w:val="00944AFA"/>
    <w:rsid w:val="009453C9"/>
    <w:rsid w:val="009459AE"/>
    <w:rsid w:val="00945DD4"/>
    <w:rsid w:val="00947AA5"/>
    <w:rsid w:val="0095081E"/>
    <w:rsid w:val="0095205A"/>
    <w:rsid w:val="0095355F"/>
    <w:rsid w:val="00955004"/>
    <w:rsid w:val="00956A38"/>
    <w:rsid w:val="0095752F"/>
    <w:rsid w:val="00964204"/>
    <w:rsid w:val="009665E0"/>
    <w:rsid w:val="00967AB0"/>
    <w:rsid w:val="00970E74"/>
    <w:rsid w:val="00972007"/>
    <w:rsid w:val="00973DE2"/>
    <w:rsid w:val="00973E71"/>
    <w:rsid w:val="00974BCA"/>
    <w:rsid w:val="00975280"/>
    <w:rsid w:val="00975B53"/>
    <w:rsid w:val="00977021"/>
    <w:rsid w:val="009770BB"/>
    <w:rsid w:val="009804AF"/>
    <w:rsid w:val="00982E89"/>
    <w:rsid w:val="00984EC0"/>
    <w:rsid w:val="009851A6"/>
    <w:rsid w:val="00987B7A"/>
    <w:rsid w:val="00990CBA"/>
    <w:rsid w:val="009935C5"/>
    <w:rsid w:val="0099419E"/>
    <w:rsid w:val="0099549A"/>
    <w:rsid w:val="00995BD0"/>
    <w:rsid w:val="0099673D"/>
    <w:rsid w:val="00996D08"/>
    <w:rsid w:val="009971C3"/>
    <w:rsid w:val="009A28A9"/>
    <w:rsid w:val="009A58B0"/>
    <w:rsid w:val="009A5E28"/>
    <w:rsid w:val="009A6C33"/>
    <w:rsid w:val="009A718E"/>
    <w:rsid w:val="009B187A"/>
    <w:rsid w:val="009B237D"/>
    <w:rsid w:val="009B32A7"/>
    <w:rsid w:val="009B3A1F"/>
    <w:rsid w:val="009B419A"/>
    <w:rsid w:val="009B58A6"/>
    <w:rsid w:val="009B5F1A"/>
    <w:rsid w:val="009B7205"/>
    <w:rsid w:val="009B7776"/>
    <w:rsid w:val="009C0A27"/>
    <w:rsid w:val="009C2B79"/>
    <w:rsid w:val="009C3AF6"/>
    <w:rsid w:val="009C4955"/>
    <w:rsid w:val="009C5F23"/>
    <w:rsid w:val="009C7A38"/>
    <w:rsid w:val="009D0277"/>
    <w:rsid w:val="009D0FA1"/>
    <w:rsid w:val="009D24B8"/>
    <w:rsid w:val="009D3329"/>
    <w:rsid w:val="009D360B"/>
    <w:rsid w:val="009D407B"/>
    <w:rsid w:val="009D5312"/>
    <w:rsid w:val="009D5B42"/>
    <w:rsid w:val="009D7925"/>
    <w:rsid w:val="009D7CF9"/>
    <w:rsid w:val="009E2303"/>
    <w:rsid w:val="009E28F8"/>
    <w:rsid w:val="009E4AA0"/>
    <w:rsid w:val="009E5E83"/>
    <w:rsid w:val="009F00AA"/>
    <w:rsid w:val="009F2E50"/>
    <w:rsid w:val="009F657B"/>
    <w:rsid w:val="009F68C4"/>
    <w:rsid w:val="009F76E4"/>
    <w:rsid w:val="00A0029B"/>
    <w:rsid w:val="00A01F10"/>
    <w:rsid w:val="00A03F38"/>
    <w:rsid w:val="00A045E8"/>
    <w:rsid w:val="00A047B6"/>
    <w:rsid w:val="00A06096"/>
    <w:rsid w:val="00A061BA"/>
    <w:rsid w:val="00A145B4"/>
    <w:rsid w:val="00A14F29"/>
    <w:rsid w:val="00A15C66"/>
    <w:rsid w:val="00A167A3"/>
    <w:rsid w:val="00A204E1"/>
    <w:rsid w:val="00A20B35"/>
    <w:rsid w:val="00A212F2"/>
    <w:rsid w:val="00A22534"/>
    <w:rsid w:val="00A22B31"/>
    <w:rsid w:val="00A23C63"/>
    <w:rsid w:val="00A27431"/>
    <w:rsid w:val="00A34054"/>
    <w:rsid w:val="00A36F58"/>
    <w:rsid w:val="00A436D9"/>
    <w:rsid w:val="00A437DA"/>
    <w:rsid w:val="00A43B62"/>
    <w:rsid w:val="00A47099"/>
    <w:rsid w:val="00A47C95"/>
    <w:rsid w:val="00A53E74"/>
    <w:rsid w:val="00A55CBF"/>
    <w:rsid w:val="00A55EF4"/>
    <w:rsid w:val="00A55F08"/>
    <w:rsid w:val="00A56697"/>
    <w:rsid w:val="00A573A6"/>
    <w:rsid w:val="00A609EC"/>
    <w:rsid w:val="00A62FC5"/>
    <w:rsid w:val="00A63463"/>
    <w:rsid w:val="00A635A0"/>
    <w:rsid w:val="00A63792"/>
    <w:rsid w:val="00A63A51"/>
    <w:rsid w:val="00A663CF"/>
    <w:rsid w:val="00A67E9C"/>
    <w:rsid w:val="00A7098B"/>
    <w:rsid w:val="00A72399"/>
    <w:rsid w:val="00A7423A"/>
    <w:rsid w:val="00A74D79"/>
    <w:rsid w:val="00A77746"/>
    <w:rsid w:val="00A8018B"/>
    <w:rsid w:val="00A8026D"/>
    <w:rsid w:val="00A80F6B"/>
    <w:rsid w:val="00A82A75"/>
    <w:rsid w:val="00A82B74"/>
    <w:rsid w:val="00A8305A"/>
    <w:rsid w:val="00A84901"/>
    <w:rsid w:val="00A84BE4"/>
    <w:rsid w:val="00A85DE6"/>
    <w:rsid w:val="00A85F0E"/>
    <w:rsid w:val="00A86A3C"/>
    <w:rsid w:val="00A86D27"/>
    <w:rsid w:val="00A87ACA"/>
    <w:rsid w:val="00A87EA0"/>
    <w:rsid w:val="00A90E60"/>
    <w:rsid w:val="00A9175C"/>
    <w:rsid w:val="00A91C18"/>
    <w:rsid w:val="00A9272A"/>
    <w:rsid w:val="00A92BE1"/>
    <w:rsid w:val="00A9362B"/>
    <w:rsid w:val="00A93FB2"/>
    <w:rsid w:val="00A94559"/>
    <w:rsid w:val="00A94950"/>
    <w:rsid w:val="00A96F25"/>
    <w:rsid w:val="00A97EF9"/>
    <w:rsid w:val="00AA05CA"/>
    <w:rsid w:val="00AA1174"/>
    <w:rsid w:val="00AA136A"/>
    <w:rsid w:val="00AA1547"/>
    <w:rsid w:val="00AA2E45"/>
    <w:rsid w:val="00AA5BF1"/>
    <w:rsid w:val="00AB0A2E"/>
    <w:rsid w:val="00AB1025"/>
    <w:rsid w:val="00AB13DD"/>
    <w:rsid w:val="00AB404C"/>
    <w:rsid w:val="00AB5771"/>
    <w:rsid w:val="00AB5DAD"/>
    <w:rsid w:val="00AC01AA"/>
    <w:rsid w:val="00AC35C4"/>
    <w:rsid w:val="00AC3DE0"/>
    <w:rsid w:val="00AC405B"/>
    <w:rsid w:val="00AC52D8"/>
    <w:rsid w:val="00AC5E81"/>
    <w:rsid w:val="00AC666E"/>
    <w:rsid w:val="00AD1A87"/>
    <w:rsid w:val="00AD30CB"/>
    <w:rsid w:val="00AD4D30"/>
    <w:rsid w:val="00AD5ED3"/>
    <w:rsid w:val="00AD6485"/>
    <w:rsid w:val="00AD6BFF"/>
    <w:rsid w:val="00AD7025"/>
    <w:rsid w:val="00AE0C3B"/>
    <w:rsid w:val="00AE1095"/>
    <w:rsid w:val="00AE12F4"/>
    <w:rsid w:val="00AE278C"/>
    <w:rsid w:val="00AE2804"/>
    <w:rsid w:val="00AE46E9"/>
    <w:rsid w:val="00AE4FA9"/>
    <w:rsid w:val="00AE556A"/>
    <w:rsid w:val="00AE5C14"/>
    <w:rsid w:val="00AF0E16"/>
    <w:rsid w:val="00AF1475"/>
    <w:rsid w:val="00AF2A6D"/>
    <w:rsid w:val="00AF41BC"/>
    <w:rsid w:val="00AF4513"/>
    <w:rsid w:val="00AF7C08"/>
    <w:rsid w:val="00B00A83"/>
    <w:rsid w:val="00B00E62"/>
    <w:rsid w:val="00B012B6"/>
    <w:rsid w:val="00B033B3"/>
    <w:rsid w:val="00B03E41"/>
    <w:rsid w:val="00B04F44"/>
    <w:rsid w:val="00B07F18"/>
    <w:rsid w:val="00B07F77"/>
    <w:rsid w:val="00B10928"/>
    <w:rsid w:val="00B11C10"/>
    <w:rsid w:val="00B11ED7"/>
    <w:rsid w:val="00B120E4"/>
    <w:rsid w:val="00B12DBB"/>
    <w:rsid w:val="00B133CF"/>
    <w:rsid w:val="00B14739"/>
    <w:rsid w:val="00B1649A"/>
    <w:rsid w:val="00B165A7"/>
    <w:rsid w:val="00B16BBE"/>
    <w:rsid w:val="00B21333"/>
    <w:rsid w:val="00B217C5"/>
    <w:rsid w:val="00B222B2"/>
    <w:rsid w:val="00B22823"/>
    <w:rsid w:val="00B230F8"/>
    <w:rsid w:val="00B2643C"/>
    <w:rsid w:val="00B26624"/>
    <w:rsid w:val="00B2711B"/>
    <w:rsid w:val="00B271F9"/>
    <w:rsid w:val="00B27882"/>
    <w:rsid w:val="00B27F94"/>
    <w:rsid w:val="00B30374"/>
    <w:rsid w:val="00B3044A"/>
    <w:rsid w:val="00B31843"/>
    <w:rsid w:val="00B32575"/>
    <w:rsid w:val="00B32DA2"/>
    <w:rsid w:val="00B33446"/>
    <w:rsid w:val="00B33933"/>
    <w:rsid w:val="00B34507"/>
    <w:rsid w:val="00B36425"/>
    <w:rsid w:val="00B36C91"/>
    <w:rsid w:val="00B36D93"/>
    <w:rsid w:val="00B40641"/>
    <w:rsid w:val="00B43648"/>
    <w:rsid w:val="00B43AAE"/>
    <w:rsid w:val="00B45EFB"/>
    <w:rsid w:val="00B47926"/>
    <w:rsid w:val="00B5200A"/>
    <w:rsid w:val="00B611F8"/>
    <w:rsid w:val="00B6161B"/>
    <w:rsid w:val="00B62D61"/>
    <w:rsid w:val="00B63738"/>
    <w:rsid w:val="00B64C5F"/>
    <w:rsid w:val="00B65496"/>
    <w:rsid w:val="00B66396"/>
    <w:rsid w:val="00B71477"/>
    <w:rsid w:val="00B71788"/>
    <w:rsid w:val="00B73A6A"/>
    <w:rsid w:val="00B73B6C"/>
    <w:rsid w:val="00B753E1"/>
    <w:rsid w:val="00B75EBF"/>
    <w:rsid w:val="00B76CAF"/>
    <w:rsid w:val="00B83A03"/>
    <w:rsid w:val="00B84139"/>
    <w:rsid w:val="00B86609"/>
    <w:rsid w:val="00B8757A"/>
    <w:rsid w:val="00B87592"/>
    <w:rsid w:val="00B90AA5"/>
    <w:rsid w:val="00B91508"/>
    <w:rsid w:val="00B91A9A"/>
    <w:rsid w:val="00B91EA0"/>
    <w:rsid w:val="00B91EF5"/>
    <w:rsid w:val="00B93400"/>
    <w:rsid w:val="00B93B32"/>
    <w:rsid w:val="00B93CAA"/>
    <w:rsid w:val="00B95B6B"/>
    <w:rsid w:val="00B962E4"/>
    <w:rsid w:val="00B970ED"/>
    <w:rsid w:val="00BA2D15"/>
    <w:rsid w:val="00BA5D1B"/>
    <w:rsid w:val="00BA6EBF"/>
    <w:rsid w:val="00BA6F9C"/>
    <w:rsid w:val="00BB05E7"/>
    <w:rsid w:val="00BB0E55"/>
    <w:rsid w:val="00BB0FD8"/>
    <w:rsid w:val="00BB301B"/>
    <w:rsid w:val="00BB319E"/>
    <w:rsid w:val="00BB3917"/>
    <w:rsid w:val="00BB4F51"/>
    <w:rsid w:val="00BB4FDC"/>
    <w:rsid w:val="00BB69B9"/>
    <w:rsid w:val="00BB6A23"/>
    <w:rsid w:val="00BC0B57"/>
    <w:rsid w:val="00BC142C"/>
    <w:rsid w:val="00BC2076"/>
    <w:rsid w:val="00BC2873"/>
    <w:rsid w:val="00BC305B"/>
    <w:rsid w:val="00BC5021"/>
    <w:rsid w:val="00BD07B8"/>
    <w:rsid w:val="00BD09E5"/>
    <w:rsid w:val="00BD1D96"/>
    <w:rsid w:val="00BD2317"/>
    <w:rsid w:val="00BD6D2D"/>
    <w:rsid w:val="00BE0DDE"/>
    <w:rsid w:val="00BE2A27"/>
    <w:rsid w:val="00BE45C9"/>
    <w:rsid w:val="00BE573C"/>
    <w:rsid w:val="00BF3DB9"/>
    <w:rsid w:val="00BF4358"/>
    <w:rsid w:val="00BF5414"/>
    <w:rsid w:val="00BF70B2"/>
    <w:rsid w:val="00C01179"/>
    <w:rsid w:val="00C01D09"/>
    <w:rsid w:val="00C02F42"/>
    <w:rsid w:val="00C03CD1"/>
    <w:rsid w:val="00C04B8D"/>
    <w:rsid w:val="00C05538"/>
    <w:rsid w:val="00C1146A"/>
    <w:rsid w:val="00C164F0"/>
    <w:rsid w:val="00C165CA"/>
    <w:rsid w:val="00C20430"/>
    <w:rsid w:val="00C204C1"/>
    <w:rsid w:val="00C21236"/>
    <w:rsid w:val="00C212BE"/>
    <w:rsid w:val="00C254E0"/>
    <w:rsid w:val="00C25537"/>
    <w:rsid w:val="00C255AA"/>
    <w:rsid w:val="00C2581F"/>
    <w:rsid w:val="00C305EF"/>
    <w:rsid w:val="00C30AF4"/>
    <w:rsid w:val="00C32974"/>
    <w:rsid w:val="00C35AEF"/>
    <w:rsid w:val="00C41907"/>
    <w:rsid w:val="00C4396B"/>
    <w:rsid w:val="00C445B2"/>
    <w:rsid w:val="00C4491E"/>
    <w:rsid w:val="00C45593"/>
    <w:rsid w:val="00C4716D"/>
    <w:rsid w:val="00C50060"/>
    <w:rsid w:val="00C50882"/>
    <w:rsid w:val="00C522FD"/>
    <w:rsid w:val="00C53BAA"/>
    <w:rsid w:val="00C54061"/>
    <w:rsid w:val="00C54458"/>
    <w:rsid w:val="00C54C93"/>
    <w:rsid w:val="00C551E3"/>
    <w:rsid w:val="00C57CD3"/>
    <w:rsid w:val="00C57D70"/>
    <w:rsid w:val="00C60022"/>
    <w:rsid w:val="00C6018E"/>
    <w:rsid w:val="00C602E6"/>
    <w:rsid w:val="00C62BC4"/>
    <w:rsid w:val="00C65493"/>
    <w:rsid w:val="00C65F4C"/>
    <w:rsid w:val="00C66D17"/>
    <w:rsid w:val="00C67B1F"/>
    <w:rsid w:val="00C70259"/>
    <w:rsid w:val="00C7130C"/>
    <w:rsid w:val="00C72A33"/>
    <w:rsid w:val="00C72E13"/>
    <w:rsid w:val="00C74D53"/>
    <w:rsid w:val="00C818D1"/>
    <w:rsid w:val="00C81CCC"/>
    <w:rsid w:val="00C8382B"/>
    <w:rsid w:val="00C83B5F"/>
    <w:rsid w:val="00C844DF"/>
    <w:rsid w:val="00C8547D"/>
    <w:rsid w:val="00C90E8B"/>
    <w:rsid w:val="00C9247C"/>
    <w:rsid w:val="00C93166"/>
    <w:rsid w:val="00C932FD"/>
    <w:rsid w:val="00C93B12"/>
    <w:rsid w:val="00C94216"/>
    <w:rsid w:val="00C9547B"/>
    <w:rsid w:val="00C96A05"/>
    <w:rsid w:val="00C9764B"/>
    <w:rsid w:val="00CA118C"/>
    <w:rsid w:val="00CA41C3"/>
    <w:rsid w:val="00CA4246"/>
    <w:rsid w:val="00CA55CC"/>
    <w:rsid w:val="00CA64F5"/>
    <w:rsid w:val="00CA6F33"/>
    <w:rsid w:val="00CA7EB5"/>
    <w:rsid w:val="00CB2130"/>
    <w:rsid w:val="00CB2698"/>
    <w:rsid w:val="00CB45F7"/>
    <w:rsid w:val="00CB613D"/>
    <w:rsid w:val="00CB65E4"/>
    <w:rsid w:val="00CC2881"/>
    <w:rsid w:val="00CC2D84"/>
    <w:rsid w:val="00CC59DE"/>
    <w:rsid w:val="00CC6B08"/>
    <w:rsid w:val="00CC6C64"/>
    <w:rsid w:val="00CC7164"/>
    <w:rsid w:val="00CD02E3"/>
    <w:rsid w:val="00CD0877"/>
    <w:rsid w:val="00CD18F8"/>
    <w:rsid w:val="00CD30C6"/>
    <w:rsid w:val="00CD3F8F"/>
    <w:rsid w:val="00CD6DB7"/>
    <w:rsid w:val="00CD6E00"/>
    <w:rsid w:val="00CE068D"/>
    <w:rsid w:val="00CE0B30"/>
    <w:rsid w:val="00CE1BAE"/>
    <w:rsid w:val="00CE69A6"/>
    <w:rsid w:val="00CE6B1F"/>
    <w:rsid w:val="00CE76F3"/>
    <w:rsid w:val="00CE7FA8"/>
    <w:rsid w:val="00CF01AF"/>
    <w:rsid w:val="00CF22B1"/>
    <w:rsid w:val="00CF2469"/>
    <w:rsid w:val="00CF47DD"/>
    <w:rsid w:val="00CF5A61"/>
    <w:rsid w:val="00CF6561"/>
    <w:rsid w:val="00CF6FB8"/>
    <w:rsid w:val="00D004E4"/>
    <w:rsid w:val="00D00E83"/>
    <w:rsid w:val="00D0313F"/>
    <w:rsid w:val="00D04801"/>
    <w:rsid w:val="00D04993"/>
    <w:rsid w:val="00D065C4"/>
    <w:rsid w:val="00D06E72"/>
    <w:rsid w:val="00D122B1"/>
    <w:rsid w:val="00D132B0"/>
    <w:rsid w:val="00D14B51"/>
    <w:rsid w:val="00D156E0"/>
    <w:rsid w:val="00D159D5"/>
    <w:rsid w:val="00D161DA"/>
    <w:rsid w:val="00D17435"/>
    <w:rsid w:val="00D20349"/>
    <w:rsid w:val="00D20588"/>
    <w:rsid w:val="00D207EE"/>
    <w:rsid w:val="00D209A2"/>
    <w:rsid w:val="00D2493E"/>
    <w:rsid w:val="00D24F2C"/>
    <w:rsid w:val="00D250B9"/>
    <w:rsid w:val="00D25936"/>
    <w:rsid w:val="00D26C72"/>
    <w:rsid w:val="00D27C9B"/>
    <w:rsid w:val="00D3083D"/>
    <w:rsid w:val="00D30B4E"/>
    <w:rsid w:val="00D33561"/>
    <w:rsid w:val="00D36A80"/>
    <w:rsid w:val="00D40553"/>
    <w:rsid w:val="00D417F0"/>
    <w:rsid w:val="00D4452B"/>
    <w:rsid w:val="00D446E7"/>
    <w:rsid w:val="00D448FD"/>
    <w:rsid w:val="00D45692"/>
    <w:rsid w:val="00D4720A"/>
    <w:rsid w:val="00D47BEB"/>
    <w:rsid w:val="00D47DBC"/>
    <w:rsid w:val="00D507B2"/>
    <w:rsid w:val="00D50AB4"/>
    <w:rsid w:val="00D53F39"/>
    <w:rsid w:val="00D57AEC"/>
    <w:rsid w:val="00D61985"/>
    <w:rsid w:val="00D62451"/>
    <w:rsid w:val="00D63EB9"/>
    <w:rsid w:val="00D65C50"/>
    <w:rsid w:val="00D6783F"/>
    <w:rsid w:val="00D7048C"/>
    <w:rsid w:val="00D72FA9"/>
    <w:rsid w:val="00D73770"/>
    <w:rsid w:val="00D76622"/>
    <w:rsid w:val="00D76DA8"/>
    <w:rsid w:val="00D775BA"/>
    <w:rsid w:val="00D822BB"/>
    <w:rsid w:val="00D823F5"/>
    <w:rsid w:val="00D84090"/>
    <w:rsid w:val="00D843FA"/>
    <w:rsid w:val="00D84E00"/>
    <w:rsid w:val="00D865DF"/>
    <w:rsid w:val="00D9236D"/>
    <w:rsid w:val="00D93387"/>
    <w:rsid w:val="00D952E2"/>
    <w:rsid w:val="00D96EEA"/>
    <w:rsid w:val="00D97053"/>
    <w:rsid w:val="00D979EF"/>
    <w:rsid w:val="00DA1A76"/>
    <w:rsid w:val="00DA3652"/>
    <w:rsid w:val="00DA41E1"/>
    <w:rsid w:val="00DA47D0"/>
    <w:rsid w:val="00DA590F"/>
    <w:rsid w:val="00DA59DE"/>
    <w:rsid w:val="00DA7225"/>
    <w:rsid w:val="00DB0F11"/>
    <w:rsid w:val="00DB23FA"/>
    <w:rsid w:val="00DB2E80"/>
    <w:rsid w:val="00DB449B"/>
    <w:rsid w:val="00DB5A85"/>
    <w:rsid w:val="00DB7FAB"/>
    <w:rsid w:val="00DC0C78"/>
    <w:rsid w:val="00DC16FE"/>
    <w:rsid w:val="00DC1913"/>
    <w:rsid w:val="00DC1942"/>
    <w:rsid w:val="00DC194F"/>
    <w:rsid w:val="00DC201E"/>
    <w:rsid w:val="00DC26FB"/>
    <w:rsid w:val="00DC2F17"/>
    <w:rsid w:val="00DC3C50"/>
    <w:rsid w:val="00DC640C"/>
    <w:rsid w:val="00DD3A07"/>
    <w:rsid w:val="00DD3F38"/>
    <w:rsid w:val="00DD3FA3"/>
    <w:rsid w:val="00DD5CEF"/>
    <w:rsid w:val="00DD64A8"/>
    <w:rsid w:val="00DE1444"/>
    <w:rsid w:val="00DE2102"/>
    <w:rsid w:val="00DE36E5"/>
    <w:rsid w:val="00DE4852"/>
    <w:rsid w:val="00DE511E"/>
    <w:rsid w:val="00DE70D0"/>
    <w:rsid w:val="00DF0622"/>
    <w:rsid w:val="00DF0F0F"/>
    <w:rsid w:val="00DF10A6"/>
    <w:rsid w:val="00DF23C4"/>
    <w:rsid w:val="00DF2C4E"/>
    <w:rsid w:val="00DF4614"/>
    <w:rsid w:val="00DF6713"/>
    <w:rsid w:val="00E00108"/>
    <w:rsid w:val="00E00253"/>
    <w:rsid w:val="00E0414A"/>
    <w:rsid w:val="00E042BA"/>
    <w:rsid w:val="00E06E73"/>
    <w:rsid w:val="00E10701"/>
    <w:rsid w:val="00E108D9"/>
    <w:rsid w:val="00E120C2"/>
    <w:rsid w:val="00E12652"/>
    <w:rsid w:val="00E12B9F"/>
    <w:rsid w:val="00E12D88"/>
    <w:rsid w:val="00E13B3A"/>
    <w:rsid w:val="00E14239"/>
    <w:rsid w:val="00E14FAF"/>
    <w:rsid w:val="00E150C8"/>
    <w:rsid w:val="00E20678"/>
    <w:rsid w:val="00E211F3"/>
    <w:rsid w:val="00E24031"/>
    <w:rsid w:val="00E24CA7"/>
    <w:rsid w:val="00E24CAC"/>
    <w:rsid w:val="00E2509F"/>
    <w:rsid w:val="00E3001F"/>
    <w:rsid w:val="00E30193"/>
    <w:rsid w:val="00E30281"/>
    <w:rsid w:val="00E33471"/>
    <w:rsid w:val="00E360D0"/>
    <w:rsid w:val="00E36BAF"/>
    <w:rsid w:val="00E37A36"/>
    <w:rsid w:val="00E37A4F"/>
    <w:rsid w:val="00E413B9"/>
    <w:rsid w:val="00E415C1"/>
    <w:rsid w:val="00E41D5D"/>
    <w:rsid w:val="00E42678"/>
    <w:rsid w:val="00E46C7D"/>
    <w:rsid w:val="00E50242"/>
    <w:rsid w:val="00E507FD"/>
    <w:rsid w:val="00E52D26"/>
    <w:rsid w:val="00E53B83"/>
    <w:rsid w:val="00E54C25"/>
    <w:rsid w:val="00E555A8"/>
    <w:rsid w:val="00E6097C"/>
    <w:rsid w:val="00E6346B"/>
    <w:rsid w:val="00E64224"/>
    <w:rsid w:val="00E65D92"/>
    <w:rsid w:val="00E66190"/>
    <w:rsid w:val="00E674F8"/>
    <w:rsid w:val="00E71774"/>
    <w:rsid w:val="00E72602"/>
    <w:rsid w:val="00E72EC2"/>
    <w:rsid w:val="00E7347B"/>
    <w:rsid w:val="00E73B9B"/>
    <w:rsid w:val="00E74645"/>
    <w:rsid w:val="00E7564F"/>
    <w:rsid w:val="00E807CC"/>
    <w:rsid w:val="00E816CE"/>
    <w:rsid w:val="00E8180F"/>
    <w:rsid w:val="00E825E8"/>
    <w:rsid w:val="00E82D73"/>
    <w:rsid w:val="00E8579C"/>
    <w:rsid w:val="00E871F4"/>
    <w:rsid w:val="00E909F3"/>
    <w:rsid w:val="00E916D2"/>
    <w:rsid w:val="00E93489"/>
    <w:rsid w:val="00E93787"/>
    <w:rsid w:val="00E9406F"/>
    <w:rsid w:val="00E95E01"/>
    <w:rsid w:val="00E961EF"/>
    <w:rsid w:val="00E96912"/>
    <w:rsid w:val="00EA16E4"/>
    <w:rsid w:val="00EA1FEF"/>
    <w:rsid w:val="00EA28B4"/>
    <w:rsid w:val="00EA2DCF"/>
    <w:rsid w:val="00EA35C1"/>
    <w:rsid w:val="00EA389F"/>
    <w:rsid w:val="00EA5A17"/>
    <w:rsid w:val="00EB00F8"/>
    <w:rsid w:val="00EB01E5"/>
    <w:rsid w:val="00EB06B2"/>
    <w:rsid w:val="00EB2237"/>
    <w:rsid w:val="00EB2CCF"/>
    <w:rsid w:val="00EB2E84"/>
    <w:rsid w:val="00EB3B6C"/>
    <w:rsid w:val="00EB3BF3"/>
    <w:rsid w:val="00EB4F99"/>
    <w:rsid w:val="00EB5BF8"/>
    <w:rsid w:val="00EB6BCC"/>
    <w:rsid w:val="00EB6ED1"/>
    <w:rsid w:val="00EB71CA"/>
    <w:rsid w:val="00EC02A5"/>
    <w:rsid w:val="00EC09CA"/>
    <w:rsid w:val="00EC3E54"/>
    <w:rsid w:val="00EC6311"/>
    <w:rsid w:val="00EC7A3C"/>
    <w:rsid w:val="00ED0768"/>
    <w:rsid w:val="00ED13BF"/>
    <w:rsid w:val="00ED1C89"/>
    <w:rsid w:val="00EE0251"/>
    <w:rsid w:val="00EE0720"/>
    <w:rsid w:val="00EE0A0C"/>
    <w:rsid w:val="00EE0FF4"/>
    <w:rsid w:val="00EF00F5"/>
    <w:rsid w:val="00EF1122"/>
    <w:rsid w:val="00EF37EB"/>
    <w:rsid w:val="00EF4708"/>
    <w:rsid w:val="00EF48CF"/>
    <w:rsid w:val="00EF4E09"/>
    <w:rsid w:val="00EF53E4"/>
    <w:rsid w:val="00EF7C08"/>
    <w:rsid w:val="00F01A78"/>
    <w:rsid w:val="00F02F02"/>
    <w:rsid w:val="00F04197"/>
    <w:rsid w:val="00F067DF"/>
    <w:rsid w:val="00F07A86"/>
    <w:rsid w:val="00F07A88"/>
    <w:rsid w:val="00F10B75"/>
    <w:rsid w:val="00F11112"/>
    <w:rsid w:val="00F114DA"/>
    <w:rsid w:val="00F11BC6"/>
    <w:rsid w:val="00F14163"/>
    <w:rsid w:val="00F143C9"/>
    <w:rsid w:val="00F1698D"/>
    <w:rsid w:val="00F17AAA"/>
    <w:rsid w:val="00F17C2E"/>
    <w:rsid w:val="00F22C52"/>
    <w:rsid w:val="00F2394A"/>
    <w:rsid w:val="00F25B87"/>
    <w:rsid w:val="00F32D8B"/>
    <w:rsid w:val="00F331D4"/>
    <w:rsid w:val="00F34344"/>
    <w:rsid w:val="00F34996"/>
    <w:rsid w:val="00F35006"/>
    <w:rsid w:val="00F355D1"/>
    <w:rsid w:val="00F4290D"/>
    <w:rsid w:val="00F43D0C"/>
    <w:rsid w:val="00F476FF"/>
    <w:rsid w:val="00F51565"/>
    <w:rsid w:val="00F53BAE"/>
    <w:rsid w:val="00F558DF"/>
    <w:rsid w:val="00F57572"/>
    <w:rsid w:val="00F632A2"/>
    <w:rsid w:val="00F63EB7"/>
    <w:rsid w:val="00F63FAD"/>
    <w:rsid w:val="00F65666"/>
    <w:rsid w:val="00F66560"/>
    <w:rsid w:val="00F666C7"/>
    <w:rsid w:val="00F6748D"/>
    <w:rsid w:val="00F70170"/>
    <w:rsid w:val="00F71222"/>
    <w:rsid w:val="00F71BBA"/>
    <w:rsid w:val="00F71C7D"/>
    <w:rsid w:val="00F81955"/>
    <w:rsid w:val="00F867CA"/>
    <w:rsid w:val="00F90FB8"/>
    <w:rsid w:val="00F920A2"/>
    <w:rsid w:val="00F92B5B"/>
    <w:rsid w:val="00F92C53"/>
    <w:rsid w:val="00F93463"/>
    <w:rsid w:val="00F94FFF"/>
    <w:rsid w:val="00F9521F"/>
    <w:rsid w:val="00F9738D"/>
    <w:rsid w:val="00FA22FF"/>
    <w:rsid w:val="00FA2C42"/>
    <w:rsid w:val="00FA362D"/>
    <w:rsid w:val="00FA48B0"/>
    <w:rsid w:val="00FA4A2A"/>
    <w:rsid w:val="00FA4A3E"/>
    <w:rsid w:val="00FA4DC0"/>
    <w:rsid w:val="00FA5A34"/>
    <w:rsid w:val="00FA601D"/>
    <w:rsid w:val="00FB06C1"/>
    <w:rsid w:val="00FB19D6"/>
    <w:rsid w:val="00FB58FE"/>
    <w:rsid w:val="00FB67E5"/>
    <w:rsid w:val="00FB721C"/>
    <w:rsid w:val="00FB7827"/>
    <w:rsid w:val="00FB7B9B"/>
    <w:rsid w:val="00FB7FD0"/>
    <w:rsid w:val="00FC0025"/>
    <w:rsid w:val="00FC3A5D"/>
    <w:rsid w:val="00FC764A"/>
    <w:rsid w:val="00FC778F"/>
    <w:rsid w:val="00FD0617"/>
    <w:rsid w:val="00FD2333"/>
    <w:rsid w:val="00FD4E8A"/>
    <w:rsid w:val="00FD5637"/>
    <w:rsid w:val="00FD570B"/>
    <w:rsid w:val="00FE23A4"/>
    <w:rsid w:val="00FE2959"/>
    <w:rsid w:val="00FE2A50"/>
    <w:rsid w:val="00FE394F"/>
    <w:rsid w:val="00FE575B"/>
    <w:rsid w:val="00FE5C57"/>
    <w:rsid w:val="00FE5E35"/>
    <w:rsid w:val="00FE61CF"/>
    <w:rsid w:val="00FE6F6A"/>
    <w:rsid w:val="00FF1DB0"/>
    <w:rsid w:val="00FF2191"/>
    <w:rsid w:val="00FF5518"/>
    <w:rsid w:val="00FF6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1ECC8A"/>
  <w15:docId w15:val="{15E85D0A-0CD4-4F2B-A58F-4AFFD0FFD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widowControl w:val="0"/>
      <w:jc w:val="both"/>
    </w:pPr>
    <w:rPr>
      <w:kern w:val="2"/>
      <w:sz w:val="21"/>
    </w:rPr>
  </w:style>
  <w:style w:type="paragraph" w:styleId="1">
    <w:name w:val="heading 1"/>
    <w:aliases w:val="ITTHEADER1"/>
    <w:basedOn w:val="a3"/>
    <w:next w:val="a2"/>
    <w:link w:val="10"/>
    <w:qFormat/>
    <w:rsid w:val="00216DE3"/>
    <w:pPr>
      <w:numPr>
        <w:numId w:val="9"/>
      </w:numPr>
      <w:spacing w:before="240" w:after="240"/>
      <w:jc w:val="left"/>
      <w:outlineLvl w:val="0"/>
    </w:pPr>
    <w:rPr>
      <w:rFonts w:ascii="Times New Roman Bold" w:hAnsi="Times New Roman Bold"/>
      <w:b/>
      <w:bCs/>
      <w:szCs w:val="24"/>
    </w:rPr>
  </w:style>
  <w:style w:type="paragraph" w:styleId="22">
    <w:name w:val="heading 2"/>
    <w:aliases w:val="ITTHEADER2"/>
    <w:basedOn w:val="a3"/>
    <w:next w:val="a2"/>
    <w:link w:val="23"/>
    <w:qFormat/>
    <w:rsid w:val="00216DE3"/>
    <w:pPr>
      <w:numPr>
        <w:ilvl w:val="1"/>
        <w:numId w:val="9"/>
      </w:numPr>
      <w:outlineLvl w:val="1"/>
    </w:pPr>
    <w:rPr>
      <w:bCs/>
    </w:rPr>
  </w:style>
  <w:style w:type="paragraph" w:styleId="31">
    <w:name w:val="heading 3"/>
    <w:basedOn w:val="a3"/>
    <w:next w:val="a2"/>
    <w:qFormat/>
    <w:rsid w:val="00216DE3"/>
    <w:pPr>
      <w:numPr>
        <w:ilvl w:val="2"/>
        <w:numId w:val="9"/>
      </w:numPr>
      <w:tabs>
        <w:tab w:val="left" w:pos="1134"/>
      </w:tabs>
      <w:outlineLvl w:val="2"/>
    </w:pPr>
    <w:rPr>
      <w:rFonts w:cs="Arial"/>
      <w:bCs/>
    </w:rPr>
  </w:style>
  <w:style w:type="paragraph" w:styleId="40">
    <w:name w:val="heading 4"/>
    <w:basedOn w:val="a2"/>
    <w:next w:val="a2"/>
    <w:qFormat/>
    <w:rsid w:val="00216DE3"/>
    <w:pPr>
      <w:keepNext/>
      <w:numPr>
        <w:ilvl w:val="3"/>
        <w:numId w:val="9"/>
      </w:numPr>
      <w:jc w:val="center"/>
      <w:outlineLvl w:val="3"/>
    </w:pPr>
    <w:rPr>
      <w:b/>
      <w:bCs/>
      <w:sz w:val="32"/>
      <w:u w:val="single"/>
    </w:rPr>
  </w:style>
  <w:style w:type="paragraph" w:styleId="50">
    <w:name w:val="heading 5"/>
    <w:aliases w:val="Block Label"/>
    <w:basedOn w:val="a2"/>
    <w:next w:val="a2"/>
    <w:qFormat/>
    <w:rsid w:val="00216DE3"/>
    <w:pPr>
      <w:keepNext/>
      <w:numPr>
        <w:ilvl w:val="4"/>
        <w:numId w:val="9"/>
      </w:numPr>
      <w:spacing w:line="1000" w:lineRule="exact"/>
      <w:outlineLvl w:val="4"/>
    </w:pPr>
    <w:rPr>
      <w:rFonts w:eastAsia="楷体_GB2312"/>
      <w:color w:val="000000"/>
      <w:kern w:val="0"/>
      <w:sz w:val="28"/>
    </w:rPr>
  </w:style>
  <w:style w:type="paragraph" w:styleId="6">
    <w:name w:val="heading 6"/>
    <w:basedOn w:val="a2"/>
    <w:next w:val="a2"/>
    <w:qFormat/>
    <w:rsid w:val="00216DE3"/>
    <w:pPr>
      <w:keepNext/>
      <w:numPr>
        <w:ilvl w:val="5"/>
        <w:numId w:val="9"/>
      </w:numPr>
      <w:tabs>
        <w:tab w:val="left" w:pos="-450"/>
        <w:tab w:val="left" w:pos="5670"/>
      </w:tabs>
      <w:spacing w:line="360" w:lineRule="auto"/>
      <w:jc w:val="center"/>
      <w:outlineLvl w:val="5"/>
    </w:pPr>
    <w:rPr>
      <w:rFonts w:eastAsia="楷体_GB2312"/>
      <w:b/>
      <w:bCs/>
      <w:color w:val="000000"/>
      <w:sz w:val="28"/>
    </w:rPr>
  </w:style>
  <w:style w:type="paragraph" w:styleId="7">
    <w:name w:val="heading 7"/>
    <w:basedOn w:val="a2"/>
    <w:next w:val="a2"/>
    <w:qFormat/>
    <w:rsid w:val="00216DE3"/>
    <w:pPr>
      <w:numPr>
        <w:ilvl w:val="6"/>
        <w:numId w:val="9"/>
      </w:numPr>
      <w:spacing w:before="240" w:after="60"/>
      <w:outlineLvl w:val="6"/>
    </w:pPr>
    <w:rPr>
      <w:sz w:val="24"/>
      <w:szCs w:val="24"/>
    </w:rPr>
  </w:style>
  <w:style w:type="paragraph" w:styleId="8">
    <w:name w:val="heading 8"/>
    <w:basedOn w:val="a2"/>
    <w:next w:val="a2"/>
    <w:qFormat/>
    <w:rsid w:val="00216DE3"/>
    <w:pPr>
      <w:keepNext/>
      <w:widowControl/>
      <w:numPr>
        <w:ilvl w:val="7"/>
        <w:numId w:val="9"/>
      </w:numPr>
      <w:jc w:val="center"/>
      <w:outlineLvl w:val="7"/>
    </w:pPr>
    <w:rPr>
      <w:rFonts w:ascii="Arial" w:hAnsi="Arial"/>
      <w:b/>
      <w:bCs/>
      <w:color w:val="000000"/>
      <w:kern w:val="0"/>
      <w:sz w:val="28"/>
    </w:rPr>
  </w:style>
  <w:style w:type="paragraph" w:styleId="9">
    <w:name w:val="heading 9"/>
    <w:basedOn w:val="a2"/>
    <w:next w:val="a2"/>
    <w:qFormat/>
    <w:rsid w:val="00216DE3"/>
    <w:pPr>
      <w:numPr>
        <w:ilvl w:val="8"/>
        <w:numId w:val="9"/>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Biaoti2week">
    <w:name w:val="Biaoti2_week"/>
    <w:basedOn w:val="a7"/>
    <w:rPr>
      <w:sz w:val="24"/>
    </w:rPr>
  </w:style>
  <w:style w:type="paragraph" w:styleId="a7">
    <w:name w:val="Plain Text"/>
    <w:basedOn w:val="a2"/>
    <w:rPr>
      <w:rFonts w:ascii="宋体" w:hAnsi="Courier New" w:cs="黑体"/>
      <w:szCs w:val="21"/>
    </w:rPr>
  </w:style>
  <w:style w:type="paragraph" w:customStyle="1" w:styleId="level1">
    <w:name w:val="level1"/>
    <w:basedOn w:val="a2"/>
    <w:next w:val="a2"/>
    <w:pPr>
      <w:keepNext/>
      <w:widowControl/>
      <w:tabs>
        <w:tab w:val="left" w:pos="180"/>
        <w:tab w:val="left" w:pos="540"/>
        <w:tab w:val="left" w:pos="720"/>
        <w:tab w:val="left" w:pos="3870"/>
      </w:tabs>
      <w:spacing w:before="260" w:after="140"/>
      <w:ind w:right="310"/>
    </w:pPr>
    <w:rPr>
      <w:rFonts w:ascii="Arial" w:hAnsi="Arial"/>
      <w:b/>
      <w:caps/>
      <w:kern w:val="0"/>
      <w:sz w:val="14"/>
      <w:lang w:val="en-GB"/>
    </w:rPr>
  </w:style>
  <w:style w:type="paragraph" w:customStyle="1" w:styleId="level2">
    <w:name w:val="level2"/>
    <w:basedOn w:val="level1"/>
    <w:next w:val="a2"/>
    <w:pPr>
      <w:keepNext w:val="0"/>
      <w:spacing w:before="0" w:after="240"/>
    </w:pPr>
    <w:rPr>
      <w:b w:val="0"/>
      <w:caps w:val="0"/>
    </w:rPr>
  </w:style>
  <w:style w:type="paragraph" w:styleId="a8">
    <w:name w:val="Body Text Indent"/>
    <w:basedOn w:val="a3"/>
    <w:link w:val="a9"/>
    <w:rsid w:val="00216DE3"/>
    <w:pPr>
      <w:ind w:left="540"/>
    </w:pPr>
  </w:style>
  <w:style w:type="paragraph" w:styleId="a3">
    <w:name w:val="Body Text"/>
    <w:basedOn w:val="a2"/>
    <w:link w:val="aa"/>
    <w:rsid w:val="00734BFC"/>
    <w:pPr>
      <w:spacing w:before="120" w:after="120"/>
    </w:pPr>
    <w:rPr>
      <w:sz w:val="24"/>
    </w:rPr>
  </w:style>
  <w:style w:type="paragraph" w:styleId="ab">
    <w:name w:val="header"/>
    <w:aliases w:val="h"/>
    <w:basedOn w:val="a2"/>
    <w:link w:val="ac"/>
    <w:uiPriority w:val="99"/>
    <w:pPr>
      <w:pBdr>
        <w:bottom w:val="single" w:sz="6" w:space="1" w:color="auto"/>
      </w:pBdr>
      <w:tabs>
        <w:tab w:val="center" w:pos="4153"/>
        <w:tab w:val="right" w:pos="8306"/>
      </w:tabs>
      <w:snapToGrid w:val="0"/>
      <w:jc w:val="center"/>
    </w:pPr>
    <w:rPr>
      <w:sz w:val="18"/>
      <w:szCs w:val="18"/>
    </w:rPr>
  </w:style>
  <w:style w:type="paragraph" w:styleId="ad">
    <w:name w:val="footer"/>
    <w:aliases w:val="Footer-Even"/>
    <w:basedOn w:val="a2"/>
    <w:pPr>
      <w:tabs>
        <w:tab w:val="center" w:pos="4153"/>
        <w:tab w:val="right" w:pos="8306"/>
      </w:tabs>
      <w:snapToGrid w:val="0"/>
      <w:jc w:val="left"/>
    </w:pPr>
    <w:rPr>
      <w:sz w:val="18"/>
      <w:szCs w:val="18"/>
    </w:rPr>
  </w:style>
  <w:style w:type="character" w:styleId="ae">
    <w:name w:val="page number"/>
    <w:basedOn w:val="a4"/>
  </w:style>
  <w:style w:type="paragraph" w:styleId="af">
    <w:name w:val="Title"/>
    <w:basedOn w:val="a3"/>
    <w:qFormat/>
    <w:rsid w:val="00B83A03"/>
    <w:pPr>
      <w:spacing w:before="240" w:after="240"/>
      <w:jc w:val="center"/>
    </w:pPr>
    <w:rPr>
      <w:rFonts w:ascii="Arial" w:hAnsi="Arial"/>
      <w:b/>
      <w:sz w:val="32"/>
    </w:rPr>
  </w:style>
  <w:style w:type="paragraph" w:styleId="32">
    <w:name w:val="Body Text 3"/>
    <w:basedOn w:val="a2"/>
    <w:link w:val="33"/>
    <w:pPr>
      <w:widowControl/>
    </w:pPr>
    <w:rPr>
      <w:kern w:val="0"/>
      <w:sz w:val="24"/>
      <w:szCs w:val="24"/>
      <w:lang w:val="en-GB"/>
    </w:rPr>
  </w:style>
  <w:style w:type="paragraph" w:styleId="24">
    <w:name w:val="Body Text Indent 2"/>
    <w:basedOn w:val="a2"/>
    <w:pPr>
      <w:ind w:left="540" w:hanging="540"/>
    </w:pPr>
    <w:rPr>
      <w:rFonts w:ascii="Arial" w:hAnsi="Arial"/>
      <w:sz w:val="22"/>
    </w:rPr>
  </w:style>
  <w:style w:type="paragraph" w:styleId="34">
    <w:name w:val="Body Text Indent 3"/>
    <w:basedOn w:val="a2"/>
    <w:pPr>
      <w:ind w:left="540" w:hanging="540"/>
    </w:pPr>
    <w:rPr>
      <w:sz w:val="24"/>
    </w:rPr>
  </w:style>
  <w:style w:type="paragraph" w:styleId="af0">
    <w:name w:val="Balloon Text"/>
    <w:basedOn w:val="a2"/>
    <w:semiHidden/>
    <w:rsid w:val="00C204C1"/>
    <w:rPr>
      <w:rFonts w:ascii="Tahoma" w:hAnsi="Tahoma" w:cs="Tahoma"/>
      <w:sz w:val="16"/>
      <w:szCs w:val="16"/>
    </w:rPr>
  </w:style>
  <w:style w:type="paragraph" w:styleId="2">
    <w:name w:val="List Number 2"/>
    <w:basedOn w:val="a3"/>
    <w:rsid w:val="00395EB6"/>
    <w:pPr>
      <w:numPr>
        <w:numId w:val="5"/>
      </w:numPr>
    </w:pPr>
  </w:style>
  <w:style w:type="paragraph" w:styleId="af1">
    <w:name w:val="Subtitle"/>
    <w:basedOn w:val="a2"/>
    <w:qFormat/>
    <w:rsid w:val="0010146E"/>
    <w:pPr>
      <w:spacing w:after="60"/>
      <w:jc w:val="center"/>
      <w:outlineLvl w:val="1"/>
    </w:pPr>
    <w:rPr>
      <w:rFonts w:ascii="Arial" w:hAnsi="Arial" w:cs="Arial"/>
      <w:sz w:val="24"/>
      <w:szCs w:val="24"/>
    </w:rPr>
  </w:style>
  <w:style w:type="paragraph" w:styleId="a">
    <w:name w:val="List Number"/>
    <w:basedOn w:val="a3"/>
    <w:rsid w:val="00395EB6"/>
    <w:pPr>
      <w:numPr>
        <w:numId w:val="1"/>
      </w:numPr>
    </w:pPr>
  </w:style>
  <w:style w:type="paragraph" w:styleId="3">
    <w:name w:val="List Number 3"/>
    <w:basedOn w:val="a3"/>
    <w:rsid w:val="00734BFC"/>
    <w:pPr>
      <w:numPr>
        <w:numId w:val="10"/>
      </w:numPr>
    </w:pPr>
  </w:style>
  <w:style w:type="paragraph" w:styleId="4">
    <w:name w:val="List Number 4"/>
    <w:basedOn w:val="a3"/>
    <w:rsid w:val="00A55EF4"/>
    <w:pPr>
      <w:numPr>
        <w:numId w:val="2"/>
      </w:numPr>
    </w:pPr>
  </w:style>
  <w:style w:type="paragraph" w:styleId="20">
    <w:name w:val="Body Text 2"/>
    <w:basedOn w:val="a3"/>
    <w:rsid w:val="00216DE3"/>
    <w:pPr>
      <w:numPr>
        <w:numId w:val="14"/>
      </w:numPr>
    </w:pPr>
  </w:style>
  <w:style w:type="paragraph" w:styleId="af2">
    <w:name w:val="Body Text First Indent"/>
    <w:basedOn w:val="a3"/>
    <w:rsid w:val="008812EC"/>
    <w:pPr>
      <w:spacing w:before="0"/>
      <w:ind w:firstLine="210"/>
    </w:pPr>
    <w:rPr>
      <w:sz w:val="21"/>
    </w:rPr>
  </w:style>
  <w:style w:type="paragraph" w:styleId="25">
    <w:name w:val="Body Text First Indent 2"/>
    <w:basedOn w:val="a8"/>
    <w:rsid w:val="008812EC"/>
    <w:pPr>
      <w:ind w:left="360" w:firstLine="210"/>
    </w:pPr>
  </w:style>
  <w:style w:type="paragraph" w:customStyle="1" w:styleId="Char">
    <w:name w:val="Char"/>
    <w:basedOn w:val="a2"/>
    <w:rsid w:val="006A7CFF"/>
    <w:rPr>
      <w:sz w:val="24"/>
      <w:szCs w:val="24"/>
    </w:rPr>
  </w:style>
  <w:style w:type="table" w:styleId="af3">
    <w:name w:val="Table Grid"/>
    <w:basedOn w:val="a5"/>
    <w:rsid w:val="0036630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rsid w:val="009A6C33"/>
    <w:rPr>
      <w:color w:val="0000FF"/>
      <w:u w:val="single"/>
    </w:rPr>
  </w:style>
  <w:style w:type="paragraph" w:styleId="11">
    <w:name w:val="index 1"/>
    <w:basedOn w:val="a2"/>
    <w:next w:val="a2"/>
    <w:autoRedefine/>
    <w:semiHidden/>
    <w:rsid w:val="009A6C33"/>
    <w:pPr>
      <w:ind w:left="210" w:hanging="210"/>
      <w:jc w:val="left"/>
    </w:pPr>
    <w:rPr>
      <w:sz w:val="18"/>
      <w:szCs w:val="18"/>
    </w:rPr>
  </w:style>
  <w:style w:type="paragraph" w:styleId="26">
    <w:name w:val="index 2"/>
    <w:basedOn w:val="a2"/>
    <w:next w:val="a2"/>
    <w:autoRedefine/>
    <w:semiHidden/>
    <w:rsid w:val="00A47C95"/>
    <w:pPr>
      <w:ind w:left="420" w:hanging="210"/>
      <w:jc w:val="left"/>
    </w:pPr>
    <w:rPr>
      <w:sz w:val="18"/>
      <w:szCs w:val="18"/>
    </w:rPr>
  </w:style>
  <w:style w:type="paragraph" w:styleId="35">
    <w:name w:val="index 3"/>
    <w:basedOn w:val="a2"/>
    <w:next w:val="a2"/>
    <w:autoRedefine/>
    <w:semiHidden/>
    <w:rsid w:val="00A47C95"/>
    <w:pPr>
      <w:ind w:left="630" w:hanging="210"/>
      <w:jc w:val="left"/>
    </w:pPr>
    <w:rPr>
      <w:sz w:val="18"/>
      <w:szCs w:val="18"/>
    </w:rPr>
  </w:style>
  <w:style w:type="paragraph" w:styleId="41">
    <w:name w:val="index 4"/>
    <w:basedOn w:val="a2"/>
    <w:next w:val="a2"/>
    <w:autoRedefine/>
    <w:semiHidden/>
    <w:rsid w:val="00A47C95"/>
    <w:pPr>
      <w:ind w:left="840" w:hanging="210"/>
      <w:jc w:val="left"/>
    </w:pPr>
    <w:rPr>
      <w:sz w:val="18"/>
      <w:szCs w:val="18"/>
    </w:rPr>
  </w:style>
  <w:style w:type="paragraph" w:styleId="51">
    <w:name w:val="index 5"/>
    <w:basedOn w:val="a2"/>
    <w:next w:val="a2"/>
    <w:autoRedefine/>
    <w:semiHidden/>
    <w:rsid w:val="00A47C95"/>
    <w:pPr>
      <w:ind w:left="1050" w:hanging="210"/>
      <w:jc w:val="left"/>
    </w:pPr>
    <w:rPr>
      <w:sz w:val="18"/>
      <w:szCs w:val="18"/>
    </w:rPr>
  </w:style>
  <w:style w:type="paragraph" w:styleId="60">
    <w:name w:val="index 6"/>
    <w:basedOn w:val="a2"/>
    <w:next w:val="a2"/>
    <w:autoRedefine/>
    <w:semiHidden/>
    <w:rsid w:val="00A47C95"/>
    <w:pPr>
      <w:ind w:left="1260" w:hanging="210"/>
      <w:jc w:val="left"/>
    </w:pPr>
    <w:rPr>
      <w:sz w:val="18"/>
      <w:szCs w:val="18"/>
    </w:rPr>
  </w:style>
  <w:style w:type="paragraph" w:styleId="70">
    <w:name w:val="index 7"/>
    <w:basedOn w:val="a2"/>
    <w:next w:val="a2"/>
    <w:autoRedefine/>
    <w:semiHidden/>
    <w:rsid w:val="00A47C95"/>
    <w:pPr>
      <w:ind w:left="1470" w:hanging="210"/>
      <w:jc w:val="left"/>
    </w:pPr>
    <w:rPr>
      <w:sz w:val="18"/>
      <w:szCs w:val="18"/>
    </w:rPr>
  </w:style>
  <w:style w:type="paragraph" w:styleId="80">
    <w:name w:val="index 8"/>
    <w:basedOn w:val="a2"/>
    <w:next w:val="a2"/>
    <w:autoRedefine/>
    <w:semiHidden/>
    <w:rsid w:val="00A47C95"/>
    <w:pPr>
      <w:ind w:left="1680" w:hanging="210"/>
      <w:jc w:val="left"/>
    </w:pPr>
    <w:rPr>
      <w:sz w:val="18"/>
      <w:szCs w:val="18"/>
    </w:rPr>
  </w:style>
  <w:style w:type="paragraph" w:styleId="90">
    <w:name w:val="index 9"/>
    <w:basedOn w:val="a2"/>
    <w:next w:val="a2"/>
    <w:autoRedefine/>
    <w:semiHidden/>
    <w:rsid w:val="00A47C95"/>
    <w:pPr>
      <w:ind w:left="1890" w:hanging="210"/>
      <w:jc w:val="left"/>
    </w:pPr>
    <w:rPr>
      <w:sz w:val="18"/>
      <w:szCs w:val="18"/>
    </w:rPr>
  </w:style>
  <w:style w:type="paragraph" w:styleId="af5">
    <w:name w:val="index heading"/>
    <w:basedOn w:val="a2"/>
    <w:next w:val="11"/>
    <w:semiHidden/>
    <w:rsid w:val="00A47C95"/>
    <w:pPr>
      <w:spacing w:before="240" w:after="120"/>
      <w:jc w:val="center"/>
    </w:pPr>
    <w:rPr>
      <w:b/>
      <w:bCs/>
      <w:sz w:val="26"/>
      <w:szCs w:val="26"/>
    </w:rPr>
  </w:style>
  <w:style w:type="paragraph" w:styleId="TOC1">
    <w:name w:val="toc 1"/>
    <w:basedOn w:val="a2"/>
    <w:next w:val="a2"/>
    <w:autoRedefine/>
    <w:uiPriority w:val="39"/>
    <w:rsid w:val="00DE70D0"/>
    <w:pPr>
      <w:tabs>
        <w:tab w:val="left" w:pos="540"/>
        <w:tab w:val="right" w:leader="dot" w:pos="9304"/>
      </w:tabs>
    </w:pPr>
  </w:style>
  <w:style w:type="paragraph" w:customStyle="1" w:styleId="BodyText1">
    <w:name w:val="Body Text 1"/>
    <w:basedOn w:val="a2"/>
    <w:rsid w:val="00F93463"/>
    <w:pPr>
      <w:spacing w:before="100" w:beforeAutospacing="1" w:after="120"/>
    </w:pPr>
    <w:rPr>
      <w:rFonts w:ascii="Arial" w:hAnsi="Arial"/>
      <w:sz w:val="24"/>
      <w:szCs w:val="24"/>
    </w:rPr>
  </w:style>
  <w:style w:type="character" w:styleId="HTML">
    <w:name w:val="HTML Acronym"/>
    <w:basedOn w:val="a4"/>
    <w:rsid w:val="00575824"/>
  </w:style>
  <w:style w:type="paragraph" w:styleId="30">
    <w:name w:val="List Bullet 3"/>
    <w:basedOn w:val="a2"/>
    <w:rsid w:val="00C60022"/>
    <w:pPr>
      <w:numPr>
        <w:numId w:val="4"/>
      </w:numPr>
    </w:pPr>
  </w:style>
  <w:style w:type="character" w:styleId="HTML0">
    <w:name w:val="HTML Keyboard"/>
    <w:rsid w:val="00443621"/>
    <w:rPr>
      <w:rFonts w:ascii="Courier New" w:hAnsi="Courier New" w:cs="Courier New"/>
      <w:sz w:val="20"/>
      <w:szCs w:val="20"/>
    </w:rPr>
  </w:style>
  <w:style w:type="numbering" w:styleId="111111">
    <w:name w:val="Outline List 2"/>
    <w:basedOn w:val="a6"/>
    <w:rsid w:val="00A63A51"/>
    <w:pPr>
      <w:numPr>
        <w:numId w:val="6"/>
      </w:numPr>
    </w:pPr>
  </w:style>
  <w:style w:type="paragraph" w:styleId="af6">
    <w:name w:val="Normal Indent"/>
    <w:basedOn w:val="a2"/>
    <w:rsid w:val="00A63A51"/>
    <w:pPr>
      <w:ind w:firstLine="420"/>
    </w:pPr>
  </w:style>
  <w:style w:type="paragraph" w:styleId="af7">
    <w:name w:val="Note Heading"/>
    <w:basedOn w:val="a2"/>
    <w:next w:val="a2"/>
    <w:rsid w:val="00A63A51"/>
    <w:pPr>
      <w:jc w:val="center"/>
    </w:pPr>
    <w:rPr>
      <w:szCs w:val="24"/>
    </w:rPr>
  </w:style>
  <w:style w:type="character" w:customStyle="1" w:styleId="Unnamed1a">
    <w:name w:val="Unnamed 1a"/>
    <w:rsid w:val="00A63A51"/>
    <w:rPr>
      <w:rFonts w:ascii="Courier New" w:hAnsi="Courier New"/>
      <w:noProof w:val="0"/>
      <w:sz w:val="24"/>
      <w:lang w:val="en-US"/>
    </w:rPr>
  </w:style>
  <w:style w:type="paragraph" w:styleId="af8">
    <w:name w:val="Date"/>
    <w:basedOn w:val="a2"/>
    <w:next w:val="a2"/>
    <w:rsid w:val="00A63A51"/>
  </w:style>
  <w:style w:type="character" w:styleId="af9">
    <w:name w:val="FollowedHyperlink"/>
    <w:rsid w:val="00A63A51"/>
    <w:rPr>
      <w:color w:val="800080"/>
      <w:u w:val="single"/>
    </w:rPr>
  </w:style>
  <w:style w:type="paragraph" w:customStyle="1" w:styleId="StyleTitleLeft">
    <w:name w:val="Style Title + Left"/>
    <w:basedOn w:val="af"/>
    <w:rsid w:val="006553F7"/>
    <w:pPr>
      <w:spacing w:before="360" w:after="480"/>
      <w:jc w:val="left"/>
    </w:pPr>
    <w:rPr>
      <w:bCs/>
      <w:sz w:val="28"/>
    </w:rPr>
  </w:style>
  <w:style w:type="character" w:styleId="afa">
    <w:name w:val="annotation reference"/>
    <w:semiHidden/>
    <w:rsid w:val="00FE23A4"/>
    <w:rPr>
      <w:sz w:val="21"/>
      <w:szCs w:val="21"/>
    </w:rPr>
  </w:style>
  <w:style w:type="paragraph" w:styleId="afb">
    <w:name w:val="annotation text"/>
    <w:basedOn w:val="a2"/>
    <w:link w:val="afc"/>
    <w:semiHidden/>
    <w:rsid w:val="00FE23A4"/>
    <w:pPr>
      <w:jc w:val="left"/>
    </w:pPr>
  </w:style>
  <w:style w:type="paragraph" w:styleId="afd">
    <w:name w:val="annotation subject"/>
    <w:basedOn w:val="afb"/>
    <w:next w:val="afb"/>
    <w:semiHidden/>
    <w:rsid w:val="00FE23A4"/>
    <w:rPr>
      <w:b/>
      <w:bCs/>
    </w:rPr>
  </w:style>
  <w:style w:type="character" w:customStyle="1" w:styleId="aa">
    <w:name w:val="正文文本 字符"/>
    <w:link w:val="a3"/>
    <w:rsid w:val="00734BFC"/>
    <w:rPr>
      <w:rFonts w:eastAsia="宋体"/>
      <w:kern w:val="2"/>
      <w:sz w:val="24"/>
      <w:lang w:val="en-US" w:eastAsia="zh-CN" w:bidi="ar-SA"/>
    </w:rPr>
  </w:style>
  <w:style w:type="paragraph" w:customStyle="1" w:styleId="APTIT1">
    <w:name w:val="APTIT1"/>
    <w:basedOn w:val="a2"/>
    <w:rsid w:val="00F067DF"/>
    <w:pPr>
      <w:widowControl/>
      <w:spacing w:line="360" w:lineRule="atLeast"/>
      <w:ind w:left="709"/>
    </w:pPr>
    <w:rPr>
      <w:kern w:val="0"/>
      <w:sz w:val="24"/>
      <w:lang w:eastAsia="fr-FR"/>
    </w:rPr>
  </w:style>
  <w:style w:type="paragraph" w:customStyle="1" w:styleId="12">
    <w:name w:val="1"/>
    <w:basedOn w:val="a2"/>
    <w:autoRedefine/>
    <w:rsid w:val="006D14C0"/>
    <w:pPr>
      <w:widowControl/>
      <w:spacing w:after="160" w:line="240" w:lineRule="exact"/>
      <w:jc w:val="left"/>
    </w:pPr>
    <w:rPr>
      <w:rFonts w:ascii="Verdana" w:eastAsia="仿宋_GB2312" w:hAnsi="Verdana"/>
      <w:kern w:val="0"/>
      <w:sz w:val="24"/>
      <w:lang w:eastAsia="en-US"/>
    </w:rPr>
  </w:style>
  <w:style w:type="paragraph" w:customStyle="1" w:styleId="-heading1">
    <w:name w:val="标准合同文本-heading1"/>
    <w:basedOn w:val="1"/>
    <w:rsid w:val="00317345"/>
    <w:pPr>
      <w:numPr>
        <w:numId w:val="0"/>
      </w:numPr>
      <w:tabs>
        <w:tab w:val="num" w:pos="540"/>
      </w:tabs>
      <w:ind w:left="540" w:hanging="360"/>
    </w:pPr>
    <w:rPr>
      <w:rFonts w:ascii="宋体" w:hAnsi="宋体"/>
    </w:rPr>
  </w:style>
  <w:style w:type="paragraph" w:styleId="5">
    <w:name w:val="List Continue 5"/>
    <w:basedOn w:val="a2"/>
    <w:rsid w:val="00DE70D0"/>
    <w:pPr>
      <w:numPr>
        <w:numId w:val="13"/>
      </w:numPr>
      <w:tabs>
        <w:tab w:val="clear" w:pos="1928"/>
        <w:tab w:val="left" w:pos="1080"/>
      </w:tabs>
      <w:spacing w:before="120" w:after="120"/>
      <w:ind w:left="1080" w:hanging="540"/>
    </w:pPr>
    <w:rPr>
      <w:sz w:val="24"/>
      <w:szCs w:val="24"/>
    </w:rPr>
  </w:style>
  <w:style w:type="paragraph" w:customStyle="1" w:styleId="27">
    <w:name w:val="標準2"/>
    <w:rsid w:val="008C0F0B"/>
    <w:pPr>
      <w:keepLines/>
      <w:widowControl w:val="0"/>
      <w:adjustRightInd w:val="0"/>
      <w:spacing w:before="100" w:line="360" w:lineRule="atLeast"/>
      <w:ind w:left="1077"/>
      <w:jc w:val="both"/>
      <w:textAlignment w:val="baseline"/>
    </w:pPr>
    <w:rPr>
      <w:rFonts w:ascii="Courier New" w:eastAsia="MS Mincho" w:hAnsi="Courier New"/>
      <w:sz w:val="22"/>
      <w:lang w:eastAsia="ja-JP"/>
    </w:rPr>
  </w:style>
  <w:style w:type="paragraph" w:customStyle="1" w:styleId="310">
    <w:name w:val="標準3(1)"/>
    <w:rsid w:val="008C0F0B"/>
    <w:pPr>
      <w:keepLines/>
      <w:widowControl w:val="0"/>
      <w:adjustRightInd w:val="0"/>
      <w:spacing w:before="240" w:line="360" w:lineRule="atLeast"/>
      <w:ind w:left="1077" w:hanging="510"/>
      <w:jc w:val="both"/>
      <w:textAlignment w:val="baseline"/>
    </w:pPr>
    <w:rPr>
      <w:rFonts w:ascii="Courier New" w:eastAsia="MS Mincho" w:hAnsi="Courier"/>
      <w:sz w:val="22"/>
      <w:lang w:eastAsia="ja-JP"/>
    </w:rPr>
  </w:style>
  <w:style w:type="paragraph" w:customStyle="1" w:styleId="2-">
    <w:name w:val="標準2文-"/>
    <w:rsid w:val="008C0F0B"/>
    <w:pPr>
      <w:keepLines/>
      <w:widowControl w:val="0"/>
      <w:adjustRightInd w:val="0"/>
      <w:spacing w:before="240" w:line="360" w:lineRule="atLeast"/>
      <w:ind w:left="1849" w:hanging="431"/>
      <w:jc w:val="both"/>
      <w:textAlignment w:val="baseline"/>
    </w:pPr>
    <w:rPr>
      <w:rFonts w:ascii="Courier New" w:eastAsia="MS Mincho" w:hAnsi="Courier New"/>
      <w:sz w:val="24"/>
      <w:lang w:eastAsia="ja-JP"/>
    </w:rPr>
  </w:style>
  <w:style w:type="paragraph" w:customStyle="1" w:styleId="36">
    <w:name w:val="標準3"/>
    <w:rsid w:val="008C0F0B"/>
    <w:pPr>
      <w:keepLines/>
      <w:widowControl w:val="0"/>
      <w:adjustRightInd w:val="0"/>
      <w:spacing w:before="160" w:line="360" w:lineRule="atLeast"/>
      <w:ind w:left="1106"/>
      <w:jc w:val="both"/>
      <w:textAlignment w:val="baseline"/>
    </w:pPr>
    <w:rPr>
      <w:rFonts w:ascii="Courier New" w:eastAsia="MS Mincho" w:hAnsi="Courier New"/>
      <w:sz w:val="24"/>
      <w:lang w:eastAsia="ja-JP"/>
    </w:rPr>
  </w:style>
  <w:style w:type="paragraph" w:styleId="TOC2">
    <w:name w:val="toc 2"/>
    <w:basedOn w:val="a2"/>
    <w:next w:val="a2"/>
    <w:autoRedefine/>
    <w:uiPriority w:val="39"/>
    <w:rsid w:val="008C0F0B"/>
    <w:pPr>
      <w:ind w:leftChars="200" w:left="420"/>
    </w:pPr>
    <w:rPr>
      <w:szCs w:val="24"/>
    </w:rPr>
  </w:style>
  <w:style w:type="paragraph" w:customStyle="1" w:styleId="13">
    <w:name w:val="標準1"/>
    <w:rsid w:val="008C0F0B"/>
    <w:pPr>
      <w:keepLines/>
      <w:widowControl w:val="0"/>
      <w:adjustRightInd w:val="0"/>
      <w:spacing w:before="120" w:line="360" w:lineRule="atLeast"/>
      <w:ind w:left="425"/>
      <w:jc w:val="both"/>
      <w:textAlignment w:val="baseline"/>
    </w:pPr>
    <w:rPr>
      <w:rFonts w:ascii="Courier New" w:eastAsia="MS Mincho" w:hAnsi="Courier New"/>
      <w:sz w:val="22"/>
      <w:lang w:eastAsia="ja-JP"/>
    </w:rPr>
  </w:style>
  <w:style w:type="paragraph" w:customStyle="1" w:styleId="410">
    <w:name w:val="標準4(1)文"/>
    <w:rsid w:val="008C0F0B"/>
    <w:pPr>
      <w:keepLines/>
      <w:widowControl w:val="0"/>
      <w:adjustRightInd w:val="0"/>
      <w:spacing w:before="120" w:line="360" w:lineRule="atLeast"/>
      <w:ind w:left="1077" w:hanging="510"/>
      <w:jc w:val="both"/>
      <w:textAlignment w:val="baseline"/>
    </w:pPr>
    <w:rPr>
      <w:rFonts w:ascii="Courier New" w:eastAsia="MS Mincho" w:hAnsi="Courier New"/>
      <w:b/>
      <w:sz w:val="24"/>
      <w:lang w:eastAsia="ja-JP"/>
    </w:rPr>
  </w:style>
  <w:style w:type="paragraph" w:customStyle="1" w:styleId="1-">
    <w:name w:val="標準1-"/>
    <w:rsid w:val="008C0F0B"/>
    <w:pPr>
      <w:keepLines/>
      <w:widowControl w:val="0"/>
      <w:adjustRightInd w:val="0"/>
      <w:spacing w:before="240" w:line="360" w:lineRule="atLeast"/>
      <w:ind w:left="998" w:hanging="431"/>
      <w:jc w:val="both"/>
      <w:textAlignment w:val="baseline"/>
    </w:pPr>
    <w:rPr>
      <w:rFonts w:ascii="Courier New" w:eastAsia="MS Mincho" w:hAnsi="Courier New"/>
      <w:sz w:val="24"/>
      <w:lang w:eastAsia="ja-JP"/>
    </w:rPr>
  </w:style>
  <w:style w:type="character" w:customStyle="1" w:styleId="tw4winMark">
    <w:name w:val="tw4winMark"/>
    <w:rsid w:val="008C0F0B"/>
    <w:rPr>
      <w:vanish/>
      <w:color w:val="800080"/>
      <w:vertAlign w:val="subscript"/>
    </w:rPr>
  </w:style>
  <w:style w:type="paragraph" w:styleId="TOC3">
    <w:name w:val="toc 3"/>
    <w:basedOn w:val="a2"/>
    <w:next w:val="a2"/>
    <w:autoRedefine/>
    <w:uiPriority w:val="39"/>
    <w:rsid w:val="000C4ADF"/>
    <w:pPr>
      <w:ind w:leftChars="400" w:left="840"/>
    </w:pPr>
    <w:rPr>
      <w:szCs w:val="24"/>
    </w:rPr>
  </w:style>
  <w:style w:type="paragraph" w:styleId="TOC4">
    <w:name w:val="toc 4"/>
    <w:basedOn w:val="a2"/>
    <w:next w:val="a2"/>
    <w:autoRedefine/>
    <w:uiPriority w:val="39"/>
    <w:rsid w:val="000C4ADF"/>
    <w:pPr>
      <w:ind w:leftChars="600" w:left="1260"/>
    </w:pPr>
    <w:rPr>
      <w:szCs w:val="24"/>
    </w:rPr>
  </w:style>
  <w:style w:type="paragraph" w:styleId="TOC5">
    <w:name w:val="toc 5"/>
    <w:basedOn w:val="a2"/>
    <w:next w:val="a2"/>
    <w:autoRedefine/>
    <w:uiPriority w:val="39"/>
    <w:rsid w:val="000C4ADF"/>
    <w:pPr>
      <w:ind w:leftChars="800" w:left="1680"/>
    </w:pPr>
    <w:rPr>
      <w:szCs w:val="24"/>
    </w:rPr>
  </w:style>
  <w:style w:type="paragraph" w:styleId="TOC6">
    <w:name w:val="toc 6"/>
    <w:basedOn w:val="a2"/>
    <w:next w:val="a2"/>
    <w:autoRedefine/>
    <w:uiPriority w:val="39"/>
    <w:rsid w:val="000C4ADF"/>
    <w:pPr>
      <w:ind w:leftChars="1000" w:left="2100"/>
    </w:pPr>
    <w:rPr>
      <w:szCs w:val="24"/>
    </w:rPr>
  </w:style>
  <w:style w:type="paragraph" w:styleId="TOC7">
    <w:name w:val="toc 7"/>
    <w:basedOn w:val="a2"/>
    <w:next w:val="a2"/>
    <w:autoRedefine/>
    <w:uiPriority w:val="39"/>
    <w:rsid w:val="000C4ADF"/>
    <w:pPr>
      <w:ind w:leftChars="1200" w:left="2520"/>
    </w:pPr>
    <w:rPr>
      <w:szCs w:val="24"/>
    </w:rPr>
  </w:style>
  <w:style w:type="paragraph" w:styleId="TOC8">
    <w:name w:val="toc 8"/>
    <w:basedOn w:val="a2"/>
    <w:next w:val="a2"/>
    <w:autoRedefine/>
    <w:uiPriority w:val="39"/>
    <w:rsid w:val="000C4ADF"/>
    <w:pPr>
      <w:ind w:leftChars="1400" w:left="2940"/>
    </w:pPr>
    <w:rPr>
      <w:szCs w:val="24"/>
    </w:rPr>
  </w:style>
  <w:style w:type="paragraph" w:styleId="TOC9">
    <w:name w:val="toc 9"/>
    <w:basedOn w:val="a2"/>
    <w:next w:val="a2"/>
    <w:autoRedefine/>
    <w:uiPriority w:val="39"/>
    <w:rsid w:val="000C4ADF"/>
    <w:pPr>
      <w:ind w:leftChars="1600" w:left="3360"/>
    </w:pPr>
    <w:rPr>
      <w:szCs w:val="24"/>
    </w:rPr>
  </w:style>
  <w:style w:type="paragraph" w:styleId="a1">
    <w:name w:val="List Bullet"/>
    <w:basedOn w:val="a8"/>
    <w:rsid w:val="0004321D"/>
    <w:pPr>
      <w:numPr>
        <w:numId w:val="8"/>
      </w:numPr>
      <w:tabs>
        <w:tab w:val="clear" w:pos="1260"/>
        <w:tab w:val="num" w:pos="900"/>
      </w:tabs>
      <w:spacing w:before="0"/>
      <w:ind w:left="896" w:hanging="357"/>
    </w:pPr>
  </w:style>
  <w:style w:type="paragraph" w:styleId="42">
    <w:name w:val="List Bullet 4"/>
    <w:basedOn w:val="a1"/>
    <w:rsid w:val="00DE70D0"/>
    <w:pPr>
      <w:tabs>
        <w:tab w:val="clear" w:pos="900"/>
        <w:tab w:val="num" w:pos="1620"/>
      </w:tabs>
      <w:ind w:left="1620" w:hanging="360"/>
    </w:pPr>
  </w:style>
  <w:style w:type="paragraph" w:styleId="21">
    <w:name w:val="List Continue 2"/>
    <w:basedOn w:val="a2"/>
    <w:rsid w:val="00EB3BF3"/>
    <w:pPr>
      <w:numPr>
        <w:numId w:val="15"/>
      </w:numPr>
      <w:spacing w:before="120" w:after="120"/>
    </w:pPr>
    <w:rPr>
      <w:sz w:val="24"/>
    </w:rPr>
  </w:style>
  <w:style w:type="paragraph" w:styleId="a0">
    <w:name w:val="List Continue"/>
    <w:basedOn w:val="a3"/>
    <w:rsid w:val="00EB3BF3"/>
    <w:pPr>
      <w:numPr>
        <w:numId w:val="16"/>
      </w:numPr>
    </w:pPr>
  </w:style>
  <w:style w:type="character" w:customStyle="1" w:styleId="afc">
    <w:name w:val="批注文字 字符"/>
    <w:link w:val="afb"/>
    <w:semiHidden/>
    <w:rsid w:val="00421032"/>
    <w:rPr>
      <w:kern w:val="2"/>
      <w:sz w:val="21"/>
    </w:rPr>
  </w:style>
  <w:style w:type="paragraph" w:styleId="afe">
    <w:name w:val="List Paragraph"/>
    <w:basedOn w:val="a2"/>
    <w:uiPriority w:val="34"/>
    <w:qFormat/>
    <w:rsid w:val="00511724"/>
    <w:pPr>
      <w:ind w:firstLineChars="200" w:firstLine="420"/>
    </w:pPr>
  </w:style>
  <w:style w:type="paragraph" w:styleId="aff">
    <w:name w:val="No Spacing"/>
    <w:link w:val="aff0"/>
    <w:uiPriority w:val="1"/>
    <w:qFormat/>
    <w:rsid w:val="00BC0B57"/>
    <w:rPr>
      <w:rFonts w:asciiTheme="minorHAnsi" w:eastAsiaTheme="minorEastAsia" w:hAnsiTheme="minorHAnsi" w:cstheme="minorBidi"/>
      <w:sz w:val="22"/>
      <w:szCs w:val="22"/>
    </w:rPr>
  </w:style>
  <w:style w:type="character" w:customStyle="1" w:styleId="aff0">
    <w:name w:val="无间隔 字符"/>
    <w:basedOn w:val="a4"/>
    <w:link w:val="aff"/>
    <w:uiPriority w:val="1"/>
    <w:rsid w:val="00BC0B57"/>
    <w:rPr>
      <w:rFonts w:asciiTheme="minorHAnsi" w:eastAsiaTheme="minorEastAsia" w:hAnsiTheme="minorHAnsi" w:cstheme="minorBidi"/>
      <w:sz w:val="22"/>
      <w:szCs w:val="22"/>
    </w:rPr>
  </w:style>
  <w:style w:type="character" w:customStyle="1" w:styleId="ac">
    <w:name w:val="页眉 字符"/>
    <w:aliases w:val="h 字符"/>
    <w:basedOn w:val="a4"/>
    <w:link w:val="ab"/>
    <w:uiPriority w:val="99"/>
    <w:rsid w:val="00BC0B57"/>
    <w:rPr>
      <w:kern w:val="2"/>
      <w:sz w:val="18"/>
      <w:szCs w:val="18"/>
    </w:rPr>
  </w:style>
  <w:style w:type="character" w:customStyle="1" w:styleId="23">
    <w:name w:val="标题 2 字符"/>
    <w:aliases w:val="ITTHEADER2 字符"/>
    <w:basedOn w:val="a4"/>
    <w:link w:val="22"/>
    <w:rsid w:val="008C6300"/>
    <w:rPr>
      <w:bCs/>
      <w:kern w:val="2"/>
      <w:sz w:val="24"/>
    </w:rPr>
  </w:style>
  <w:style w:type="paragraph" w:styleId="aff1">
    <w:name w:val="List"/>
    <w:basedOn w:val="a2"/>
    <w:semiHidden/>
    <w:unhideWhenUsed/>
    <w:rsid w:val="00CD02E3"/>
    <w:pPr>
      <w:ind w:left="200" w:hangingChars="200" w:hanging="200"/>
      <w:contextualSpacing/>
    </w:pPr>
  </w:style>
  <w:style w:type="character" w:customStyle="1" w:styleId="10">
    <w:name w:val="标题 1 字符"/>
    <w:aliases w:val="ITTHEADER1 字符"/>
    <w:basedOn w:val="a4"/>
    <w:link w:val="1"/>
    <w:rsid w:val="00832263"/>
    <w:rPr>
      <w:rFonts w:ascii="Times New Roman Bold" w:hAnsi="Times New Roman Bold"/>
      <w:b/>
      <w:bCs/>
      <w:kern w:val="2"/>
      <w:sz w:val="24"/>
      <w:szCs w:val="24"/>
    </w:rPr>
  </w:style>
  <w:style w:type="character" w:customStyle="1" w:styleId="a9">
    <w:name w:val="正文文本缩进 字符"/>
    <w:basedOn w:val="a4"/>
    <w:link w:val="a8"/>
    <w:rsid w:val="00832263"/>
    <w:rPr>
      <w:kern w:val="2"/>
      <w:sz w:val="24"/>
    </w:rPr>
  </w:style>
  <w:style w:type="paragraph" w:styleId="aff2">
    <w:name w:val="Revision"/>
    <w:hidden/>
    <w:uiPriority w:val="99"/>
    <w:semiHidden/>
    <w:rsid w:val="00311C57"/>
    <w:rPr>
      <w:kern w:val="2"/>
      <w:sz w:val="21"/>
    </w:rPr>
  </w:style>
  <w:style w:type="character" w:customStyle="1" w:styleId="33">
    <w:name w:val="正文文本 3 字符"/>
    <w:basedOn w:val="a4"/>
    <w:link w:val="32"/>
    <w:rsid w:val="00AE46E9"/>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31883">
      <w:bodyDiv w:val="1"/>
      <w:marLeft w:val="0"/>
      <w:marRight w:val="0"/>
      <w:marTop w:val="0"/>
      <w:marBottom w:val="0"/>
      <w:divBdr>
        <w:top w:val="none" w:sz="0" w:space="0" w:color="auto"/>
        <w:left w:val="none" w:sz="0" w:space="0" w:color="auto"/>
        <w:bottom w:val="none" w:sz="0" w:space="0" w:color="auto"/>
        <w:right w:val="none" w:sz="0" w:space="0" w:color="auto"/>
      </w:divBdr>
    </w:div>
    <w:div w:id="84153767">
      <w:bodyDiv w:val="1"/>
      <w:marLeft w:val="0"/>
      <w:marRight w:val="0"/>
      <w:marTop w:val="0"/>
      <w:marBottom w:val="0"/>
      <w:divBdr>
        <w:top w:val="none" w:sz="0" w:space="0" w:color="auto"/>
        <w:left w:val="none" w:sz="0" w:space="0" w:color="auto"/>
        <w:bottom w:val="none" w:sz="0" w:space="0" w:color="auto"/>
        <w:right w:val="none" w:sz="0" w:space="0" w:color="auto"/>
      </w:divBdr>
    </w:div>
    <w:div w:id="107050514">
      <w:bodyDiv w:val="1"/>
      <w:marLeft w:val="0"/>
      <w:marRight w:val="0"/>
      <w:marTop w:val="0"/>
      <w:marBottom w:val="0"/>
      <w:divBdr>
        <w:top w:val="none" w:sz="0" w:space="0" w:color="auto"/>
        <w:left w:val="none" w:sz="0" w:space="0" w:color="auto"/>
        <w:bottom w:val="none" w:sz="0" w:space="0" w:color="auto"/>
        <w:right w:val="none" w:sz="0" w:space="0" w:color="auto"/>
      </w:divBdr>
    </w:div>
    <w:div w:id="292560279">
      <w:bodyDiv w:val="1"/>
      <w:marLeft w:val="0"/>
      <w:marRight w:val="0"/>
      <w:marTop w:val="0"/>
      <w:marBottom w:val="0"/>
      <w:divBdr>
        <w:top w:val="none" w:sz="0" w:space="0" w:color="auto"/>
        <w:left w:val="none" w:sz="0" w:space="0" w:color="auto"/>
        <w:bottom w:val="none" w:sz="0" w:space="0" w:color="auto"/>
        <w:right w:val="none" w:sz="0" w:space="0" w:color="auto"/>
      </w:divBdr>
    </w:div>
    <w:div w:id="358554733">
      <w:bodyDiv w:val="1"/>
      <w:marLeft w:val="0"/>
      <w:marRight w:val="0"/>
      <w:marTop w:val="0"/>
      <w:marBottom w:val="0"/>
      <w:divBdr>
        <w:top w:val="none" w:sz="0" w:space="0" w:color="auto"/>
        <w:left w:val="none" w:sz="0" w:space="0" w:color="auto"/>
        <w:bottom w:val="none" w:sz="0" w:space="0" w:color="auto"/>
        <w:right w:val="none" w:sz="0" w:space="0" w:color="auto"/>
      </w:divBdr>
    </w:div>
    <w:div w:id="411464734">
      <w:bodyDiv w:val="1"/>
      <w:marLeft w:val="0"/>
      <w:marRight w:val="0"/>
      <w:marTop w:val="0"/>
      <w:marBottom w:val="0"/>
      <w:divBdr>
        <w:top w:val="none" w:sz="0" w:space="0" w:color="auto"/>
        <w:left w:val="none" w:sz="0" w:space="0" w:color="auto"/>
        <w:bottom w:val="none" w:sz="0" w:space="0" w:color="auto"/>
        <w:right w:val="none" w:sz="0" w:space="0" w:color="auto"/>
      </w:divBdr>
    </w:div>
    <w:div w:id="462969463">
      <w:bodyDiv w:val="1"/>
      <w:marLeft w:val="0"/>
      <w:marRight w:val="0"/>
      <w:marTop w:val="0"/>
      <w:marBottom w:val="0"/>
      <w:divBdr>
        <w:top w:val="none" w:sz="0" w:space="0" w:color="auto"/>
        <w:left w:val="none" w:sz="0" w:space="0" w:color="auto"/>
        <w:bottom w:val="none" w:sz="0" w:space="0" w:color="auto"/>
        <w:right w:val="none" w:sz="0" w:space="0" w:color="auto"/>
      </w:divBdr>
    </w:div>
    <w:div w:id="504707189">
      <w:bodyDiv w:val="1"/>
      <w:marLeft w:val="0"/>
      <w:marRight w:val="0"/>
      <w:marTop w:val="0"/>
      <w:marBottom w:val="0"/>
      <w:divBdr>
        <w:top w:val="none" w:sz="0" w:space="0" w:color="auto"/>
        <w:left w:val="none" w:sz="0" w:space="0" w:color="auto"/>
        <w:bottom w:val="none" w:sz="0" w:space="0" w:color="auto"/>
        <w:right w:val="none" w:sz="0" w:space="0" w:color="auto"/>
      </w:divBdr>
    </w:div>
    <w:div w:id="572155917">
      <w:bodyDiv w:val="1"/>
      <w:marLeft w:val="0"/>
      <w:marRight w:val="0"/>
      <w:marTop w:val="0"/>
      <w:marBottom w:val="0"/>
      <w:divBdr>
        <w:top w:val="none" w:sz="0" w:space="0" w:color="auto"/>
        <w:left w:val="none" w:sz="0" w:space="0" w:color="auto"/>
        <w:bottom w:val="none" w:sz="0" w:space="0" w:color="auto"/>
        <w:right w:val="none" w:sz="0" w:space="0" w:color="auto"/>
      </w:divBdr>
    </w:div>
    <w:div w:id="621961879">
      <w:bodyDiv w:val="1"/>
      <w:marLeft w:val="0"/>
      <w:marRight w:val="0"/>
      <w:marTop w:val="0"/>
      <w:marBottom w:val="0"/>
      <w:divBdr>
        <w:top w:val="none" w:sz="0" w:space="0" w:color="auto"/>
        <w:left w:val="none" w:sz="0" w:space="0" w:color="auto"/>
        <w:bottom w:val="none" w:sz="0" w:space="0" w:color="auto"/>
        <w:right w:val="none" w:sz="0" w:space="0" w:color="auto"/>
      </w:divBdr>
    </w:div>
    <w:div w:id="931233344">
      <w:bodyDiv w:val="1"/>
      <w:marLeft w:val="0"/>
      <w:marRight w:val="0"/>
      <w:marTop w:val="0"/>
      <w:marBottom w:val="0"/>
      <w:divBdr>
        <w:top w:val="none" w:sz="0" w:space="0" w:color="auto"/>
        <w:left w:val="none" w:sz="0" w:space="0" w:color="auto"/>
        <w:bottom w:val="none" w:sz="0" w:space="0" w:color="auto"/>
        <w:right w:val="none" w:sz="0" w:space="0" w:color="auto"/>
      </w:divBdr>
    </w:div>
    <w:div w:id="1129981176">
      <w:bodyDiv w:val="1"/>
      <w:marLeft w:val="0"/>
      <w:marRight w:val="0"/>
      <w:marTop w:val="0"/>
      <w:marBottom w:val="0"/>
      <w:divBdr>
        <w:top w:val="none" w:sz="0" w:space="0" w:color="auto"/>
        <w:left w:val="none" w:sz="0" w:space="0" w:color="auto"/>
        <w:bottom w:val="none" w:sz="0" w:space="0" w:color="auto"/>
        <w:right w:val="none" w:sz="0" w:space="0" w:color="auto"/>
      </w:divBdr>
    </w:div>
    <w:div w:id="1292708500">
      <w:bodyDiv w:val="1"/>
      <w:marLeft w:val="0"/>
      <w:marRight w:val="0"/>
      <w:marTop w:val="0"/>
      <w:marBottom w:val="0"/>
      <w:divBdr>
        <w:top w:val="none" w:sz="0" w:space="0" w:color="auto"/>
        <w:left w:val="none" w:sz="0" w:space="0" w:color="auto"/>
        <w:bottom w:val="none" w:sz="0" w:space="0" w:color="auto"/>
        <w:right w:val="none" w:sz="0" w:space="0" w:color="auto"/>
      </w:divBdr>
    </w:div>
    <w:div w:id="1378967818">
      <w:bodyDiv w:val="1"/>
      <w:marLeft w:val="0"/>
      <w:marRight w:val="0"/>
      <w:marTop w:val="0"/>
      <w:marBottom w:val="0"/>
      <w:divBdr>
        <w:top w:val="none" w:sz="0" w:space="0" w:color="auto"/>
        <w:left w:val="none" w:sz="0" w:space="0" w:color="auto"/>
        <w:bottom w:val="none" w:sz="0" w:space="0" w:color="auto"/>
        <w:right w:val="none" w:sz="0" w:space="0" w:color="auto"/>
      </w:divBdr>
    </w:div>
    <w:div w:id="1405104893">
      <w:bodyDiv w:val="1"/>
      <w:marLeft w:val="0"/>
      <w:marRight w:val="0"/>
      <w:marTop w:val="0"/>
      <w:marBottom w:val="0"/>
      <w:divBdr>
        <w:top w:val="none" w:sz="0" w:space="0" w:color="auto"/>
        <w:left w:val="none" w:sz="0" w:space="0" w:color="auto"/>
        <w:bottom w:val="none" w:sz="0" w:space="0" w:color="auto"/>
        <w:right w:val="none" w:sz="0" w:space="0" w:color="auto"/>
      </w:divBdr>
    </w:div>
    <w:div w:id="1439325677">
      <w:bodyDiv w:val="1"/>
      <w:marLeft w:val="0"/>
      <w:marRight w:val="0"/>
      <w:marTop w:val="0"/>
      <w:marBottom w:val="0"/>
      <w:divBdr>
        <w:top w:val="none" w:sz="0" w:space="0" w:color="auto"/>
        <w:left w:val="none" w:sz="0" w:space="0" w:color="auto"/>
        <w:bottom w:val="none" w:sz="0" w:space="0" w:color="auto"/>
        <w:right w:val="none" w:sz="0" w:space="0" w:color="auto"/>
      </w:divBdr>
    </w:div>
    <w:div w:id="1476988184">
      <w:bodyDiv w:val="1"/>
      <w:marLeft w:val="0"/>
      <w:marRight w:val="0"/>
      <w:marTop w:val="0"/>
      <w:marBottom w:val="0"/>
      <w:divBdr>
        <w:top w:val="none" w:sz="0" w:space="0" w:color="auto"/>
        <w:left w:val="none" w:sz="0" w:space="0" w:color="auto"/>
        <w:bottom w:val="none" w:sz="0" w:space="0" w:color="auto"/>
        <w:right w:val="none" w:sz="0" w:space="0" w:color="auto"/>
      </w:divBdr>
    </w:div>
    <w:div w:id="1522276082">
      <w:bodyDiv w:val="1"/>
      <w:marLeft w:val="0"/>
      <w:marRight w:val="0"/>
      <w:marTop w:val="0"/>
      <w:marBottom w:val="0"/>
      <w:divBdr>
        <w:top w:val="none" w:sz="0" w:space="0" w:color="auto"/>
        <w:left w:val="none" w:sz="0" w:space="0" w:color="auto"/>
        <w:bottom w:val="none" w:sz="0" w:space="0" w:color="auto"/>
        <w:right w:val="none" w:sz="0" w:space="0" w:color="auto"/>
      </w:divBdr>
    </w:div>
    <w:div w:id="165321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PEAKUP@GDL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4A4AA-892C-448A-B37A-4EAD56204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33</Pages>
  <Words>14545</Words>
  <Characters>15273</Characters>
  <Application>Microsoft Office Word</Application>
  <DocSecurity>0</DocSecurity>
  <Lines>694</Lines>
  <Paragraphs>648</Paragraphs>
  <ScaleCrop>false</ScaleCrop>
  <HeadingPairs>
    <vt:vector size="2" baseType="variant">
      <vt:variant>
        <vt:lpstr>Title</vt:lpstr>
      </vt:variant>
      <vt:variant>
        <vt:i4>1</vt:i4>
      </vt:variant>
    </vt:vector>
  </HeadingPairs>
  <TitlesOfParts>
    <vt:vector size="1" baseType="lpstr">
      <vt:lpstr>Consulting Services Agreement</vt:lpstr>
    </vt:vector>
  </TitlesOfParts>
  <Company>DPLNG</Company>
  <LinksUpToDate>false</LinksUpToDate>
  <CharactersWithSpaces>29170</CharactersWithSpaces>
  <SharedDoc>false</SharedDoc>
  <HLinks>
    <vt:vector size="216" baseType="variant">
      <vt:variant>
        <vt:i4>852005</vt:i4>
      </vt:variant>
      <vt:variant>
        <vt:i4>213</vt:i4>
      </vt:variant>
      <vt:variant>
        <vt:i4>0</vt:i4>
      </vt:variant>
      <vt:variant>
        <vt:i4>5</vt:i4>
      </vt:variant>
      <vt:variant>
        <vt:lpwstr>mailto:SPEAKUP@GDLNG.COM</vt:lpwstr>
      </vt:variant>
      <vt:variant>
        <vt:lpwstr/>
      </vt:variant>
      <vt:variant>
        <vt:i4>1114173</vt:i4>
      </vt:variant>
      <vt:variant>
        <vt:i4>206</vt:i4>
      </vt:variant>
      <vt:variant>
        <vt:i4>0</vt:i4>
      </vt:variant>
      <vt:variant>
        <vt:i4>5</vt:i4>
      </vt:variant>
      <vt:variant>
        <vt:lpwstr/>
      </vt:variant>
      <vt:variant>
        <vt:lpwstr>_Toc298926505</vt:lpwstr>
      </vt:variant>
      <vt:variant>
        <vt:i4>1507388</vt:i4>
      </vt:variant>
      <vt:variant>
        <vt:i4>200</vt:i4>
      </vt:variant>
      <vt:variant>
        <vt:i4>0</vt:i4>
      </vt:variant>
      <vt:variant>
        <vt:i4>5</vt:i4>
      </vt:variant>
      <vt:variant>
        <vt:lpwstr/>
      </vt:variant>
      <vt:variant>
        <vt:lpwstr>_Toc298926462</vt:lpwstr>
      </vt:variant>
      <vt:variant>
        <vt:i4>1507388</vt:i4>
      </vt:variant>
      <vt:variant>
        <vt:i4>194</vt:i4>
      </vt:variant>
      <vt:variant>
        <vt:i4>0</vt:i4>
      </vt:variant>
      <vt:variant>
        <vt:i4>5</vt:i4>
      </vt:variant>
      <vt:variant>
        <vt:lpwstr/>
      </vt:variant>
      <vt:variant>
        <vt:lpwstr>_Toc298926461</vt:lpwstr>
      </vt:variant>
      <vt:variant>
        <vt:i4>1507388</vt:i4>
      </vt:variant>
      <vt:variant>
        <vt:i4>188</vt:i4>
      </vt:variant>
      <vt:variant>
        <vt:i4>0</vt:i4>
      </vt:variant>
      <vt:variant>
        <vt:i4>5</vt:i4>
      </vt:variant>
      <vt:variant>
        <vt:lpwstr/>
      </vt:variant>
      <vt:variant>
        <vt:lpwstr>_Toc298926460</vt:lpwstr>
      </vt:variant>
      <vt:variant>
        <vt:i4>1310780</vt:i4>
      </vt:variant>
      <vt:variant>
        <vt:i4>182</vt:i4>
      </vt:variant>
      <vt:variant>
        <vt:i4>0</vt:i4>
      </vt:variant>
      <vt:variant>
        <vt:i4>5</vt:i4>
      </vt:variant>
      <vt:variant>
        <vt:lpwstr/>
      </vt:variant>
      <vt:variant>
        <vt:lpwstr>_Toc298926459</vt:lpwstr>
      </vt:variant>
      <vt:variant>
        <vt:i4>1310780</vt:i4>
      </vt:variant>
      <vt:variant>
        <vt:i4>176</vt:i4>
      </vt:variant>
      <vt:variant>
        <vt:i4>0</vt:i4>
      </vt:variant>
      <vt:variant>
        <vt:i4>5</vt:i4>
      </vt:variant>
      <vt:variant>
        <vt:lpwstr/>
      </vt:variant>
      <vt:variant>
        <vt:lpwstr>_Toc298926458</vt:lpwstr>
      </vt:variant>
      <vt:variant>
        <vt:i4>1310780</vt:i4>
      </vt:variant>
      <vt:variant>
        <vt:i4>170</vt:i4>
      </vt:variant>
      <vt:variant>
        <vt:i4>0</vt:i4>
      </vt:variant>
      <vt:variant>
        <vt:i4>5</vt:i4>
      </vt:variant>
      <vt:variant>
        <vt:lpwstr/>
      </vt:variant>
      <vt:variant>
        <vt:lpwstr>_Toc298926457</vt:lpwstr>
      </vt:variant>
      <vt:variant>
        <vt:i4>1310780</vt:i4>
      </vt:variant>
      <vt:variant>
        <vt:i4>164</vt:i4>
      </vt:variant>
      <vt:variant>
        <vt:i4>0</vt:i4>
      </vt:variant>
      <vt:variant>
        <vt:i4>5</vt:i4>
      </vt:variant>
      <vt:variant>
        <vt:lpwstr/>
      </vt:variant>
      <vt:variant>
        <vt:lpwstr>_Toc298926456</vt:lpwstr>
      </vt:variant>
      <vt:variant>
        <vt:i4>1310780</vt:i4>
      </vt:variant>
      <vt:variant>
        <vt:i4>158</vt:i4>
      </vt:variant>
      <vt:variant>
        <vt:i4>0</vt:i4>
      </vt:variant>
      <vt:variant>
        <vt:i4>5</vt:i4>
      </vt:variant>
      <vt:variant>
        <vt:lpwstr/>
      </vt:variant>
      <vt:variant>
        <vt:lpwstr>_Toc298926455</vt:lpwstr>
      </vt:variant>
      <vt:variant>
        <vt:i4>1310780</vt:i4>
      </vt:variant>
      <vt:variant>
        <vt:i4>152</vt:i4>
      </vt:variant>
      <vt:variant>
        <vt:i4>0</vt:i4>
      </vt:variant>
      <vt:variant>
        <vt:i4>5</vt:i4>
      </vt:variant>
      <vt:variant>
        <vt:lpwstr/>
      </vt:variant>
      <vt:variant>
        <vt:lpwstr>_Toc298926454</vt:lpwstr>
      </vt:variant>
      <vt:variant>
        <vt:i4>1310780</vt:i4>
      </vt:variant>
      <vt:variant>
        <vt:i4>146</vt:i4>
      </vt:variant>
      <vt:variant>
        <vt:i4>0</vt:i4>
      </vt:variant>
      <vt:variant>
        <vt:i4>5</vt:i4>
      </vt:variant>
      <vt:variant>
        <vt:lpwstr/>
      </vt:variant>
      <vt:variant>
        <vt:lpwstr>_Toc298926453</vt:lpwstr>
      </vt:variant>
      <vt:variant>
        <vt:i4>1310780</vt:i4>
      </vt:variant>
      <vt:variant>
        <vt:i4>140</vt:i4>
      </vt:variant>
      <vt:variant>
        <vt:i4>0</vt:i4>
      </vt:variant>
      <vt:variant>
        <vt:i4>5</vt:i4>
      </vt:variant>
      <vt:variant>
        <vt:lpwstr/>
      </vt:variant>
      <vt:variant>
        <vt:lpwstr>_Toc298926452</vt:lpwstr>
      </vt:variant>
      <vt:variant>
        <vt:i4>1310780</vt:i4>
      </vt:variant>
      <vt:variant>
        <vt:i4>134</vt:i4>
      </vt:variant>
      <vt:variant>
        <vt:i4>0</vt:i4>
      </vt:variant>
      <vt:variant>
        <vt:i4>5</vt:i4>
      </vt:variant>
      <vt:variant>
        <vt:lpwstr/>
      </vt:variant>
      <vt:variant>
        <vt:lpwstr>_Toc298926451</vt:lpwstr>
      </vt:variant>
      <vt:variant>
        <vt:i4>1310780</vt:i4>
      </vt:variant>
      <vt:variant>
        <vt:i4>128</vt:i4>
      </vt:variant>
      <vt:variant>
        <vt:i4>0</vt:i4>
      </vt:variant>
      <vt:variant>
        <vt:i4>5</vt:i4>
      </vt:variant>
      <vt:variant>
        <vt:lpwstr/>
      </vt:variant>
      <vt:variant>
        <vt:lpwstr>_Toc298926450</vt:lpwstr>
      </vt:variant>
      <vt:variant>
        <vt:i4>1376316</vt:i4>
      </vt:variant>
      <vt:variant>
        <vt:i4>122</vt:i4>
      </vt:variant>
      <vt:variant>
        <vt:i4>0</vt:i4>
      </vt:variant>
      <vt:variant>
        <vt:i4>5</vt:i4>
      </vt:variant>
      <vt:variant>
        <vt:lpwstr/>
      </vt:variant>
      <vt:variant>
        <vt:lpwstr>_Toc298926449</vt:lpwstr>
      </vt:variant>
      <vt:variant>
        <vt:i4>1376316</vt:i4>
      </vt:variant>
      <vt:variant>
        <vt:i4>116</vt:i4>
      </vt:variant>
      <vt:variant>
        <vt:i4>0</vt:i4>
      </vt:variant>
      <vt:variant>
        <vt:i4>5</vt:i4>
      </vt:variant>
      <vt:variant>
        <vt:lpwstr/>
      </vt:variant>
      <vt:variant>
        <vt:lpwstr>_Toc298926448</vt:lpwstr>
      </vt:variant>
      <vt:variant>
        <vt:i4>1376316</vt:i4>
      </vt:variant>
      <vt:variant>
        <vt:i4>110</vt:i4>
      </vt:variant>
      <vt:variant>
        <vt:i4>0</vt:i4>
      </vt:variant>
      <vt:variant>
        <vt:i4>5</vt:i4>
      </vt:variant>
      <vt:variant>
        <vt:lpwstr/>
      </vt:variant>
      <vt:variant>
        <vt:lpwstr>_Toc298926447</vt:lpwstr>
      </vt:variant>
      <vt:variant>
        <vt:i4>1376316</vt:i4>
      </vt:variant>
      <vt:variant>
        <vt:i4>104</vt:i4>
      </vt:variant>
      <vt:variant>
        <vt:i4>0</vt:i4>
      </vt:variant>
      <vt:variant>
        <vt:i4>5</vt:i4>
      </vt:variant>
      <vt:variant>
        <vt:lpwstr/>
      </vt:variant>
      <vt:variant>
        <vt:lpwstr>_Toc298926446</vt:lpwstr>
      </vt:variant>
      <vt:variant>
        <vt:i4>1376316</vt:i4>
      </vt:variant>
      <vt:variant>
        <vt:i4>98</vt:i4>
      </vt:variant>
      <vt:variant>
        <vt:i4>0</vt:i4>
      </vt:variant>
      <vt:variant>
        <vt:i4>5</vt:i4>
      </vt:variant>
      <vt:variant>
        <vt:lpwstr/>
      </vt:variant>
      <vt:variant>
        <vt:lpwstr>_Toc298926445</vt:lpwstr>
      </vt:variant>
      <vt:variant>
        <vt:i4>1376316</vt:i4>
      </vt:variant>
      <vt:variant>
        <vt:i4>92</vt:i4>
      </vt:variant>
      <vt:variant>
        <vt:i4>0</vt:i4>
      </vt:variant>
      <vt:variant>
        <vt:i4>5</vt:i4>
      </vt:variant>
      <vt:variant>
        <vt:lpwstr/>
      </vt:variant>
      <vt:variant>
        <vt:lpwstr>_Toc298926444</vt:lpwstr>
      </vt:variant>
      <vt:variant>
        <vt:i4>1376316</vt:i4>
      </vt:variant>
      <vt:variant>
        <vt:i4>86</vt:i4>
      </vt:variant>
      <vt:variant>
        <vt:i4>0</vt:i4>
      </vt:variant>
      <vt:variant>
        <vt:i4>5</vt:i4>
      </vt:variant>
      <vt:variant>
        <vt:lpwstr/>
      </vt:variant>
      <vt:variant>
        <vt:lpwstr>_Toc298926443</vt:lpwstr>
      </vt:variant>
      <vt:variant>
        <vt:i4>1376316</vt:i4>
      </vt:variant>
      <vt:variant>
        <vt:i4>80</vt:i4>
      </vt:variant>
      <vt:variant>
        <vt:i4>0</vt:i4>
      </vt:variant>
      <vt:variant>
        <vt:i4>5</vt:i4>
      </vt:variant>
      <vt:variant>
        <vt:lpwstr/>
      </vt:variant>
      <vt:variant>
        <vt:lpwstr>_Toc298926442</vt:lpwstr>
      </vt:variant>
      <vt:variant>
        <vt:i4>1376316</vt:i4>
      </vt:variant>
      <vt:variant>
        <vt:i4>74</vt:i4>
      </vt:variant>
      <vt:variant>
        <vt:i4>0</vt:i4>
      </vt:variant>
      <vt:variant>
        <vt:i4>5</vt:i4>
      </vt:variant>
      <vt:variant>
        <vt:lpwstr/>
      </vt:variant>
      <vt:variant>
        <vt:lpwstr>_Toc298926441</vt:lpwstr>
      </vt:variant>
      <vt:variant>
        <vt:i4>1376316</vt:i4>
      </vt:variant>
      <vt:variant>
        <vt:i4>68</vt:i4>
      </vt:variant>
      <vt:variant>
        <vt:i4>0</vt:i4>
      </vt:variant>
      <vt:variant>
        <vt:i4>5</vt:i4>
      </vt:variant>
      <vt:variant>
        <vt:lpwstr/>
      </vt:variant>
      <vt:variant>
        <vt:lpwstr>_Toc298926440</vt:lpwstr>
      </vt:variant>
      <vt:variant>
        <vt:i4>1179708</vt:i4>
      </vt:variant>
      <vt:variant>
        <vt:i4>62</vt:i4>
      </vt:variant>
      <vt:variant>
        <vt:i4>0</vt:i4>
      </vt:variant>
      <vt:variant>
        <vt:i4>5</vt:i4>
      </vt:variant>
      <vt:variant>
        <vt:lpwstr/>
      </vt:variant>
      <vt:variant>
        <vt:lpwstr>_Toc298926439</vt:lpwstr>
      </vt:variant>
      <vt:variant>
        <vt:i4>1179708</vt:i4>
      </vt:variant>
      <vt:variant>
        <vt:i4>56</vt:i4>
      </vt:variant>
      <vt:variant>
        <vt:i4>0</vt:i4>
      </vt:variant>
      <vt:variant>
        <vt:i4>5</vt:i4>
      </vt:variant>
      <vt:variant>
        <vt:lpwstr/>
      </vt:variant>
      <vt:variant>
        <vt:lpwstr>_Toc298926438</vt:lpwstr>
      </vt:variant>
      <vt:variant>
        <vt:i4>1179708</vt:i4>
      </vt:variant>
      <vt:variant>
        <vt:i4>50</vt:i4>
      </vt:variant>
      <vt:variant>
        <vt:i4>0</vt:i4>
      </vt:variant>
      <vt:variant>
        <vt:i4>5</vt:i4>
      </vt:variant>
      <vt:variant>
        <vt:lpwstr/>
      </vt:variant>
      <vt:variant>
        <vt:lpwstr>_Toc298926437</vt:lpwstr>
      </vt:variant>
      <vt:variant>
        <vt:i4>1179708</vt:i4>
      </vt:variant>
      <vt:variant>
        <vt:i4>44</vt:i4>
      </vt:variant>
      <vt:variant>
        <vt:i4>0</vt:i4>
      </vt:variant>
      <vt:variant>
        <vt:i4>5</vt:i4>
      </vt:variant>
      <vt:variant>
        <vt:lpwstr/>
      </vt:variant>
      <vt:variant>
        <vt:lpwstr>_Toc298926436</vt:lpwstr>
      </vt:variant>
      <vt:variant>
        <vt:i4>1179708</vt:i4>
      </vt:variant>
      <vt:variant>
        <vt:i4>38</vt:i4>
      </vt:variant>
      <vt:variant>
        <vt:i4>0</vt:i4>
      </vt:variant>
      <vt:variant>
        <vt:i4>5</vt:i4>
      </vt:variant>
      <vt:variant>
        <vt:lpwstr/>
      </vt:variant>
      <vt:variant>
        <vt:lpwstr>_Toc298926435</vt:lpwstr>
      </vt:variant>
      <vt:variant>
        <vt:i4>1179708</vt:i4>
      </vt:variant>
      <vt:variant>
        <vt:i4>32</vt:i4>
      </vt:variant>
      <vt:variant>
        <vt:i4>0</vt:i4>
      </vt:variant>
      <vt:variant>
        <vt:i4>5</vt:i4>
      </vt:variant>
      <vt:variant>
        <vt:lpwstr/>
      </vt:variant>
      <vt:variant>
        <vt:lpwstr>_Toc298926434</vt:lpwstr>
      </vt:variant>
      <vt:variant>
        <vt:i4>1179708</vt:i4>
      </vt:variant>
      <vt:variant>
        <vt:i4>26</vt:i4>
      </vt:variant>
      <vt:variant>
        <vt:i4>0</vt:i4>
      </vt:variant>
      <vt:variant>
        <vt:i4>5</vt:i4>
      </vt:variant>
      <vt:variant>
        <vt:lpwstr/>
      </vt:variant>
      <vt:variant>
        <vt:lpwstr>_Toc298926433</vt:lpwstr>
      </vt:variant>
      <vt:variant>
        <vt:i4>1179708</vt:i4>
      </vt:variant>
      <vt:variant>
        <vt:i4>20</vt:i4>
      </vt:variant>
      <vt:variant>
        <vt:i4>0</vt:i4>
      </vt:variant>
      <vt:variant>
        <vt:i4>5</vt:i4>
      </vt:variant>
      <vt:variant>
        <vt:lpwstr/>
      </vt:variant>
      <vt:variant>
        <vt:lpwstr>_Toc298926432</vt:lpwstr>
      </vt:variant>
      <vt:variant>
        <vt:i4>1179708</vt:i4>
      </vt:variant>
      <vt:variant>
        <vt:i4>14</vt:i4>
      </vt:variant>
      <vt:variant>
        <vt:i4>0</vt:i4>
      </vt:variant>
      <vt:variant>
        <vt:i4>5</vt:i4>
      </vt:variant>
      <vt:variant>
        <vt:lpwstr/>
      </vt:variant>
      <vt:variant>
        <vt:lpwstr>_Toc298926431</vt:lpwstr>
      </vt:variant>
      <vt:variant>
        <vt:i4>1179708</vt:i4>
      </vt:variant>
      <vt:variant>
        <vt:i4>8</vt:i4>
      </vt:variant>
      <vt:variant>
        <vt:i4>0</vt:i4>
      </vt:variant>
      <vt:variant>
        <vt:i4>5</vt:i4>
      </vt:variant>
      <vt:variant>
        <vt:lpwstr/>
      </vt:variant>
      <vt:variant>
        <vt:lpwstr>_Toc298926430</vt:lpwstr>
      </vt:variant>
      <vt:variant>
        <vt:i4>1245244</vt:i4>
      </vt:variant>
      <vt:variant>
        <vt:i4>2</vt:i4>
      </vt:variant>
      <vt:variant>
        <vt:i4>0</vt:i4>
      </vt:variant>
      <vt:variant>
        <vt:i4>5</vt:i4>
      </vt:variant>
      <vt:variant>
        <vt:lpwstr/>
      </vt:variant>
      <vt:variant>
        <vt:lpwstr>_Toc298926429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Consulting Services Agreement</dc:title>
  <dc:creator>Wang Yi</dc:creator>
  <cp:lastModifiedBy>曾锦开</cp:lastModifiedBy>
  <cp:revision>18</cp:revision>
  <cp:lastPrinted>2020-07-20T08:39:00Z</cp:lastPrinted>
  <dcterms:created xsi:type="dcterms:W3CDTF">2025-10-16T06:27:00Z</dcterms:created>
  <dcterms:modified xsi:type="dcterms:W3CDTF">2026-04-10T01:06:00Z</dcterms:modified>
</cp:coreProperties>
</file>